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13D" w:rsidRDefault="00C3613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3613D" w:rsidRDefault="00C3613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3613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613D" w:rsidRDefault="00C3613D">
            <w:pPr>
              <w:pStyle w:val="ConsPlusNormal"/>
            </w:pPr>
            <w:r>
              <w:t>31 июля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613D" w:rsidRDefault="00C3613D">
            <w:pPr>
              <w:pStyle w:val="ConsPlusNormal"/>
              <w:jc w:val="right"/>
            </w:pPr>
            <w:r>
              <w:t>N 308-ФЗ</w:t>
            </w:r>
          </w:p>
        </w:tc>
      </w:tr>
    </w:tbl>
    <w:p w:rsidR="00C3613D" w:rsidRDefault="00C361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Title"/>
        <w:jc w:val="center"/>
      </w:pPr>
      <w:r>
        <w:t>РОССИЙСКАЯ ФЕДЕРАЦИЯ</w:t>
      </w:r>
    </w:p>
    <w:p w:rsidR="00C3613D" w:rsidRDefault="00C3613D">
      <w:pPr>
        <w:pStyle w:val="ConsPlusTitle"/>
        <w:jc w:val="center"/>
      </w:pPr>
    </w:p>
    <w:p w:rsidR="00C3613D" w:rsidRDefault="00C3613D">
      <w:pPr>
        <w:pStyle w:val="ConsPlusTitle"/>
        <w:jc w:val="center"/>
      </w:pPr>
      <w:r>
        <w:t>ФЕДЕРАЛЬНЫЙ ЗАКОН</w:t>
      </w:r>
    </w:p>
    <w:p w:rsidR="00C3613D" w:rsidRDefault="00C3613D">
      <w:pPr>
        <w:pStyle w:val="ConsPlusTitle"/>
        <w:ind w:firstLine="540"/>
        <w:jc w:val="both"/>
      </w:pPr>
    </w:p>
    <w:p w:rsidR="00C3613D" w:rsidRDefault="00C3613D">
      <w:pPr>
        <w:pStyle w:val="ConsPlusTitle"/>
        <w:jc w:val="center"/>
      </w:pPr>
      <w:r>
        <w:t>О ВНЕСЕНИИ ИЗМЕНЕНИЙ</w:t>
      </w:r>
    </w:p>
    <w:p w:rsidR="00C3613D" w:rsidRDefault="00C3613D">
      <w:pPr>
        <w:pStyle w:val="ConsPlusTitle"/>
        <w:jc w:val="center"/>
      </w:pPr>
      <w:r>
        <w:t>В ФЕДЕРАЛЬНЫЙ ЗАКОН "О ГАЗОСНАБЖЕНИИ В РОССИЙСКОЙ ФЕДЕРАЦИИ"</w:t>
      </w:r>
    </w:p>
    <w:p w:rsidR="00C3613D" w:rsidRDefault="00C3613D">
      <w:pPr>
        <w:pStyle w:val="ConsPlusTitle"/>
        <w:jc w:val="center"/>
      </w:pPr>
      <w:r>
        <w:t>И СТАТЬИ 113 И 157.3 ЖИЛИЩНОГО КОДЕКСА РОССИЙСКОЙ ФЕДЕРАЦИИ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jc w:val="right"/>
      </w:pPr>
      <w:r>
        <w:t>Принят</w:t>
      </w:r>
    </w:p>
    <w:p w:rsidR="00C3613D" w:rsidRDefault="00C3613D">
      <w:pPr>
        <w:pStyle w:val="ConsPlusNormal"/>
        <w:jc w:val="right"/>
      </w:pPr>
      <w:r>
        <w:t>Государственной Думой</w:t>
      </w:r>
    </w:p>
    <w:p w:rsidR="00C3613D" w:rsidRDefault="00C3613D">
      <w:pPr>
        <w:pStyle w:val="ConsPlusNormal"/>
        <w:jc w:val="right"/>
      </w:pPr>
      <w:r>
        <w:t>22 июля 2025 года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jc w:val="right"/>
      </w:pPr>
      <w:r>
        <w:t>Одобрен</w:t>
      </w:r>
    </w:p>
    <w:p w:rsidR="00C3613D" w:rsidRDefault="00C3613D">
      <w:pPr>
        <w:pStyle w:val="ConsPlusNormal"/>
        <w:jc w:val="right"/>
      </w:pPr>
      <w:r>
        <w:t>Советом Федерации</w:t>
      </w:r>
    </w:p>
    <w:p w:rsidR="00C3613D" w:rsidRDefault="00C3613D">
      <w:pPr>
        <w:pStyle w:val="ConsPlusNormal"/>
        <w:jc w:val="right"/>
      </w:pPr>
      <w:r>
        <w:t>25 июля 2025 года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Title"/>
        <w:ind w:firstLine="540"/>
        <w:jc w:val="both"/>
        <w:outlineLvl w:val="0"/>
      </w:pPr>
      <w:r>
        <w:t>Статья 1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ind w:firstLine="540"/>
        <w:jc w:val="both"/>
      </w:pPr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31 марта 1999 года N 69-ФЗ "О газоснабжении в Российской Федерации" (Собрание законодательства Российской Федерации, 1999, N 14, ст. 1667; 2009, N 1, ст. 21; 2011, N 30, ст. 4590; N 45, ст. 6333; 2012, N 53, ст. 7616; 2013, N 14, ст. 1643; 2015, N 45, ст. 6208; 2016, N 27, ст. 4203; N 50, ст. 6975; 2018, N 30, ст. 4545; N 32, ст. 5135; 2019, N 30, ст. 4144; 2021, N 24, ст. 4202; 2022, N 18, ст. 3023; 2023, N 12, ст. 1884; N 51, ст. 9148; 2024, N 1, ст. 3; N 53, ст. 8538) следующие изменения: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абзаце четырнадцатом статьи 2</w:t>
        </w:r>
      </w:hyperlink>
      <w:r>
        <w:t xml:space="preserve"> слово "специализированная" исключить, слова "регулируемый вид" заменить словами "регулируемые виды", слова ", осуществляет деятельность по техническому обслуживанию и ремонту внутридомового и (или) внутриквартирного газового оборудования" исключить;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2) в </w:t>
      </w:r>
      <w:hyperlink r:id="rId7">
        <w:r>
          <w:rPr>
            <w:color w:val="0000FF"/>
          </w:rPr>
          <w:t>части второй статьи 8</w:t>
        </w:r>
      </w:hyperlink>
      <w:r>
        <w:t>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а) </w:t>
      </w:r>
      <w:hyperlink r:id="rId8">
        <w:r>
          <w:rPr>
            <w:color w:val="0000FF"/>
          </w:rPr>
          <w:t>абзац четвертый</w:t>
        </w:r>
      </w:hyperlink>
      <w:r>
        <w:t xml:space="preserve"> после слова "Отечества"," дополнить словами "цен (стоимости)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предусмотренных утвержденным Правительством Российской Федерации минимальным перечнем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(далее - минимальный перечень), цен (стоимости) работ по установке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замене такого оборудования,";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б) </w:t>
      </w:r>
      <w:hyperlink r:id="rId9">
        <w:r>
          <w:rPr>
            <w:color w:val="0000FF"/>
          </w:rPr>
          <w:t>абзац седьмой</w:t>
        </w:r>
      </w:hyperlink>
      <w:r>
        <w:t xml:space="preserve"> после слова "ремонту" дополнить словами ", установке, замене";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3) в </w:t>
      </w:r>
      <w:hyperlink r:id="rId10">
        <w:r>
          <w:rPr>
            <w:color w:val="0000FF"/>
          </w:rPr>
          <w:t>наименовании</w:t>
        </w:r>
      </w:hyperlink>
      <w:r>
        <w:t xml:space="preserve"> главы IX слово "промышленной" исключить;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4) </w:t>
      </w:r>
      <w:hyperlink r:id="rId11">
        <w:r>
          <w:rPr>
            <w:color w:val="0000FF"/>
          </w:rPr>
          <w:t>дополнить</w:t>
        </w:r>
      </w:hyperlink>
      <w:r>
        <w:t xml:space="preserve"> статьей 30.1 следующего содержания: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ind w:firstLine="540"/>
        <w:jc w:val="both"/>
      </w:pPr>
      <w:r>
        <w:t>"Статья 30.1. Требования к техническому обслуживанию, ремонту, установке, замене внутридомового и внутриквартирного газового оборудования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ind w:firstLine="540"/>
        <w:jc w:val="both"/>
      </w:pPr>
      <w: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замена такого оборудования, если при предоставлении коммунальной услуги газоснабжения используется природный газ, осуществляются в порядке, установленном Правительством Российской Федерации, газораспределительной организацией, осуществляющей транспортировку подаваемого до внутридомового газового оборудования природного газа по сети газораспределения, либо газораспределительной организацией, осуществляющей техническое обслуживание этой сети по договору, заключенному в соответствии с требованиями промышленной безопасности и (или) законодательства о техническом регулировании с газораспределительной организацией, осуществляющей транспортировку подаваемого до внутридомового газового оборудования природного газа по этой сети.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Техническое обслуживание и ремонт внутридомового газового оборудования в многоквартирном доме,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предоставлении коммунальной услуги газоснабжения используется сжиженный углеводородный газ, поставляемый из резервуарной или групповой баллонной установки, осуществляются в порядке, установленном Правительством Российской Федерации, газоснабжающей организацией, осуществляющей поставку такого газа до места соединения сети газораспределения сжиженного углеводородного газа с газопроводом, входящим в состав внутридомового газового оборудования.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доме, предусмотренные минимальным перечнем, установка и замена такого оборудования, если при предоставлении коммунальной услуги газоснабжения используется бытовой газ в баллонах, осуществляются в порядке, установленном Правительством Российской Федерации, газоснабжающей организацией, уполномоченной на поставку сжиженных углеводородных газов для бытовых нужд населения в субъекте Российской Федерации.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Ремонт (за исключением гарантийного)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может осуществляться организациями, указанными в частях первой - третьей настоящей статьи, а также иными организациями, отвечающими требованиям, установленным Правительством Российской Федерации или федеральным органом исполнительной власти, уполномоченным Правительством Российской Федерации на установление таких требований, в соответствии с утвержденным Правительством Российской Федерации порядком взаимодействия этих организаций с газораспределительными организациями или газоснабжающими организациями, указанными в частях первой - третьей настоящей статьи, при ремонте данного газового оборудования.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Гарантийный ремонт внутридомового, внутриквартирного газового оборудования осуществляется в соответствии с другими федеральными законами с соблюдением требований, установленных законодательством о газоснабжении в Российской Федерации.".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Title"/>
        <w:ind w:firstLine="540"/>
        <w:jc w:val="both"/>
        <w:outlineLvl w:val="0"/>
      </w:pPr>
      <w:r>
        <w:t>Статья 2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ind w:firstLine="540"/>
        <w:jc w:val="both"/>
      </w:pPr>
      <w:r>
        <w:t xml:space="preserve">Внести в Жилищный </w:t>
      </w:r>
      <w:hyperlink r:id="rId12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2005, N 1, ст. 14; 2014, N 30, ст. 4264; 2023, N 12, ст. 1884) следующие изменения: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1) в </w:t>
      </w:r>
      <w:hyperlink r:id="rId13">
        <w:r>
          <w:rPr>
            <w:color w:val="0000FF"/>
          </w:rPr>
          <w:t>части 1.2 статьи 113</w:t>
        </w:r>
      </w:hyperlink>
      <w:r>
        <w:t xml:space="preserve"> слова "со специализированной организацией" заменить словами "с организацией", слово "исключительным" исключить, после слов "внутриквартирного газового оборудования" дополнить словами ", установку и замену указанного оборудования";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2) в </w:t>
      </w:r>
      <w:hyperlink r:id="rId14">
        <w:r>
          <w:rPr>
            <w:color w:val="0000FF"/>
          </w:rPr>
          <w:t>статье 157.3</w:t>
        </w:r>
      </w:hyperlink>
      <w:r>
        <w:t>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а) в </w:t>
      </w:r>
      <w:hyperlink r:id="rId15">
        <w:r>
          <w:rPr>
            <w:color w:val="0000FF"/>
          </w:rPr>
          <w:t>части 1</w:t>
        </w:r>
      </w:hyperlink>
      <w:r>
        <w:t xml:space="preserve"> после слов "использования в многоквартирном доме," дополнить словами "нанимателям жилых помещений по договорам найма специализированных жилых помещений,", слова "в порядке, предусмотренном настоящим Кодексом" заменить словами "в соответствии с настоящим Кодексом и законодательством о газоснабжении в Российской Федерации";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б) </w:t>
      </w:r>
      <w:hyperlink r:id="rId16">
        <w:r>
          <w:rPr>
            <w:color w:val="0000FF"/>
          </w:rPr>
          <w:t>часть 3</w:t>
        </w:r>
      </w:hyperlink>
      <w:r>
        <w:t xml:space="preserve"> после слов "использования в многоквартирном доме," дополнить словами "нанимателем жилого помещения по договору найма специализированного жилого помещения в многоквартирном доме,";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в) </w:t>
      </w:r>
      <w:hyperlink r:id="rId17">
        <w:r>
          <w:rPr>
            <w:color w:val="0000FF"/>
          </w:rPr>
          <w:t>часть 5</w:t>
        </w:r>
      </w:hyperlink>
      <w:r>
        <w:t xml:space="preserve"> после слова "дома" дополнить словами "или нанимателем жилого помещения по договору найма специализированного жилого помещения";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г) </w:t>
      </w:r>
      <w:hyperlink r:id="rId18">
        <w:r>
          <w:rPr>
            <w:color w:val="0000FF"/>
          </w:rPr>
          <w:t>дополнить</w:t>
        </w:r>
      </w:hyperlink>
      <w:r>
        <w:t xml:space="preserve"> частью 5.1 следующего содержания: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"5.1. В специально построенных или переоборудованных домах либо в частях домов, предоставленных под общежития, техническое обслуживание и (или) ремонт внутридомового и (или) внутриквартирного газового оборудования, установка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замена такого оборудования осуществляются на основании договоров, предусмотренных частями 2, 3, 5 и 10 настоящей статьи, заключенных собственником жилых помещений в общежитии (действующими от его имени уполномоченным органом государственной власти или уполномоченным органом местного самоуправления) или уполномоченным им лицом со специализированной организацией.";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д) </w:t>
      </w:r>
      <w:hyperlink r:id="rId19">
        <w:r>
          <w:rPr>
            <w:color w:val="0000FF"/>
          </w:rPr>
          <w:t>часть 6</w:t>
        </w:r>
      </w:hyperlink>
      <w:r>
        <w:t xml:space="preserve"> после слов "жилом доме" дополнить словами ", установку и замену такого оборудования";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е) в </w:t>
      </w:r>
      <w:hyperlink r:id="rId20">
        <w:r>
          <w:rPr>
            <w:color w:val="0000FF"/>
          </w:rPr>
          <w:t>части 7</w:t>
        </w:r>
      </w:hyperlink>
      <w:r>
        <w:t xml:space="preserve"> слова "Требования к специализированной организации, порядок" заменить словом "Порядок", слова ", порядок их оказания" заменить словами "(далее - минимальный перечень), порядок их оказания";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ж) </w:t>
      </w:r>
      <w:hyperlink r:id="rId21">
        <w:r>
          <w:rPr>
            <w:color w:val="0000FF"/>
          </w:rPr>
          <w:t>часть 9</w:t>
        </w:r>
      </w:hyperlink>
      <w:r>
        <w:t xml:space="preserve"> изложить в следующей редакции: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"9. Размер платы за техническое обслуживание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предусмотренное минимальным перечнем, размер платы за установку (за исключением случаев, предусмотренных правилами технологического присоединения газоиспользующего оборудования к газораспределительным сетям) и замену такого оборудования рассчитываются на основании цен (стоимости)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а также цен (стоимости) работ по установке и замене такого оборудования, утвержденных исполнительными органами субъектов Российской Федерации в области государственного регулирования цен (тарифов) в соответствии с методическими указаниями, утвержденными уполномоченным Правительством Российской Федерации федеральным органом исполнительной власти.";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lastRenderedPageBreak/>
        <w:t xml:space="preserve">з) </w:t>
      </w:r>
      <w:hyperlink r:id="rId22">
        <w:r>
          <w:rPr>
            <w:color w:val="0000FF"/>
          </w:rPr>
          <w:t>часть 10</w:t>
        </w:r>
      </w:hyperlink>
      <w:r>
        <w:t xml:space="preserve"> изложить в следующей редакции: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>"10. Ремонт внутриквартирного газового оборудования в многоквартирном доме и внутридомового газового оборудования в жилом доме, не предусмотренный минимальным перечнем, установка и замена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 осуществляются на основании отдельных договоров, заключенных собственником такого оборудования со специализированной организацией.".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Title"/>
        <w:ind w:firstLine="540"/>
        <w:jc w:val="both"/>
        <w:outlineLvl w:val="0"/>
      </w:pPr>
      <w:r>
        <w:t>Статья 3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ind w:firstLine="540"/>
        <w:jc w:val="both"/>
      </w:pPr>
      <w:r>
        <w:t>1. Настоящий Федеральный закон вступает в силу с 1 марта 2026 года.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2. В специализированных жилых помещениях договоры, предусмотренные </w:t>
      </w:r>
      <w:hyperlink r:id="rId23">
        <w:r>
          <w:rPr>
            <w:color w:val="0000FF"/>
          </w:rPr>
          <w:t>частями 2</w:t>
        </w:r>
      </w:hyperlink>
      <w:r>
        <w:t xml:space="preserve">, </w:t>
      </w:r>
      <w:hyperlink r:id="rId24">
        <w:r>
          <w:rPr>
            <w:color w:val="0000FF"/>
          </w:rPr>
          <w:t>3</w:t>
        </w:r>
      </w:hyperlink>
      <w:r>
        <w:t xml:space="preserve"> и </w:t>
      </w:r>
      <w:hyperlink r:id="rId25">
        <w:r>
          <w:rPr>
            <w:color w:val="0000FF"/>
          </w:rPr>
          <w:t>5 статьи 157.3</w:t>
        </w:r>
      </w:hyperlink>
      <w:r>
        <w:t xml:space="preserve"> Жилищного кодекса Российской Федерации (в редакции настоящего Федерального закона), должны быть заключены не позднее 31 декабря 2026 года.</w:t>
      </w:r>
    </w:p>
    <w:p w:rsidR="00C3613D" w:rsidRDefault="00C3613D">
      <w:pPr>
        <w:pStyle w:val="ConsPlusNormal"/>
        <w:spacing w:before="220"/>
        <w:ind w:firstLine="540"/>
        <w:jc w:val="both"/>
      </w:pPr>
      <w:r>
        <w:t xml:space="preserve">3. Договоры о техническом обслуживании и ремонте внутридомового газового оборудования в многоквартирном доме, договоры о техническом обслуживании внутриквартирного газового оборудования в многоквартирном доме, договоры о техническом обслуживании внутридомового газового оборудования в жилом доме, заключенные до дня вступления в силу настоящего Федерального закона, должны быть приведены в соответствие с положениями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31 марта 1999 года N 69-ФЗ "О газоснабжении в Российской Федерации" (в редакции настоящего Федерального закона) и Жилищного </w:t>
      </w:r>
      <w:hyperlink r:id="rId27">
        <w:r>
          <w:rPr>
            <w:color w:val="0000FF"/>
          </w:rPr>
          <w:t>кодекса</w:t>
        </w:r>
      </w:hyperlink>
      <w:r>
        <w:t xml:space="preserve"> Российской Федерации (в редакции настоящего Федерального закона) не позднее 31 декабря 2026 года.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jc w:val="right"/>
      </w:pPr>
      <w:r>
        <w:t>Президент</w:t>
      </w:r>
    </w:p>
    <w:p w:rsidR="00C3613D" w:rsidRDefault="00C3613D">
      <w:pPr>
        <w:pStyle w:val="ConsPlusNormal"/>
        <w:jc w:val="right"/>
      </w:pPr>
      <w:r>
        <w:t>Российской Федерации</w:t>
      </w:r>
    </w:p>
    <w:p w:rsidR="00C3613D" w:rsidRDefault="00C3613D">
      <w:pPr>
        <w:pStyle w:val="ConsPlusNormal"/>
        <w:jc w:val="right"/>
      </w:pPr>
      <w:r>
        <w:t>В.ПУТИН</w:t>
      </w:r>
    </w:p>
    <w:p w:rsidR="00C3613D" w:rsidRDefault="00C3613D">
      <w:pPr>
        <w:pStyle w:val="ConsPlusNormal"/>
      </w:pPr>
      <w:r>
        <w:t>Москва, Кремль</w:t>
      </w:r>
    </w:p>
    <w:p w:rsidR="00C3613D" w:rsidRDefault="00C3613D">
      <w:pPr>
        <w:pStyle w:val="ConsPlusNormal"/>
        <w:spacing w:before="220"/>
      </w:pPr>
      <w:r>
        <w:t>31 июля 2025 года</w:t>
      </w:r>
    </w:p>
    <w:p w:rsidR="00C3613D" w:rsidRDefault="00C3613D">
      <w:pPr>
        <w:pStyle w:val="ConsPlusNormal"/>
        <w:spacing w:before="220"/>
      </w:pPr>
      <w:r>
        <w:t>N 308-ФЗ</w:t>
      </w: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jc w:val="both"/>
      </w:pPr>
    </w:p>
    <w:p w:rsidR="00C3613D" w:rsidRDefault="00C361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48F1" w:rsidRDefault="007748F1">
      <w:bookmarkStart w:id="0" w:name="_GoBack"/>
      <w:bookmarkEnd w:id="0"/>
    </w:p>
    <w:sectPr w:rsidR="007748F1" w:rsidSect="000C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3D"/>
    <w:rsid w:val="007748F1"/>
    <w:rsid w:val="00C3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1B144-F475-43C3-8CB2-C02A5F7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1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61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61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00821&amp;dst=206" TargetMode="External"/><Relationship Id="rId13" Type="http://schemas.openxmlformats.org/officeDocument/2006/relationships/hyperlink" Target="https://login.consultant.ru/link/?req=doc&amp;base=RZB&amp;n=507520&amp;dst=1099" TargetMode="External"/><Relationship Id="rId18" Type="http://schemas.openxmlformats.org/officeDocument/2006/relationships/hyperlink" Target="https://login.consultant.ru/link/?req=doc&amp;base=RZB&amp;n=507520&amp;dst=1102" TargetMode="External"/><Relationship Id="rId26" Type="http://schemas.openxmlformats.org/officeDocument/2006/relationships/hyperlink" Target="https://login.consultant.ru/link/?req=doc&amp;base=RZB&amp;n=511593&amp;dst=2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507520&amp;dst=1111" TargetMode="External"/><Relationship Id="rId7" Type="http://schemas.openxmlformats.org/officeDocument/2006/relationships/hyperlink" Target="https://login.consultant.ru/link/?req=doc&amp;base=RZB&amp;n=500821&amp;dst=203" TargetMode="External"/><Relationship Id="rId12" Type="http://schemas.openxmlformats.org/officeDocument/2006/relationships/hyperlink" Target="https://login.consultant.ru/link/?req=doc&amp;base=RZB&amp;n=507520" TargetMode="External"/><Relationship Id="rId17" Type="http://schemas.openxmlformats.org/officeDocument/2006/relationships/hyperlink" Target="https://login.consultant.ru/link/?req=doc&amp;base=RZB&amp;n=507520&amp;dst=1107" TargetMode="External"/><Relationship Id="rId25" Type="http://schemas.openxmlformats.org/officeDocument/2006/relationships/hyperlink" Target="https://login.consultant.ru/link/?req=doc&amp;base=RZB&amp;n=511791&amp;dst=13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507520&amp;dst=1105" TargetMode="External"/><Relationship Id="rId20" Type="http://schemas.openxmlformats.org/officeDocument/2006/relationships/hyperlink" Target="https://login.consultant.ru/link/?req=doc&amp;base=RZB&amp;n=507520&amp;dst=110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00821&amp;dst=150" TargetMode="External"/><Relationship Id="rId11" Type="http://schemas.openxmlformats.org/officeDocument/2006/relationships/hyperlink" Target="https://login.consultant.ru/link/?req=doc&amp;base=RZB&amp;n=500821" TargetMode="External"/><Relationship Id="rId24" Type="http://schemas.openxmlformats.org/officeDocument/2006/relationships/hyperlink" Target="https://login.consultant.ru/link/?req=doc&amp;base=RZB&amp;n=511791&amp;dst=1366" TargetMode="External"/><Relationship Id="rId5" Type="http://schemas.openxmlformats.org/officeDocument/2006/relationships/hyperlink" Target="https://login.consultant.ru/link/?req=doc&amp;base=RZB&amp;n=500821" TargetMode="External"/><Relationship Id="rId15" Type="http://schemas.openxmlformats.org/officeDocument/2006/relationships/hyperlink" Target="https://login.consultant.ru/link/?req=doc&amp;base=RZB&amp;n=507520&amp;dst=1103" TargetMode="External"/><Relationship Id="rId23" Type="http://schemas.openxmlformats.org/officeDocument/2006/relationships/hyperlink" Target="https://login.consultant.ru/link/?req=doc&amp;base=RZB&amp;n=511791&amp;dst=110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500821&amp;dst=100156" TargetMode="External"/><Relationship Id="rId19" Type="http://schemas.openxmlformats.org/officeDocument/2006/relationships/hyperlink" Target="https://login.consultant.ru/link/?req=doc&amp;base=RZB&amp;n=507520&amp;dst=11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500821&amp;dst=209" TargetMode="External"/><Relationship Id="rId14" Type="http://schemas.openxmlformats.org/officeDocument/2006/relationships/hyperlink" Target="https://login.consultant.ru/link/?req=doc&amp;base=RZB&amp;n=507520&amp;dst=1102" TargetMode="External"/><Relationship Id="rId22" Type="http://schemas.openxmlformats.org/officeDocument/2006/relationships/hyperlink" Target="https://login.consultant.ru/link/?req=doc&amp;base=RZB&amp;n=507520&amp;dst=1112" TargetMode="External"/><Relationship Id="rId27" Type="http://schemas.openxmlformats.org/officeDocument/2006/relationships/hyperlink" Target="https://login.consultant.ru/link/?req=doc&amp;base=RZB&amp;n=511791&amp;dst=1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2025-10-13T08:43:00Z</dcterms:created>
  <dcterms:modified xsi:type="dcterms:W3CDTF">2025-10-13T08:43:00Z</dcterms:modified>
</cp:coreProperties>
</file>