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08A" w:rsidRPr="0094208A" w:rsidRDefault="00846576" w:rsidP="00130380">
      <w:pPr>
        <w:tabs>
          <w:tab w:val="left" w:pos="8508"/>
        </w:tabs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3669475" y="700644"/>
            <wp:positionH relativeFrom="margin">
              <wp:align>center</wp:align>
            </wp:positionH>
            <wp:positionV relativeFrom="margin">
              <wp:align>top</wp:align>
            </wp:positionV>
            <wp:extent cx="575945" cy="718820"/>
            <wp:effectExtent l="0" t="0" r="0" b="5080"/>
            <wp:wrapSquare wrapText="bothSides"/>
            <wp:docPr id="1" name="Рисунок 1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6576" w:rsidRDefault="00846576" w:rsidP="00846576">
      <w:pPr>
        <w:jc w:val="center"/>
      </w:pPr>
    </w:p>
    <w:p w:rsidR="00846576" w:rsidRDefault="00215DE6" w:rsidP="0084657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846576" w:rsidRDefault="00846576" w:rsidP="00846576">
      <w:pPr>
        <w:jc w:val="center"/>
        <w:rPr>
          <w:sz w:val="24"/>
          <w:szCs w:val="24"/>
        </w:rPr>
      </w:pPr>
    </w:p>
    <w:p w:rsidR="00215DE6" w:rsidRDefault="00215DE6" w:rsidP="00846576">
      <w:pPr>
        <w:jc w:val="center"/>
        <w:rPr>
          <w:sz w:val="24"/>
          <w:szCs w:val="24"/>
        </w:rPr>
      </w:pPr>
    </w:p>
    <w:p w:rsidR="00846576" w:rsidRPr="004A2AFB" w:rsidRDefault="00846576" w:rsidP="00846576">
      <w:pPr>
        <w:jc w:val="center"/>
        <w:rPr>
          <w:sz w:val="24"/>
          <w:szCs w:val="24"/>
        </w:rPr>
      </w:pPr>
      <w:r w:rsidRPr="004A2AFB">
        <w:rPr>
          <w:sz w:val="24"/>
          <w:szCs w:val="24"/>
        </w:rPr>
        <w:t>РОССИЙСКАЯ ФЕДЕРАЦИЯ</w:t>
      </w:r>
    </w:p>
    <w:p w:rsidR="00846576" w:rsidRPr="004A2AFB" w:rsidRDefault="00846576" w:rsidP="00846576">
      <w:pPr>
        <w:jc w:val="center"/>
        <w:rPr>
          <w:sz w:val="24"/>
          <w:szCs w:val="24"/>
        </w:rPr>
      </w:pPr>
      <w:r w:rsidRPr="004A2AFB">
        <w:rPr>
          <w:sz w:val="24"/>
          <w:szCs w:val="24"/>
        </w:rPr>
        <w:t>ИРКУТСКАЯ ОБЛАСТЬ</w:t>
      </w:r>
    </w:p>
    <w:p w:rsidR="00846576" w:rsidRPr="0095645E" w:rsidRDefault="00846576" w:rsidP="00846576">
      <w:pPr>
        <w:jc w:val="center"/>
        <w:rPr>
          <w:sz w:val="24"/>
          <w:szCs w:val="24"/>
        </w:rPr>
      </w:pPr>
    </w:p>
    <w:p w:rsidR="00846576" w:rsidRPr="0095645E" w:rsidRDefault="00846576" w:rsidP="00846576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ЧУНСКИЙ МУНИЦИПАЛЬНЫЙ ОКРУГ</w:t>
      </w:r>
    </w:p>
    <w:p w:rsidR="00846576" w:rsidRPr="0095645E" w:rsidRDefault="00846576" w:rsidP="00846576">
      <w:pPr>
        <w:rPr>
          <w:sz w:val="24"/>
          <w:szCs w:val="24"/>
        </w:rPr>
      </w:pPr>
    </w:p>
    <w:p w:rsidR="00846576" w:rsidRDefault="00846576" w:rsidP="00846576">
      <w:pPr>
        <w:jc w:val="center"/>
        <w:rPr>
          <w:b/>
          <w:sz w:val="28"/>
          <w:szCs w:val="28"/>
        </w:rPr>
      </w:pPr>
      <w:r w:rsidRPr="00263802">
        <w:rPr>
          <w:b/>
          <w:sz w:val="28"/>
          <w:szCs w:val="28"/>
        </w:rPr>
        <w:t>Дума</w:t>
      </w:r>
      <w:r>
        <w:rPr>
          <w:b/>
          <w:sz w:val="28"/>
          <w:szCs w:val="28"/>
        </w:rPr>
        <w:t xml:space="preserve"> Чунского муниципального округа</w:t>
      </w:r>
      <w:r w:rsidRPr="0026380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Иркутской области</w:t>
      </w:r>
    </w:p>
    <w:p w:rsidR="00846576" w:rsidRPr="00263802" w:rsidRDefault="00846576" w:rsidP="008465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первого</w:t>
      </w:r>
      <w:r w:rsidRPr="00263802">
        <w:rPr>
          <w:b/>
          <w:sz w:val="28"/>
          <w:szCs w:val="28"/>
        </w:rPr>
        <w:t xml:space="preserve"> созыва</w:t>
      </w:r>
    </w:p>
    <w:p w:rsidR="00846576" w:rsidRPr="00263802" w:rsidRDefault="00846576" w:rsidP="00846576">
      <w:pPr>
        <w:jc w:val="center"/>
        <w:rPr>
          <w:sz w:val="24"/>
          <w:szCs w:val="24"/>
        </w:rPr>
      </w:pPr>
    </w:p>
    <w:p w:rsidR="00846576" w:rsidRPr="000E329E" w:rsidRDefault="00174720" w:rsidP="0084657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Девятнадцатая</w:t>
      </w:r>
      <w:r w:rsidR="00846576" w:rsidRPr="000E329E">
        <w:rPr>
          <w:sz w:val="28"/>
          <w:szCs w:val="28"/>
          <w:u w:val="single"/>
        </w:rPr>
        <w:t xml:space="preserve"> сессия</w:t>
      </w:r>
    </w:p>
    <w:p w:rsidR="00846576" w:rsidRPr="000E329E" w:rsidRDefault="00846576" w:rsidP="00846576">
      <w:pPr>
        <w:jc w:val="center"/>
        <w:rPr>
          <w:sz w:val="24"/>
          <w:szCs w:val="24"/>
        </w:rPr>
      </w:pPr>
    </w:p>
    <w:p w:rsidR="00846576" w:rsidRPr="00263802" w:rsidRDefault="00846576" w:rsidP="00846576">
      <w:pPr>
        <w:jc w:val="center"/>
        <w:rPr>
          <w:b/>
          <w:sz w:val="32"/>
          <w:szCs w:val="32"/>
          <w:u w:val="single"/>
        </w:rPr>
      </w:pPr>
      <w:r w:rsidRPr="00263802">
        <w:rPr>
          <w:b/>
          <w:sz w:val="32"/>
          <w:szCs w:val="32"/>
          <w:u w:val="single"/>
        </w:rPr>
        <w:t>РЕШЕНИЕ</w:t>
      </w:r>
    </w:p>
    <w:p w:rsidR="00846576" w:rsidRDefault="00846576" w:rsidP="00846576">
      <w:pPr>
        <w:jc w:val="center"/>
      </w:pPr>
    </w:p>
    <w:p w:rsidR="00846576" w:rsidRDefault="00CF5F8F" w:rsidP="00846576">
      <w:pPr>
        <w:rPr>
          <w:sz w:val="24"/>
          <w:szCs w:val="24"/>
        </w:rPr>
      </w:pPr>
      <w:r>
        <w:rPr>
          <w:sz w:val="24"/>
          <w:szCs w:val="24"/>
          <w:u w:val="single"/>
        </w:rPr>
        <w:t>18.06.2026</w:t>
      </w:r>
      <w:r w:rsidR="00846576" w:rsidRPr="00263802">
        <w:rPr>
          <w:sz w:val="24"/>
          <w:szCs w:val="24"/>
        </w:rPr>
        <w:tab/>
      </w:r>
      <w:r w:rsidR="00846576" w:rsidRPr="00263802">
        <w:rPr>
          <w:sz w:val="24"/>
          <w:szCs w:val="24"/>
        </w:rPr>
        <w:tab/>
      </w:r>
      <w:r w:rsidR="00846576" w:rsidRPr="00263802">
        <w:rPr>
          <w:sz w:val="24"/>
          <w:szCs w:val="24"/>
        </w:rPr>
        <w:tab/>
      </w:r>
      <w:r w:rsidR="00846576">
        <w:rPr>
          <w:sz w:val="24"/>
          <w:szCs w:val="24"/>
        </w:rPr>
        <w:t xml:space="preserve">        </w:t>
      </w:r>
      <w:r w:rsidR="00846576" w:rsidRPr="00263802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</w:t>
      </w:r>
      <w:proofErr w:type="spellStart"/>
      <w:r w:rsidR="00846576" w:rsidRPr="00263802">
        <w:rPr>
          <w:sz w:val="24"/>
          <w:szCs w:val="24"/>
        </w:rPr>
        <w:t>рп</w:t>
      </w:r>
      <w:proofErr w:type="spellEnd"/>
      <w:r w:rsidR="00846576" w:rsidRPr="00263802">
        <w:rPr>
          <w:sz w:val="24"/>
          <w:szCs w:val="24"/>
        </w:rPr>
        <w:t>.</w:t>
      </w:r>
      <w:r w:rsidR="00846576">
        <w:rPr>
          <w:sz w:val="24"/>
          <w:szCs w:val="24"/>
        </w:rPr>
        <w:t xml:space="preserve"> Чунский</w:t>
      </w:r>
      <w:r w:rsidR="00846576">
        <w:rPr>
          <w:sz w:val="24"/>
          <w:szCs w:val="24"/>
        </w:rPr>
        <w:tab/>
      </w:r>
      <w:r w:rsidR="00846576">
        <w:rPr>
          <w:sz w:val="24"/>
          <w:szCs w:val="24"/>
        </w:rPr>
        <w:tab/>
      </w:r>
      <w:r w:rsidR="00846576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</w:t>
      </w:r>
      <w:r w:rsidR="00923F3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№ </w:t>
      </w:r>
      <w:r w:rsidRPr="00CF5F8F">
        <w:rPr>
          <w:sz w:val="24"/>
          <w:szCs w:val="24"/>
          <w:u w:val="single"/>
        </w:rPr>
        <w:t>28</w:t>
      </w:r>
      <w:r w:rsidR="00BE6C44">
        <w:rPr>
          <w:sz w:val="24"/>
          <w:szCs w:val="24"/>
          <w:u w:val="single"/>
        </w:rPr>
        <w:t>5</w:t>
      </w:r>
    </w:p>
    <w:p w:rsidR="00846576" w:rsidRDefault="00923F37" w:rsidP="0084657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4E7871" w:rsidRDefault="00B205B0" w:rsidP="00A20D65">
      <w:pPr>
        <w:jc w:val="both"/>
        <w:rPr>
          <w:sz w:val="24"/>
          <w:szCs w:val="24"/>
        </w:rPr>
      </w:pPr>
      <w:r w:rsidRPr="00B205B0">
        <w:rPr>
          <w:sz w:val="24"/>
          <w:szCs w:val="24"/>
        </w:rPr>
        <w:t xml:space="preserve">О внесении </w:t>
      </w:r>
      <w:r w:rsidR="00CE3E9A">
        <w:rPr>
          <w:sz w:val="24"/>
          <w:szCs w:val="24"/>
        </w:rPr>
        <w:t>изменений</w:t>
      </w:r>
      <w:r w:rsidRPr="00B205B0">
        <w:rPr>
          <w:sz w:val="24"/>
          <w:szCs w:val="24"/>
        </w:rPr>
        <w:t xml:space="preserve"> в градостроительны</w:t>
      </w:r>
      <w:r w:rsidR="00556B22">
        <w:rPr>
          <w:sz w:val="24"/>
          <w:szCs w:val="24"/>
        </w:rPr>
        <w:t>е</w:t>
      </w:r>
      <w:r w:rsidRPr="00B205B0">
        <w:rPr>
          <w:sz w:val="24"/>
          <w:szCs w:val="24"/>
        </w:rPr>
        <w:t xml:space="preserve"> регламент</w:t>
      </w:r>
      <w:r w:rsidR="00556B22">
        <w:rPr>
          <w:sz w:val="24"/>
          <w:szCs w:val="24"/>
        </w:rPr>
        <w:t>ы</w:t>
      </w:r>
      <w:r w:rsidRPr="00B205B0">
        <w:rPr>
          <w:sz w:val="24"/>
          <w:szCs w:val="24"/>
        </w:rPr>
        <w:t xml:space="preserve"> правил землепользования и застройки Чунского муниципального образования, утвержденных решением Думы Чунского муниципального образования от 30.07.2020 года № 184</w:t>
      </w:r>
    </w:p>
    <w:p w:rsidR="00B07C70" w:rsidRPr="00846576" w:rsidRDefault="00B07C70" w:rsidP="00A20D65">
      <w:pPr>
        <w:jc w:val="both"/>
        <w:rPr>
          <w:sz w:val="24"/>
          <w:szCs w:val="24"/>
        </w:rPr>
      </w:pPr>
    </w:p>
    <w:p w:rsidR="004B16E1" w:rsidRDefault="002257E8" w:rsidP="002257E8">
      <w:pPr>
        <w:pStyle w:val="aa"/>
        <w:spacing w:before="0" w:beforeAutospacing="0" w:after="0" w:afterAutospacing="0"/>
        <w:ind w:firstLine="708"/>
        <w:jc w:val="both"/>
      </w:pPr>
      <w:r>
        <w:t xml:space="preserve">В целях обеспечения прав и </w:t>
      </w:r>
      <w:r w:rsidR="00134933" w:rsidRPr="00134933">
        <w:t xml:space="preserve">законных интересов физических лиц, </w:t>
      </w:r>
      <w:r>
        <w:t xml:space="preserve">в том числе  правообладателей земельных участков и объектов </w:t>
      </w:r>
      <w:r w:rsidR="00134933" w:rsidRPr="00134933">
        <w:t>капитального строительства, в соответствии</w:t>
      </w:r>
      <w:r w:rsidR="00134933">
        <w:t xml:space="preserve"> </w:t>
      </w:r>
      <w:r w:rsidR="00134933" w:rsidRPr="00A20D65">
        <w:t>с требованиями</w:t>
      </w:r>
      <w:r w:rsidR="00134933">
        <w:t xml:space="preserve"> действующего законодательства, руководствуясь Градостроительным кодексом </w:t>
      </w:r>
      <w:r w:rsidR="00CC00FE" w:rsidRPr="00F2488E">
        <w:t>Российской Федерации, ст</w:t>
      </w:r>
      <w:r w:rsidR="00923F37">
        <w:t xml:space="preserve">. 16 </w:t>
      </w:r>
      <w:r w:rsidR="00CC00FE" w:rsidRPr="00F2488E">
        <w:t xml:space="preserve">Федерального закона </w:t>
      </w:r>
      <w:r w:rsidR="00134933" w:rsidRPr="00A20D65">
        <w:t>«Об общих принципах организации местного самоуправления в Российской Федерации</w:t>
      </w:r>
      <w:r w:rsidR="002114F4">
        <w:t>»</w:t>
      </w:r>
      <w:r w:rsidR="00134933">
        <w:t xml:space="preserve"> </w:t>
      </w:r>
      <w:r w:rsidR="00134933" w:rsidRPr="00A20D65">
        <w:t>от 06.10.2003</w:t>
      </w:r>
      <w:r w:rsidR="00130380">
        <w:t xml:space="preserve"> </w:t>
      </w:r>
      <w:r>
        <w:t>года</w:t>
      </w:r>
      <w:r w:rsidR="00134933">
        <w:t xml:space="preserve"> № </w:t>
      </w:r>
      <w:r w:rsidR="00134933" w:rsidRPr="00A20D65">
        <w:t>131-ФЗ</w:t>
      </w:r>
      <w:r w:rsidR="00495E8B">
        <w:t xml:space="preserve"> </w:t>
      </w:r>
      <w:r w:rsidR="00134933">
        <w:t xml:space="preserve">(в редакции </w:t>
      </w:r>
      <w:r w:rsidR="002114F4">
        <w:t xml:space="preserve">                                            </w:t>
      </w:r>
      <w:r w:rsidR="00134933">
        <w:t>от</w:t>
      </w:r>
      <w:r w:rsidR="00690959">
        <w:t xml:space="preserve"> </w:t>
      </w:r>
      <w:r w:rsidR="002114F4">
        <w:t>20</w:t>
      </w:r>
      <w:r w:rsidR="00134933">
        <w:t>.</w:t>
      </w:r>
      <w:r w:rsidR="002114F4">
        <w:t>03</w:t>
      </w:r>
      <w:r w:rsidR="00134933">
        <w:t>.202</w:t>
      </w:r>
      <w:r w:rsidR="002114F4">
        <w:t>5</w:t>
      </w:r>
      <w:r w:rsidR="00134933">
        <w:t xml:space="preserve"> года),</w:t>
      </w:r>
      <w:r w:rsidRPr="002257E8">
        <w:rPr>
          <w:bCs/>
        </w:rPr>
        <w:t xml:space="preserve"> </w:t>
      </w:r>
      <w:r>
        <w:rPr>
          <w:bCs/>
        </w:rPr>
        <w:t>Федеральным законом «Об общих принципах организации местного самоуправления в единой системе публичной власти» от 20.03.2025 года № 33-ФЗ</w:t>
      </w:r>
      <w:r w:rsidR="00936E40">
        <w:rPr>
          <w:bCs/>
        </w:rPr>
        <w:t xml:space="preserve"> (в </w:t>
      </w:r>
      <w:r w:rsidR="00936E40" w:rsidRPr="00936E40">
        <w:rPr>
          <w:bCs/>
        </w:rPr>
        <w:t>редакци</w:t>
      </w:r>
      <w:r w:rsidR="00936E40">
        <w:rPr>
          <w:bCs/>
        </w:rPr>
        <w:t>и</w:t>
      </w:r>
      <w:r w:rsidR="00936E40" w:rsidRPr="00936E40">
        <w:rPr>
          <w:bCs/>
        </w:rPr>
        <w:t xml:space="preserve"> </w:t>
      </w:r>
      <w:r w:rsidR="00936E40">
        <w:rPr>
          <w:bCs/>
        </w:rPr>
        <w:t xml:space="preserve">                     от 09.04.2026 года)</w:t>
      </w:r>
      <w:r w:rsidRPr="00936E40">
        <w:rPr>
          <w:bCs/>
        </w:rPr>
        <w:t>,</w:t>
      </w:r>
      <w:r w:rsidR="00134933">
        <w:t xml:space="preserve"> Положением о порядке правопреемства органов местного самоуправления Чунского муниципального округа Иркутской области, утвержденным решением Думы</w:t>
      </w:r>
      <w:r w:rsidR="00936E40">
        <w:t xml:space="preserve"> Чунского муниципального округа</w:t>
      </w:r>
      <w:r>
        <w:t xml:space="preserve"> </w:t>
      </w:r>
      <w:r w:rsidR="00134933">
        <w:t>от 16.10.2024 года № 30, ст. ст. 24, 42 Устава Чунского муниципального округа Иркутской области</w:t>
      </w:r>
      <w:r w:rsidR="00CC00FE" w:rsidRPr="00F2488E">
        <w:t xml:space="preserve">, </w:t>
      </w:r>
      <w:r w:rsidR="00CC00FE" w:rsidRPr="00936A50">
        <w:t>протокол</w:t>
      </w:r>
      <w:r w:rsidR="00CC00FE">
        <w:t>ом</w:t>
      </w:r>
      <w:r w:rsidR="00CC00FE" w:rsidRPr="00936A50">
        <w:t xml:space="preserve"> публичных слушаний</w:t>
      </w:r>
      <w:r w:rsidR="004F4F1D">
        <w:t xml:space="preserve"> </w:t>
      </w:r>
      <w:r w:rsidR="00556B22">
        <w:t xml:space="preserve">и </w:t>
      </w:r>
      <w:r w:rsidR="00556B22" w:rsidRPr="00936A50">
        <w:t>заключени</w:t>
      </w:r>
      <w:r w:rsidR="00556B22">
        <w:t>ем</w:t>
      </w:r>
      <w:r w:rsidR="00556B22" w:rsidRPr="00936A50">
        <w:t xml:space="preserve"> о результатах публичных слушаний</w:t>
      </w:r>
      <w:r w:rsidR="00556B22">
        <w:t xml:space="preserve"> </w:t>
      </w:r>
      <w:r w:rsidR="002114F4">
        <w:t>«</w:t>
      </w:r>
      <w:r w:rsidR="00B205B0" w:rsidRPr="00B205B0">
        <w:t>О внесении изменений в градостроительн</w:t>
      </w:r>
      <w:r w:rsidR="00556B22">
        <w:t>ые</w:t>
      </w:r>
      <w:r w:rsidR="00B205B0" w:rsidRPr="00B205B0">
        <w:t xml:space="preserve"> регламент</w:t>
      </w:r>
      <w:r w:rsidR="00556B22">
        <w:t>ы</w:t>
      </w:r>
      <w:r w:rsidR="00B205B0" w:rsidRPr="00B205B0">
        <w:t xml:space="preserve"> правил землепользования и застройки Чунского муниципального образования, утвержденных решением Думы Чунского муниципального образования от 30.07.2020 года № 184</w:t>
      </w:r>
      <w:r w:rsidR="002114F4">
        <w:t>»</w:t>
      </w:r>
      <w:r w:rsidR="00556B22">
        <w:t xml:space="preserve"> от 20</w:t>
      </w:r>
      <w:r w:rsidR="00556B22" w:rsidRPr="000C6B04">
        <w:t>.0</w:t>
      </w:r>
      <w:r w:rsidR="00556B22">
        <w:t>4.</w:t>
      </w:r>
      <w:r w:rsidR="00556B22" w:rsidRPr="000C6B04">
        <w:t>202</w:t>
      </w:r>
      <w:r w:rsidR="00556B22">
        <w:t>6 года</w:t>
      </w:r>
      <w:r w:rsidR="004F4F1D">
        <w:t xml:space="preserve">, </w:t>
      </w:r>
      <w:r w:rsidR="00556B22" w:rsidRPr="00936A50">
        <w:t>протокол</w:t>
      </w:r>
      <w:r w:rsidR="00556B22">
        <w:t>ом</w:t>
      </w:r>
      <w:r w:rsidR="00556B22" w:rsidRPr="00936A50">
        <w:t xml:space="preserve"> публичных слушаний</w:t>
      </w:r>
      <w:r w:rsidR="00556B22">
        <w:t xml:space="preserve"> и </w:t>
      </w:r>
      <w:r w:rsidR="00CC00FE" w:rsidRPr="00936A50">
        <w:t>заключени</w:t>
      </w:r>
      <w:r w:rsidR="00CC00FE">
        <w:t>ем</w:t>
      </w:r>
      <w:r w:rsidR="00CC00FE" w:rsidRPr="00936A50">
        <w:t xml:space="preserve"> о результатах публичных слушаний</w:t>
      </w:r>
      <w:r w:rsidR="00130380">
        <w:t xml:space="preserve"> </w:t>
      </w:r>
      <w:r w:rsidR="00556B22">
        <w:t xml:space="preserve">                                     </w:t>
      </w:r>
      <w:r>
        <w:t>«</w:t>
      </w:r>
      <w:r w:rsidR="00B205B0" w:rsidRPr="00B205B0">
        <w:t>О внесении изменений в градостроительны</w:t>
      </w:r>
      <w:r w:rsidR="00556B22">
        <w:t>е</w:t>
      </w:r>
      <w:r w:rsidR="00B205B0" w:rsidRPr="00B205B0">
        <w:t xml:space="preserve"> регламент</w:t>
      </w:r>
      <w:r w:rsidR="00556B22">
        <w:t>ы</w:t>
      </w:r>
      <w:r w:rsidR="00B205B0" w:rsidRPr="00B205B0">
        <w:t xml:space="preserve"> правил землепользования и застройки Чунского муниципального образования, утвержденных решением Думы Чунского муниципального образования от 30.07.2020 года № 184</w:t>
      </w:r>
      <w:r>
        <w:t>»</w:t>
      </w:r>
      <w:r w:rsidR="00556B22">
        <w:t xml:space="preserve"> от </w:t>
      </w:r>
      <w:r w:rsidR="00556B22" w:rsidRPr="000C6B04">
        <w:t>1</w:t>
      </w:r>
      <w:r w:rsidR="00556B22">
        <w:t>4</w:t>
      </w:r>
      <w:r w:rsidR="00556B22" w:rsidRPr="000C6B04">
        <w:t>.0</w:t>
      </w:r>
      <w:r w:rsidR="00556B22">
        <w:t>5.</w:t>
      </w:r>
      <w:r w:rsidR="00556B22" w:rsidRPr="000C6B04">
        <w:t>202</w:t>
      </w:r>
      <w:r w:rsidR="00556B22">
        <w:t>6</w:t>
      </w:r>
      <w:r w:rsidR="00556B22" w:rsidRPr="000C6B04">
        <w:t xml:space="preserve"> г</w:t>
      </w:r>
      <w:r w:rsidR="00556B22">
        <w:t>ода</w:t>
      </w:r>
      <w:r w:rsidR="00CC00FE">
        <w:t xml:space="preserve">, </w:t>
      </w:r>
      <w:r w:rsidR="00CC00FE" w:rsidRPr="00F2488E">
        <w:t xml:space="preserve">Дума Чунского муниципального </w:t>
      </w:r>
      <w:r w:rsidR="00923F37">
        <w:t>округа</w:t>
      </w:r>
    </w:p>
    <w:p w:rsidR="00B07C70" w:rsidRPr="004B16E1" w:rsidRDefault="00B07C70" w:rsidP="002257E8">
      <w:pPr>
        <w:pStyle w:val="aa"/>
        <w:spacing w:before="0" w:beforeAutospacing="0" w:after="0" w:afterAutospacing="0"/>
        <w:ind w:firstLine="708"/>
        <w:jc w:val="both"/>
      </w:pPr>
    </w:p>
    <w:p w:rsidR="00CB421B" w:rsidRDefault="004B16E1" w:rsidP="002257E8">
      <w:pPr>
        <w:jc w:val="center"/>
        <w:rPr>
          <w:b/>
          <w:sz w:val="24"/>
          <w:szCs w:val="24"/>
        </w:rPr>
      </w:pPr>
      <w:r w:rsidRPr="004B16E1">
        <w:rPr>
          <w:b/>
          <w:sz w:val="24"/>
          <w:szCs w:val="24"/>
        </w:rPr>
        <w:t>Р Е Ш И Л А:</w:t>
      </w:r>
    </w:p>
    <w:p w:rsidR="002257E8" w:rsidRDefault="002257E8" w:rsidP="002257E8">
      <w:pPr>
        <w:jc w:val="center"/>
        <w:rPr>
          <w:b/>
          <w:sz w:val="24"/>
          <w:szCs w:val="24"/>
        </w:rPr>
      </w:pPr>
    </w:p>
    <w:p w:rsidR="002257E8" w:rsidRPr="00B07C70" w:rsidRDefault="00DE77CF" w:rsidP="0038756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B15CB0" w:rsidRPr="00B15CB0">
        <w:rPr>
          <w:sz w:val="24"/>
          <w:szCs w:val="24"/>
        </w:rPr>
        <w:t xml:space="preserve">Внести </w:t>
      </w:r>
      <w:r w:rsidR="00CE3E9A">
        <w:rPr>
          <w:sz w:val="24"/>
          <w:szCs w:val="24"/>
        </w:rPr>
        <w:t>изменения</w:t>
      </w:r>
      <w:r w:rsidR="00CE146A">
        <w:rPr>
          <w:sz w:val="24"/>
          <w:szCs w:val="24"/>
        </w:rPr>
        <w:t xml:space="preserve"> </w:t>
      </w:r>
      <w:r w:rsidR="00224028" w:rsidRPr="00224028">
        <w:rPr>
          <w:sz w:val="24"/>
          <w:szCs w:val="24"/>
        </w:rPr>
        <w:t>в</w:t>
      </w:r>
      <w:r w:rsidR="007D3B18">
        <w:rPr>
          <w:sz w:val="24"/>
          <w:szCs w:val="24"/>
        </w:rPr>
        <w:t xml:space="preserve"> част</w:t>
      </w:r>
      <w:r w:rsidR="004575CC">
        <w:rPr>
          <w:sz w:val="24"/>
          <w:szCs w:val="24"/>
        </w:rPr>
        <w:t>ь</w:t>
      </w:r>
      <w:r w:rsidR="007D3B18">
        <w:rPr>
          <w:sz w:val="24"/>
          <w:szCs w:val="24"/>
        </w:rPr>
        <w:t xml:space="preserve"> 3</w:t>
      </w:r>
      <w:r w:rsidR="00224028" w:rsidRPr="00224028">
        <w:rPr>
          <w:sz w:val="24"/>
          <w:szCs w:val="24"/>
        </w:rPr>
        <w:t xml:space="preserve"> </w:t>
      </w:r>
      <w:r w:rsidR="004575CC">
        <w:rPr>
          <w:sz w:val="24"/>
          <w:szCs w:val="24"/>
        </w:rPr>
        <w:t>«Г</w:t>
      </w:r>
      <w:r w:rsidR="00224028" w:rsidRPr="00224028">
        <w:rPr>
          <w:sz w:val="24"/>
          <w:szCs w:val="24"/>
        </w:rPr>
        <w:t>радостроительные регламенты</w:t>
      </w:r>
      <w:r w:rsidR="004575CC">
        <w:rPr>
          <w:sz w:val="24"/>
          <w:szCs w:val="24"/>
        </w:rPr>
        <w:t>»</w:t>
      </w:r>
      <w:r w:rsidR="00224028" w:rsidRPr="00224028">
        <w:rPr>
          <w:sz w:val="24"/>
          <w:szCs w:val="24"/>
        </w:rPr>
        <w:t xml:space="preserve"> правил землепользования и застройки </w:t>
      </w:r>
      <w:r w:rsidR="00B205B0" w:rsidRPr="00B205B0">
        <w:rPr>
          <w:sz w:val="24"/>
          <w:szCs w:val="24"/>
        </w:rPr>
        <w:t>Чунского муниципального образования, утвержденных решением Думы Чунского муниципального образования от 30.07.2020 года № 184</w:t>
      </w:r>
      <w:r w:rsidR="0038756C">
        <w:rPr>
          <w:sz w:val="24"/>
          <w:szCs w:val="24"/>
        </w:rPr>
        <w:t>:</w:t>
      </w:r>
    </w:p>
    <w:p w:rsidR="0038756C" w:rsidRDefault="0038756C" w:rsidP="00556B22">
      <w:pPr>
        <w:ind w:firstLine="708"/>
        <w:jc w:val="both"/>
        <w:outlineLvl w:val="0"/>
        <w:rPr>
          <w:bCs/>
          <w:sz w:val="24"/>
          <w:szCs w:val="24"/>
        </w:rPr>
      </w:pPr>
      <w:r w:rsidRPr="0038756C">
        <w:rPr>
          <w:bCs/>
          <w:sz w:val="24"/>
          <w:szCs w:val="24"/>
        </w:rPr>
        <w:t>1.</w:t>
      </w:r>
      <w:r>
        <w:rPr>
          <w:bCs/>
          <w:sz w:val="24"/>
          <w:szCs w:val="24"/>
        </w:rPr>
        <w:t>1.</w:t>
      </w:r>
      <w:r w:rsidRPr="0038756C">
        <w:rPr>
          <w:bCs/>
          <w:sz w:val="24"/>
          <w:szCs w:val="24"/>
        </w:rPr>
        <w:t xml:space="preserve"> </w:t>
      </w:r>
      <w:r w:rsidR="0075202D">
        <w:rPr>
          <w:bCs/>
          <w:sz w:val="24"/>
          <w:szCs w:val="24"/>
        </w:rPr>
        <w:t xml:space="preserve">В таблице 1 статьи 6 </w:t>
      </w:r>
      <w:r w:rsidRPr="00224028">
        <w:rPr>
          <w:bCs/>
          <w:sz w:val="24"/>
          <w:szCs w:val="24"/>
        </w:rPr>
        <w:t xml:space="preserve">Основные виды разрешённого использования </w:t>
      </w:r>
      <w:r w:rsidR="0075202D">
        <w:rPr>
          <w:bCs/>
          <w:sz w:val="24"/>
          <w:szCs w:val="24"/>
        </w:rPr>
        <w:t>з</w:t>
      </w:r>
      <w:r>
        <w:rPr>
          <w:bCs/>
          <w:sz w:val="24"/>
          <w:szCs w:val="24"/>
        </w:rPr>
        <w:t>он</w:t>
      </w:r>
      <w:r w:rsidR="0075202D">
        <w:rPr>
          <w:bCs/>
          <w:sz w:val="24"/>
          <w:szCs w:val="24"/>
        </w:rPr>
        <w:t>ы</w:t>
      </w:r>
      <w:r>
        <w:rPr>
          <w:bCs/>
          <w:sz w:val="24"/>
          <w:szCs w:val="24"/>
        </w:rPr>
        <w:t xml:space="preserve"> застройки индивидуальными жилыми домами (Ж-1) дополнить строкой следующего содержания:</w:t>
      </w:r>
    </w:p>
    <w:p w:rsidR="00BB3AF9" w:rsidRDefault="00BB3AF9" w:rsidP="00556B22">
      <w:pPr>
        <w:ind w:firstLine="708"/>
        <w:jc w:val="both"/>
        <w:outlineLvl w:val="0"/>
        <w:rPr>
          <w:bCs/>
          <w:sz w:val="24"/>
          <w:szCs w:val="24"/>
        </w:rPr>
      </w:pPr>
    </w:p>
    <w:p w:rsidR="00BB3AF9" w:rsidRDefault="00BB3AF9" w:rsidP="00556B22">
      <w:pPr>
        <w:ind w:firstLine="708"/>
        <w:jc w:val="both"/>
        <w:outlineLvl w:val="0"/>
        <w:rPr>
          <w:bCs/>
          <w:sz w:val="24"/>
          <w:szCs w:val="24"/>
        </w:rPr>
      </w:pPr>
    </w:p>
    <w:p w:rsidR="00BB3AF9" w:rsidRDefault="00CF5F8F" w:rsidP="00BB3AF9">
      <w:pPr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 </w:t>
      </w:r>
      <w:r w:rsidR="00BB3AF9">
        <w:rPr>
          <w:bCs/>
          <w:sz w:val="24"/>
          <w:szCs w:val="24"/>
        </w:rPr>
        <w:t>«</w:t>
      </w:r>
    </w:p>
    <w:tbl>
      <w:tblPr>
        <w:tblW w:w="1019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1581"/>
        <w:gridCol w:w="616"/>
        <w:gridCol w:w="2762"/>
        <w:gridCol w:w="2693"/>
        <w:gridCol w:w="2547"/>
      </w:tblGrid>
      <w:tr w:rsidR="0038756C" w:rsidRPr="00556B22" w:rsidTr="00F3451C">
        <w:trPr>
          <w:trHeight w:val="3417"/>
          <w:jc w:val="center"/>
        </w:trPr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56C" w:rsidRPr="00556B22" w:rsidRDefault="0038756C" w:rsidP="00F3451C">
            <w:r w:rsidRPr="00556B22">
              <w:t>Общественное питание</w:t>
            </w:r>
          </w:p>
        </w:tc>
        <w:tc>
          <w:tcPr>
            <w:tcW w:w="6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56C" w:rsidRPr="00556B22" w:rsidRDefault="0038756C" w:rsidP="00F3451C">
            <w:pPr>
              <w:rPr>
                <w:rFonts w:eastAsia="Calibri"/>
                <w:bCs/>
                <w:lang w:eastAsia="en-US"/>
              </w:rPr>
            </w:pPr>
            <w:r w:rsidRPr="00556B22">
              <w:t>4.5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56C" w:rsidRPr="00556B22" w:rsidRDefault="0038756C" w:rsidP="00F3451C">
            <w:pPr>
              <w:rPr>
                <w:rFonts w:eastAsia="Calibri"/>
                <w:bCs/>
                <w:lang w:eastAsia="en-US"/>
              </w:rPr>
            </w:pPr>
            <w:r w:rsidRPr="00556B22">
              <w:rPr>
                <w:rFonts w:eastAsia="Calibri"/>
                <w:bCs/>
                <w:lang w:eastAsia="en-US"/>
              </w:rPr>
              <w:t xml:space="preserve">Размещение объектов капитального строительства, предназначенных для устройства мест общественного питания. </w:t>
            </w:r>
          </w:p>
          <w:p w:rsidR="0038756C" w:rsidRPr="00556B22" w:rsidRDefault="0038756C" w:rsidP="00F3451C">
            <w:r w:rsidRPr="00556B22">
              <w:rPr>
                <w:rFonts w:eastAsia="Calibri"/>
                <w:bCs/>
                <w:lang w:eastAsia="en-US"/>
              </w:rPr>
              <w:t>К таким объектам относятся рестораны, кафе, столовые, закусочные и бары.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56C" w:rsidRPr="00556B22" w:rsidRDefault="0038756C" w:rsidP="00F3451C">
            <w:pPr>
              <w:ind w:left="31" w:right="50"/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556B22">
              <w:rPr>
                <w:rFonts w:eastAsia="Calibri"/>
                <w:bCs/>
                <w:lang w:eastAsia="en-US"/>
              </w:rPr>
              <w:t>- минимальные размеры земельного участка объектов общественного питания - до 100 мест - 2000 кв.м.;</w:t>
            </w:r>
          </w:p>
          <w:p w:rsidR="0038756C" w:rsidRPr="00556B22" w:rsidRDefault="0038756C" w:rsidP="00F3451C">
            <w:pPr>
              <w:ind w:left="31" w:right="50"/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556B22">
              <w:rPr>
                <w:rFonts w:eastAsia="Calibri"/>
                <w:bCs/>
                <w:lang w:eastAsia="en-US"/>
              </w:rPr>
              <w:t>- минимальные отступы от границ земельного участка в целях определения места допустимого размещения объекта - 5 м;</w:t>
            </w:r>
          </w:p>
          <w:p w:rsidR="0038756C" w:rsidRPr="00556B22" w:rsidRDefault="0038756C" w:rsidP="00F3451C">
            <w:pPr>
              <w:ind w:left="31" w:right="50"/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556B22">
              <w:rPr>
                <w:rFonts w:eastAsia="Calibri"/>
                <w:bCs/>
                <w:lang w:eastAsia="en-US"/>
              </w:rPr>
              <w:t>- предельное количество этажей - 3;</w:t>
            </w:r>
          </w:p>
          <w:p w:rsidR="0038756C" w:rsidRPr="00556B22" w:rsidRDefault="0038756C" w:rsidP="00F3451C">
            <w:r w:rsidRPr="00556B22">
              <w:rPr>
                <w:rFonts w:eastAsia="Calibri"/>
                <w:bCs/>
                <w:lang w:eastAsia="en-US"/>
              </w:rPr>
              <w:t>- максимальный процент застройки земельного участка – 50%</w:t>
            </w:r>
          </w:p>
        </w:tc>
        <w:tc>
          <w:tcPr>
            <w:tcW w:w="2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56C" w:rsidRPr="00556B22" w:rsidRDefault="0038756C" w:rsidP="00F3451C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556B22">
              <w:rPr>
                <w:rFonts w:eastAsia="Calibri"/>
                <w:bCs/>
                <w:lang w:eastAsia="en-US"/>
              </w:rPr>
              <w:t>-</w:t>
            </w:r>
          </w:p>
        </w:tc>
      </w:tr>
    </w:tbl>
    <w:p w:rsidR="0038756C" w:rsidRDefault="00BB3AF9" w:rsidP="0038756C">
      <w:pPr>
        <w:ind w:firstLine="708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»;</w:t>
      </w:r>
    </w:p>
    <w:p w:rsidR="00B205B0" w:rsidRPr="00224028" w:rsidRDefault="00B205B0" w:rsidP="00B205B0">
      <w:pPr>
        <w:ind w:firstLine="708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Pr="00224028">
        <w:rPr>
          <w:bCs/>
          <w:sz w:val="24"/>
          <w:szCs w:val="24"/>
        </w:rPr>
        <w:t>.</w:t>
      </w:r>
      <w:r w:rsidR="0038756C">
        <w:rPr>
          <w:bCs/>
          <w:sz w:val="24"/>
          <w:szCs w:val="24"/>
        </w:rPr>
        <w:t>2.</w:t>
      </w:r>
      <w:r>
        <w:rPr>
          <w:bCs/>
          <w:sz w:val="24"/>
          <w:szCs w:val="24"/>
        </w:rPr>
        <w:t xml:space="preserve"> </w:t>
      </w:r>
      <w:r w:rsidR="002F55C7">
        <w:rPr>
          <w:bCs/>
          <w:sz w:val="24"/>
          <w:szCs w:val="24"/>
        </w:rPr>
        <w:t xml:space="preserve">В таблице 2 статьи 7 </w:t>
      </w:r>
      <w:r w:rsidRPr="00224028">
        <w:rPr>
          <w:bCs/>
          <w:sz w:val="24"/>
          <w:szCs w:val="24"/>
        </w:rPr>
        <w:t xml:space="preserve">Основные виды разрешённого использования </w:t>
      </w:r>
      <w:r>
        <w:rPr>
          <w:bCs/>
          <w:sz w:val="24"/>
          <w:szCs w:val="24"/>
        </w:rPr>
        <w:t>м</w:t>
      </w:r>
      <w:r w:rsidRPr="00EA7B00">
        <w:rPr>
          <w:bCs/>
          <w:sz w:val="24"/>
          <w:szCs w:val="24"/>
        </w:rPr>
        <w:t>ногофункциональн</w:t>
      </w:r>
      <w:r>
        <w:rPr>
          <w:bCs/>
          <w:sz w:val="24"/>
          <w:szCs w:val="24"/>
        </w:rPr>
        <w:t>ой</w:t>
      </w:r>
      <w:r w:rsidRPr="00EA7B00">
        <w:rPr>
          <w:bCs/>
          <w:sz w:val="24"/>
          <w:szCs w:val="24"/>
        </w:rPr>
        <w:t xml:space="preserve"> общественно-делов</w:t>
      </w:r>
      <w:r>
        <w:rPr>
          <w:bCs/>
          <w:sz w:val="24"/>
          <w:szCs w:val="24"/>
        </w:rPr>
        <w:t xml:space="preserve">ой </w:t>
      </w:r>
      <w:r w:rsidRPr="00EA7B00">
        <w:rPr>
          <w:bCs/>
          <w:sz w:val="24"/>
          <w:szCs w:val="24"/>
        </w:rPr>
        <w:t>зон</w:t>
      </w:r>
      <w:r w:rsidR="002F55C7">
        <w:rPr>
          <w:bCs/>
          <w:sz w:val="24"/>
          <w:szCs w:val="24"/>
        </w:rPr>
        <w:t>ы</w:t>
      </w:r>
      <w:r w:rsidRPr="00EA7B00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(</w:t>
      </w:r>
      <w:r w:rsidRPr="00EA7B00">
        <w:rPr>
          <w:bCs/>
          <w:sz w:val="24"/>
          <w:szCs w:val="24"/>
        </w:rPr>
        <w:t>О</w:t>
      </w:r>
      <w:r>
        <w:rPr>
          <w:bCs/>
          <w:sz w:val="24"/>
          <w:szCs w:val="24"/>
        </w:rPr>
        <w:t>Д</w:t>
      </w:r>
      <w:r w:rsidRPr="00EA7B00">
        <w:rPr>
          <w:bCs/>
          <w:sz w:val="24"/>
          <w:szCs w:val="24"/>
        </w:rPr>
        <w:t>-1</w:t>
      </w:r>
      <w:r>
        <w:rPr>
          <w:bCs/>
          <w:sz w:val="24"/>
          <w:szCs w:val="24"/>
        </w:rPr>
        <w:t xml:space="preserve">) </w:t>
      </w:r>
      <w:r w:rsidRPr="00224028">
        <w:rPr>
          <w:bCs/>
          <w:sz w:val="24"/>
          <w:szCs w:val="24"/>
        </w:rPr>
        <w:t>дополнить строкой</w:t>
      </w:r>
      <w:r>
        <w:rPr>
          <w:bCs/>
          <w:sz w:val="24"/>
          <w:szCs w:val="24"/>
        </w:rPr>
        <w:t xml:space="preserve"> следующего содержания</w:t>
      </w:r>
      <w:r w:rsidRPr="00224028">
        <w:rPr>
          <w:bCs/>
          <w:sz w:val="24"/>
          <w:szCs w:val="24"/>
        </w:rPr>
        <w:t>:</w:t>
      </w:r>
    </w:p>
    <w:p w:rsidR="00B205B0" w:rsidRPr="008F5447" w:rsidRDefault="00CE3E9A" w:rsidP="00CE3E9A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«</w:t>
      </w:r>
    </w:p>
    <w:tbl>
      <w:tblPr>
        <w:tblW w:w="1019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1581"/>
        <w:gridCol w:w="616"/>
        <w:gridCol w:w="2762"/>
        <w:gridCol w:w="2693"/>
        <w:gridCol w:w="2547"/>
      </w:tblGrid>
      <w:tr w:rsidR="00B205B0" w:rsidRPr="00556B22" w:rsidTr="00A102FE">
        <w:trPr>
          <w:trHeight w:val="3417"/>
          <w:jc w:val="center"/>
        </w:trPr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05B0" w:rsidRPr="00556B22" w:rsidRDefault="00B205B0" w:rsidP="00A102FE">
            <w:r w:rsidRPr="00556B22">
              <w:t>Служебные гаражи</w:t>
            </w:r>
          </w:p>
        </w:tc>
        <w:tc>
          <w:tcPr>
            <w:tcW w:w="6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05B0" w:rsidRPr="00556B22" w:rsidRDefault="00B205B0" w:rsidP="00A102FE">
            <w:pPr>
              <w:rPr>
                <w:rFonts w:eastAsia="Calibri"/>
                <w:bCs/>
                <w:lang w:eastAsia="en-US"/>
              </w:rPr>
            </w:pPr>
            <w:r w:rsidRPr="00556B22">
              <w:t>4.9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05B0" w:rsidRPr="00556B22" w:rsidRDefault="00B205B0" w:rsidP="00A102FE">
            <w:r w:rsidRPr="00556B22">
              <w:rPr>
                <w:rFonts w:eastAsia="Calibri"/>
                <w:bCs/>
                <w:lang w:eastAsia="en-US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r:id="rId8" w:history="1">
              <w:r w:rsidRPr="00556B22">
                <w:rPr>
                  <w:rFonts w:eastAsia="Calibri"/>
                  <w:bCs/>
                  <w:lang w:eastAsia="en-US"/>
                </w:rPr>
                <w:t>кодами 3.0</w:t>
              </w:r>
            </w:hyperlink>
            <w:r w:rsidRPr="00556B22">
              <w:rPr>
                <w:rFonts w:eastAsia="Calibri"/>
                <w:bCs/>
                <w:lang w:eastAsia="en-US"/>
              </w:rPr>
              <w:t xml:space="preserve">, </w:t>
            </w:r>
            <w:hyperlink r:id="rId9" w:history="1">
              <w:r w:rsidRPr="00556B22">
                <w:rPr>
                  <w:rFonts w:eastAsia="Calibri"/>
                  <w:bCs/>
                  <w:lang w:eastAsia="en-US"/>
                </w:rPr>
                <w:t>4.0</w:t>
              </w:r>
            </w:hyperlink>
            <w:r w:rsidRPr="00556B22">
              <w:rPr>
                <w:rFonts w:eastAsia="Calibri"/>
                <w:bCs/>
                <w:lang w:eastAsia="en-US"/>
              </w:rPr>
              <w:t>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05B0" w:rsidRPr="00556B22" w:rsidRDefault="00B205B0" w:rsidP="00A102FE">
            <w:pPr>
              <w:ind w:right="50"/>
              <w:contextualSpacing/>
              <w:rPr>
                <w:rFonts w:eastAsia="Calibri"/>
                <w:bCs/>
                <w:lang w:eastAsia="en-US"/>
              </w:rPr>
            </w:pPr>
            <w:r w:rsidRPr="00556B22">
              <w:rPr>
                <w:rFonts w:eastAsia="Calibri"/>
                <w:bCs/>
                <w:lang w:eastAsia="en-US"/>
              </w:rPr>
              <w:t>- минимальные и максимальные размеры земельного участка – не подлежат установлению;</w:t>
            </w:r>
          </w:p>
          <w:p w:rsidR="00B205B0" w:rsidRPr="00556B22" w:rsidRDefault="00B205B0" w:rsidP="00A102FE">
            <w:pPr>
              <w:ind w:right="50"/>
              <w:contextualSpacing/>
              <w:rPr>
                <w:rFonts w:eastAsia="Calibri"/>
                <w:bCs/>
                <w:lang w:eastAsia="en-US"/>
              </w:rPr>
            </w:pPr>
            <w:r w:rsidRPr="00556B22">
              <w:rPr>
                <w:rFonts w:eastAsia="Calibri"/>
                <w:bCs/>
                <w:lang w:eastAsia="en-US"/>
              </w:rPr>
              <w:t>- минимальные отступы от границ земельного участка в целях определения места допустимого размещения объекта - 1 м;</w:t>
            </w:r>
          </w:p>
          <w:p w:rsidR="00B205B0" w:rsidRPr="00556B22" w:rsidRDefault="00B205B0" w:rsidP="00A102FE">
            <w:pPr>
              <w:ind w:right="50"/>
              <w:contextualSpacing/>
              <w:rPr>
                <w:rFonts w:eastAsia="Calibri"/>
                <w:bCs/>
                <w:lang w:eastAsia="en-US"/>
              </w:rPr>
            </w:pPr>
            <w:r w:rsidRPr="00556B22">
              <w:rPr>
                <w:rFonts w:eastAsia="Calibri"/>
                <w:bCs/>
                <w:lang w:eastAsia="en-US"/>
              </w:rPr>
              <w:t xml:space="preserve">- предельная высота объекта - 5 м; </w:t>
            </w:r>
          </w:p>
          <w:p w:rsidR="00B205B0" w:rsidRPr="00556B22" w:rsidRDefault="00B205B0" w:rsidP="00A102FE">
            <w:r w:rsidRPr="00556B22">
              <w:rPr>
                <w:rFonts w:eastAsia="Calibri"/>
                <w:bCs/>
                <w:lang w:eastAsia="en-US"/>
              </w:rPr>
              <w:t>- максимальный процент застройки в границах земельного участка - не подлежит установлению</w:t>
            </w:r>
          </w:p>
        </w:tc>
        <w:tc>
          <w:tcPr>
            <w:tcW w:w="2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05B0" w:rsidRPr="00556B22" w:rsidRDefault="00B205B0" w:rsidP="00A102FE">
            <w:pPr>
              <w:contextualSpacing/>
              <w:rPr>
                <w:rFonts w:eastAsia="Calibri"/>
                <w:bCs/>
                <w:lang w:eastAsia="en-US"/>
              </w:rPr>
            </w:pPr>
            <w:r w:rsidRPr="00556B22">
              <w:t>Отдельно стоящие, встроенно-пристроенные в объекты основного вида использования (жилые дома). При встроено-пристроенном размещении указанных объектов предельные размеры земельного участка и предельные параметры разрешенного строительства, реконструкции объектов капитального строительства не учитываются</w:t>
            </w:r>
          </w:p>
        </w:tc>
      </w:tr>
    </w:tbl>
    <w:p w:rsidR="0038756C" w:rsidRPr="00BB3AF9" w:rsidRDefault="00BB3AF9" w:rsidP="00BB3AF9">
      <w:pPr>
        <w:ind w:firstLine="708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»;</w:t>
      </w:r>
    </w:p>
    <w:p w:rsidR="00B205B0" w:rsidRDefault="00B205B0" w:rsidP="00B205B0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="00DA1572">
        <w:rPr>
          <w:sz w:val="24"/>
          <w:szCs w:val="24"/>
        </w:rPr>
        <w:t>1.3</w:t>
      </w:r>
      <w:r>
        <w:rPr>
          <w:sz w:val="24"/>
          <w:szCs w:val="24"/>
        </w:rPr>
        <w:t>.</w:t>
      </w:r>
      <w:r w:rsidR="00DA1572" w:rsidRPr="00DA1572">
        <w:rPr>
          <w:bCs/>
          <w:sz w:val="24"/>
          <w:szCs w:val="24"/>
        </w:rPr>
        <w:t xml:space="preserve"> </w:t>
      </w:r>
      <w:r w:rsidR="00DA1572">
        <w:rPr>
          <w:bCs/>
          <w:sz w:val="24"/>
          <w:szCs w:val="24"/>
        </w:rPr>
        <w:t>В таблице 2 статьи 7</w:t>
      </w:r>
      <w:r w:rsidR="00DA1572">
        <w:rPr>
          <w:sz w:val="24"/>
          <w:szCs w:val="24"/>
        </w:rPr>
        <w:t xml:space="preserve"> из В</w:t>
      </w:r>
      <w:r w:rsidRPr="00CA4C64">
        <w:rPr>
          <w:sz w:val="24"/>
          <w:szCs w:val="24"/>
        </w:rPr>
        <w:t>спомогательны</w:t>
      </w:r>
      <w:r w:rsidR="00DA1572">
        <w:rPr>
          <w:sz w:val="24"/>
          <w:szCs w:val="24"/>
        </w:rPr>
        <w:t>х</w:t>
      </w:r>
      <w:r w:rsidRPr="00CA4C64">
        <w:rPr>
          <w:sz w:val="24"/>
          <w:szCs w:val="24"/>
        </w:rPr>
        <w:t xml:space="preserve"> вид</w:t>
      </w:r>
      <w:r w:rsidR="00EC7C80">
        <w:rPr>
          <w:sz w:val="24"/>
          <w:szCs w:val="24"/>
        </w:rPr>
        <w:t>ов</w:t>
      </w:r>
      <w:r w:rsidRPr="00CA4C64">
        <w:rPr>
          <w:sz w:val="24"/>
          <w:szCs w:val="24"/>
        </w:rPr>
        <w:t xml:space="preserve"> разрешенного использования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м</w:t>
      </w:r>
      <w:r w:rsidRPr="00EA7B00">
        <w:rPr>
          <w:bCs/>
          <w:sz w:val="24"/>
          <w:szCs w:val="24"/>
        </w:rPr>
        <w:t>ногофункциональн</w:t>
      </w:r>
      <w:r>
        <w:rPr>
          <w:bCs/>
          <w:sz w:val="24"/>
          <w:szCs w:val="24"/>
        </w:rPr>
        <w:t>ой</w:t>
      </w:r>
      <w:r w:rsidRPr="00EA7B00">
        <w:rPr>
          <w:bCs/>
          <w:sz w:val="24"/>
          <w:szCs w:val="24"/>
        </w:rPr>
        <w:t xml:space="preserve"> общественно-делов</w:t>
      </w:r>
      <w:r>
        <w:rPr>
          <w:bCs/>
          <w:sz w:val="24"/>
          <w:szCs w:val="24"/>
        </w:rPr>
        <w:t xml:space="preserve">ой </w:t>
      </w:r>
      <w:r w:rsidRPr="00EA7B00">
        <w:rPr>
          <w:bCs/>
          <w:sz w:val="24"/>
          <w:szCs w:val="24"/>
        </w:rPr>
        <w:t>зон</w:t>
      </w:r>
      <w:r w:rsidR="00DA1572">
        <w:rPr>
          <w:bCs/>
          <w:sz w:val="24"/>
          <w:szCs w:val="24"/>
        </w:rPr>
        <w:t>ы</w:t>
      </w:r>
      <w:r w:rsidRPr="00EA7B00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(</w:t>
      </w:r>
      <w:r w:rsidRPr="00EA7B00">
        <w:rPr>
          <w:bCs/>
          <w:sz w:val="24"/>
          <w:szCs w:val="24"/>
        </w:rPr>
        <w:t>О</w:t>
      </w:r>
      <w:r>
        <w:rPr>
          <w:bCs/>
          <w:sz w:val="24"/>
          <w:szCs w:val="24"/>
        </w:rPr>
        <w:t>Д</w:t>
      </w:r>
      <w:r w:rsidRPr="00EA7B00">
        <w:rPr>
          <w:bCs/>
          <w:sz w:val="24"/>
          <w:szCs w:val="24"/>
        </w:rPr>
        <w:t>-1</w:t>
      </w:r>
      <w:r>
        <w:rPr>
          <w:bCs/>
          <w:sz w:val="24"/>
          <w:szCs w:val="24"/>
        </w:rPr>
        <w:t xml:space="preserve">) исключить </w:t>
      </w:r>
      <w:r w:rsidRPr="00224028">
        <w:rPr>
          <w:bCs/>
          <w:sz w:val="24"/>
          <w:szCs w:val="24"/>
        </w:rPr>
        <w:t>ст</w:t>
      </w:r>
      <w:bookmarkStart w:id="0" w:name="_GoBack"/>
      <w:bookmarkEnd w:id="0"/>
      <w:r w:rsidRPr="00224028">
        <w:rPr>
          <w:bCs/>
          <w:sz w:val="24"/>
          <w:szCs w:val="24"/>
        </w:rPr>
        <w:t>рок</w:t>
      </w:r>
      <w:r>
        <w:rPr>
          <w:bCs/>
          <w:sz w:val="24"/>
          <w:szCs w:val="24"/>
        </w:rPr>
        <w:t>у следующего содержания</w:t>
      </w:r>
      <w:r w:rsidRPr="00224028">
        <w:rPr>
          <w:bCs/>
          <w:sz w:val="24"/>
          <w:szCs w:val="24"/>
        </w:rPr>
        <w:t>:</w:t>
      </w:r>
    </w:p>
    <w:p w:rsidR="00CE3E9A" w:rsidRDefault="00CE3E9A" w:rsidP="00CE3E9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«</w:t>
      </w:r>
    </w:p>
    <w:tbl>
      <w:tblPr>
        <w:tblW w:w="1019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1564"/>
        <w:gridCol w:w="616"/>
        <w:gridCol w:w="2779"/>
        <w:gridCol w:w="2693"/>
        <w:gridCol w:w="2547"/>
      </w:tblGrid>
      <w:tr w:rsidR="00B205B0" w:rsidRPr="00F129A9" w:rsidTr="00A102FE">
        <w:trPr>
          <w:trHeight w:val="3417"/>
          <w:jc w:val="center"/>
        </w:trPr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05B0" w:rsidRPr="00F129A9" w:rsidRDefault="00B205B0" w:rsidP="00A102FE">
            <w:pPr>
              <w:rPr>
                <w:sz w:val="22"/>
                <w:szCs w:val="22"/>
              </w:rPr>
            </w:pPr>
            <w:r w:rsidRPr="00702B71">
              <w:t>Служебные гаражи</w:t>
            </w:r>
          </w:p>
        </w:tc>
        <w:tc>
          <w:tcPr>
            <w:tcW w:w="6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05B0" w:rsidRDefault="00B205B0" w:rsidP="00A102FE">
            <w:pPr>
              <w:rPr>
                <w:rFonts w:eastAsia="Calibri"/>
                <w:bCs/>
                <w:lang w:eastAsia="en-US"/>
              </w:rPr>
            </w:pPr>
            <w:r w:rsidRPr="00702B71">
              <w:t>4.9</w:t>
            </w:r>
          </w:p>
        </w:tc>
        <w:tc>
          <w:tcPr>
            <w:tcW w:w="2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05B0" w:rsidRPr="00F129A9" w:rsidRDefault="00B205B0" w:rsidP="00A102FE">
            <w:pPr>
              <w:rPr>
                <w:sz w:val="22"/>
                <w:szCs w:val="22"/>
              </w:rPr>
            </w:pPr>
            <w:r w:rsidRPr="00702B71">
              <w:rPr>
                <w:rFonts w:eastAsia="Calibri"/>
                <w:bCs/>
                <w:lang w:eastAsia="en-US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r:id="rId10" w:history="1">
              <w:r w:rsidRPr="00702B71">
                <w:rPr>
                  <w:rFonts w:eastAsia="Calibri"/>
                  <w:bCs/>
                  <w:lang w:eastAsia="en-US"/>
                </w:rPr>
                <w:t>кодами 3.0</w:t>
              </w:r>
            </w:hyperlink>
            <w:r w:rsidRPr="00702B71">
              <w:rPr>
                <w:rFonts w:eastAsia="Calibri"/>
                <w:bCs/>
                <w:lang w:eastAsia="en-US"/>
              </w:rPr>
              <w:t xml:space="preserve">, </w:t>
            </w:r>
            <w:hyperlink r:id="rId11" w:history="1">
              <w:r w:rsidRPr="00702B71">
                <w:rPr>
                  <w:rFonts w:eastAsia="Calibri"/>
                  <w:bCs/>
                  <w:lang w:eastAsia="en-US"/>
                </w:rPr>
                <w:t>4.0</w:t>
              </w:r>
            </w:hyperlink>
            <w:r w:rsidRPr="00702B71">
              <w:rPr>
                <w:rFonts w:eastAsia="Calibri"/>
                <w:bCs/>
                <w:lang w:eastAsia="en-US"/>
              </w:rPr>
              <w:t>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05B0" w:rsidRPr="00702B71" w:rsidRDefault="00B205B0" w:rsidP="00A102FE">
            <w:pPr>
              <w:ind w:right="50"/>
              <w:contextualSpacing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- </w:t>
            </w:r>
            <w:r w:rsidRPr="00702B71">
              <w:rPr>
                <w:rFonts w:eastAsia="Calibri"/>
                <w:bCs/>
                <w:lang w:eastAsia="en-US"/>
              </w:rPr>
              <w:t>минимальные и максимальные размеры земельного участка – не подлежат установлению;</w:t>
            </w:r>
          </w:p>
          <w:p w:rsidR="00B205B0" w:rsidRPr="00702B71" w:rsidRDefault="00B205B0" w:rsidP="00A102FE">
            <w:pPr>
              <w:ind w:right="50"/>
              <w:contextualSpacing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- </w:t>
            </w:r>
            <w:r w:rsidRPr="00702B71">
              <w:rPr>
                <w:rFonts w:eastAsia="Calibri"/>
                <w:bCs/>
                <w:lang w:eastAsia="en-US"/>
              </w:rPr>
              <w:t xml:space="preserve">минимальные отступы от границ земельного участка в целях определения места допустимого размещения объекта - </w:t>
            </w:r>
            <w:r>
              <w:rPr>
                <w:rFonts w:eastAsia="Calibri"/>
                <w:bCs/>
                <w:lang w:eastAsia="en-US"/>
              </w:rPr>
              <w:t>1</w:t>
            </w:r>
            <w:r w:rsidRPr="00702B71">
              <w:rPr>
                <w:rFonts w:eastAsia="Calibri"/>
                <w:bCs/>
                <w:lang w:eastAsia="en-US"/>
              </w:rPr>
              <w:t xml:space="preserve"> м;</w:t>
            </w:r>
          </w:p>
          <w:p w:rsidR="00B205B0" w:rsidRPr="00702B71" w:rsidRDefault="00B205B0" w:rsidP="00A102FE">
            <w:pPr>
              <w:ind w:right="50"/>
              <w:contextualSpacing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- </w:t>
            </w:r>
            <w:r w:rsidRPr="00702B71">
              <w:rPr>
                <w:rFonts w:eastAsia="Calibri"/>
                <w:bCs/>
                <w:lang w:eastAsia="en-US"/>
              </w:rPr>
              <w:t xml:space="preserve">предельная высота объекта - 5 м; </w:t>
            </w:r>
          </w:p>
          <w:p w:rsidR="00B205B0" w:rsidRPr="001679CC" w:rsidRDefault="00B205B0" w:rsidP="00A102FE">
            <w:pPr>
              <w:rPr>
                <w:sz w:val="22"/>
                <w:szCs w:val="22"/>
              </w:rPr>
            </w:pPr>
            <w:r>
              <w:rPr>
                <w:rFonts w:eastAsia="Calibri"/>
                <w:bCs/>
                <w:lang w:eastAsia="en-US"/>
              </w:rPr>
              <w:t xml:space="preserve">- </w:t>
            </w:r>
            <w:r w:rsidRPr="00702B71">
              <w:rPr>
                <w:rFonts w:eastAsia="Calibri"/>
                <w:bCs/>
                <w:lang w:eastAsia="en-US"/>
              </w:rPr>
              <w:t>максимальный процент застройки в границах земельного участка - не подлежит установлению</w:t>
            </w:r>
          </w:p>
        </w:tc>
        <w:tc>
          <w:tcPr>
            <w:tcW w:w="2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05B0" w:rsidRDefault="00B205B0" w:rsidP="00A102FE">
            <w:pPr>
              <w:contextualSpacing/>
              <w:rPr>
                <w:rFonts w:eastAsia="Calibri"/>
                <w:bCs/>
                <w:lang w:eastAsia="en-US"/>
              </w:rPr>
            </w:pPr>
            <w:r w:rsidRPr="00702B71">
              <w:t>Отдельно стоящие, встроенно-пристроенные в объекты основного вида использования (жилые дома). При встроено-пристроенном размещении указанных объектов предельные размеры земельного участка и предельные параметры разрешенного строительства, реконструкции объектов капитального строительства не учитываются</w:t>
            </w:r>
          </w:p>
        </w:tc>
      </w:tr>
    </w:tbl>
    <w:p w:rsidR="0038756C" w:rsidRPr="00BB3AF9" w:rsidRDefault="00BB3AF9" w:rsidP="00BB3AF9">
      <w:pPr>
        <w:ind w:firstLine="708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».</w:t>
      </w:r>
    </w:p>
    <w:p w:rsidR="001076BF" w:rsidRPr="001076BF" w:rsidRDefault="00BB3AF9" w:rsidP="00DE77CF">
      <w:pPr>
        <w:pStyle w:val="a3"/>
        <w:ind w:left="0" w:firstLine="709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  <w:r w:rsidR="003B67E5">
        <w:rPr>
          <w:sz w:val="24"/>
          <w:szCs w:val="24"/>
        </w:rPr>
        <w:t xml:space="preserve">. </w:t>
      </w:r>
      <w:r w:rsidR="00F42E20">
        <w:rPr>
          <w:sz w:val="24"/>
          <w:szCs w:val="24"/>
        </w:rPr>
        <w:t xml:space="preserve">Настоящее решение подлежит размещению </w:t>
      </w:r>
      <w:r w:rsidR="001076BF" w:rsidRPr="001076BF">
        <w:rPr>
          <w:sz w:val="24"/>
          <w:szCs w:val="24"/>
        </w:rPr>
        <w:t>на официальном сай</w:t>
      </w:r>
      <w:r w:rsidR="00130380">
        <w:rPr>
          <w:sz w:val="24"/>
          <w:szCs w:val="24"/>
        </w:rPr>
        <w:t xml:space="preserve">те </w:t>
      </w:r>
      <w:r w:rsidR="00F42E20">
        <w:rPr>
          <w:sz w:val="24"/>
          <w:szCs w:val="24"/>
        </w:rPr>
        <w:t xml:space="preserve">Чунского муниципального округа Иркутской </w:t>
      </w:r>
      <w:r w:rsidR="002F015A">
        <w:rPr>
          <w:sz w:val="24"/>
          <w:szCs w:val="24"/>
        </w:rPr>
        <w:t xml:space="preserve">области </w:t>
      </w:r>
      <w:r w:rsidR="001076BF" w:rsidRPr="001076BF">
        <w:rPr>
          <w:sz w:val="24"/>
          <w:szCs w:val="24"/>
        </w:rPr>
        <w:t>в информационно-тел</w:t>
      </w:r>
      <w:r w:rsidR="002F015A">
        <w:rPr>
          <w:sz w:val="24"/>
          <w:szCs w:val="24"/>
        </w:rPr>
        <w:t>екоммуникационной сети Интернет</w:t>
      </w:r>
      <w:r w:rsidR="002F015A" w:rsidRPr="002F015A">
        <w:rPr>
          <w:sz w:val="24"/>
          <w:szCs w:val="24"/>
        </w:rPr>
        <w:t xml:space="preserve"> </w:t>
      </w:r>
      <w:r w:rsidR="002F015A">
        <w:rPr>
          <w:sz w:val="24"/>
          <w:szCs w:val="24"/>
          <w:lang w:val="en-US"/>
        </w:rPr>
        <w:t>https</w:t>
      </w:r>
      <w:r w:rsidR="00F86541">
        <w:rPr>
          <w:sz w:val="24"/>
          <w:szCs w:val="24"/>
        </w:rPr>
        <w:t>:</w:t>
      </w:r>
      <w:r w:rsidR="002F015A" w:rsidRPr="002F015A">
        <w:rPr>
          <w:sz w:val="24"/>
          <w:szCs w:val="24"/>
        </w:rPr>
        <w:t>//</w:t>
      </w:r>
      <w:proofErr w:type="spellStart"/>
      <w:r w:rsidR="002F015A">
        <w:rPr>
          <w:sz w:val="24"/>
          <w:szCs w:val="24"/>
          <w:lang w:val="en-US"/>
        </w:rPr>
        <w:t>chuna</w:t>
      </w:r>
      <w:proofErr w:type="spellEnd"/>
      <w:r w:rsidR="002F015A" w:rsidRPr="002F015A">
        <w:rPr>
          <w:sz w:val="24"/>
          <w:szCs w:val="24"/>
        </w:rPr>
        <w:t>.</w:t>
      </w:r>
      <w:r w:rsidR="002F015A">
        <w:rPr>
          <w:sz w:val="24"/>
          <w:szCs w:val="24"/>
          <w:lang w:val="en-US"/>
        </w:rPr>
        <w:t>mo</w:t>
      </w:r>
      <w:r w:rsidR="002F015A" w:rsidRPr="002F015A">
        <w:rPr>
          <w:sz w:val="24"/>
          <w:szCs w:val="24"/>
        </w:rPr>
        <w:t>38.</w:t>
      </w:r>
      <w:proofErr w:type="spellStart"/>
      <w:r w:rsidR="002F015A">
        <w:rPr>
          <w:sz w:val="24"/>
          <w:szCs w:val="24"/>
          <w:lang w:val="en-US"/>
        </w:rPr>
        <w:t>ru</w:t>
      </w:r>
      <w:proofErr w:type="spellEnd"/>
      <w:r w:rsidR="002F015A" w:rsidRPr="002F015A">
        <w:rPr>
          <w:sz w:val="24"/>
          <w:szCs w:val="24"/>
        </w:rPr>
        <w:t xml:space="preserve"> </w:t>
      </w:r>
      <w:r w:rsidR="002F015A">
        <w:rPr>
          <w:sz w:val="24"/>
          <w:szCs w:val="24"/>
        </w:rPr>
        <w:t>и опубликованию в газете «Муниципальный вестник Чунского муниципального округа».</w:t>
      </w:r>
    </w:p>
    <w:p w:rsidR="001076BF" w:rsidRDefault="00BB3AF9" w:rsidP="00DE77CF">
      <w:pPr>
        <w:pStyle w:val="a3"/>
        <w:ind w:left="0" w:firstLine="709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3B67E5">
        <w:rPr>
          <w:sz w:val="24"/>
          <w:szCs w:val="24"/>
        </w:rPr>
        <w:t xml:space="preserve">. </w:t>
      </w:r>
      <w:r w:rsidR="00F42E20">
        <w:rPr>
          <w:sz w:val="24"/>
          <w:szCs w:val="24"/>
        </w:rPr>
        <w:t>Настоящее решение</w:t>
      </w:r>
      <w:r w:rsidR="001076BF" w:rsidRPr="001076BF">
        <w:rPr>
          <w:sz w:val="24"/>
          <w:szCs w:val="24"/>
        </w:rPr>
        <w:t xml:space="preserve"> вступает в силу со дня его официального опубликования.</w:t>
      </w:r>
    </w:p>
    <w:p w:rsidR="00607BE4" w:rsidRPr="00607BE4" w:rsidRDefault="00CE3E9A" w:rsidP="00DE77CF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607BE4">
        <w:rPr>
          <w:sz w:val="24"/>
          <w:szCs w:val="24"/>
        </w:rPr>
        <w:t xml:space="preserve">. </w:t>
      </w:r>
      <w:r w:rsidR="00607BE4" w:rsidRPr="00607BE4">
        <w:rPr>
          <w:bCs/>
          <w:sz w:val="24"/>
          <w:szCs w:val="24"/>
        </w:rPr>
        <w:t>Контроль исп</w:t>
      </w:r>
      <w:r w:rsidR="00607BE4">
        <w:rPr>
          <w:bCs/>
          <w:sz w:val="24"/>
          <w:szCs w:val="24"/>
        </w:rPr>
        <w:t>олнения настоящего решения</w:t>
      </w:r>
      <w:r w:rsidR="00607BE4" w:rsidRPr="00607BE4">
        <w:rPr>
          <w:bCs/>
          <w:sz w:val="24"/>
          <w:szCs w:val="24"/>
        </w:rPr>
        <w:t xml:space="preserve"> возложить на </w:t>
      </w:r>
      <w:r w:rsidR="00607BE4">
        <w:rPr>
          <w:sz w:val="24"/>
          <w:szCs w:val="24"/>
        </w:rPr>
        <w:t xml:space="preserve">заместителя мэра Чунского муниципального округа </w:t>
      </w:r>
      <w:r w:rsidR="006B5E96">
        <w:rPr>
          <w:sz w:val="24"/>
          <w:szCs w:val="24"/>
        </w:rPr>
        <w:t xml:space="preserve">О.А. </w:t>
      </w:r>
      <w:proofErr w:type="spellStart"/>
      <w:r w:rsidR="00607BE4">
        <w:rPr>
          <w:sz w:val="24"/>
          <w:szCs w:val="24"/>
        </w:rPr>
        <w:t>Толпекину</w:t>
      </w:r>
      <w:proofErr w:type="spellEnd"/>
      <w:r w:rsidR="00FD27EB">
        <w:rPr>
          <w:sz w:val="24"/>
          <w:szCs w:val="24"/>
        </w:rPr>
        <w:t>.</w:t>
      </w:r>
      <w:r w:rsidR="00607BE4">
        <w:rPr>
          <w:sz w:val="24"/>
          <w:szCs w:val="24"/>
        </w:rPr>
        <w:t xml:space="preserve"> </w:t>
      </w:r>
    </w:p>
    <w:p w:rsidR="004B16E1" w:rsidRPr="00CF5F8F" w:rsidRDefault="004B16E1" w:rsidP="00F42E20">
      <w:pPr>
        <w:jc w:val="both"/>
        <w:rPr>
          <w:sz w:val="28"/>
          <w:szCs w:val="28"/>
        </w:rPr>
      </w:pPr>
    </w:p>
    <w:p w:rsidR="00846576" w:rsidRPr="00CF5F8F" w:rsidRDefault="00846576">
      <w:pPr>
        <w:rPr>
          <w:sz w:val="28"/>
          <w:szCs w:val="28"/>
        </w:rPr>
      </w:pPr>
    </w:p>
    <w:p w:rsidR="00CF5F8F" w:rsidRPr="00CF5F8F" w:rsidRDefault="00CF5F8F" w:rsidP="00CF5F8F">
      <w:pPr>
        <w:rPr>
          <w:bCs/>
          <w:sz w:val="24"/>
          <w:szCs w:val="24"/>
        </w:rPr>
      </w:pPr>
      <w:proofErr w:type="gramStart"/>
      <w:r w:rsidRPr="00CF5F8F">
        <w:rPr>
          <w:bCs/>
          <w:sz w:val="24"/>
          <w:szCs w:val="24"/>
        </w:rPr>
        <w:t>Исполняющий</w:t>
      </w:r>
      <w:proofErr w:type="gramEnd"/>
      <w:r w:rsidRPr="00CF5F8F">
        <w:rPr>
          <w:bCs/>
          <w:sz w:val="24"/>
          <w:szCs w:val="24"/>
        </w:rPr>
        <w:t xml:space="preserve"> обязанности мэра</w:t>
      </w:r>
    </w:p>
    <w:p w:rsidR="00846576" w:rsidRPr="00CF5F8F" w:rsidRDefault="00CF5F8F" w:rsidP="00CF5F8F">
      <w:pPr>
        <w:rPr>
          <w:bCs/>
          <w:sz w:val="24"/>
          <w:szCs w:val="24"/>
        </w:rPr>
      </w:pPr>
      <w:r w:rsidRPr="00CF5F8F">
        <w:rPr>
          <w:bCs/>
          <w:sz w:val="24"/>
          <w:szCs w:val="24"/>
        </w:rPr>
        <w:t>Чунского муниципального округа</w:t>
      </w:r>
      <w:r w:rsidRPr="00CF5F8F">
        <w:rPr>
          <w:bCs/>
          <w:sz w:val="24"/>
          <w:szCs w:val="24"/>
        </w:rPr>
        <w:tab/>
      </w:r>
      <w:r w:rsidRPr="00CF5F8F">
        <w:rPr>
          <w:bCs/>
          <w:sz w:val="24"/>
          <w:szCs w:val="24"/>
        </w:rPr>
        <w:tab/>
        <w:t xml:space="preserve">      </w:t>
      </w:r>
      <w:r w:rsidRPr="00CF5F8F">
        <w:rPr>
          <w:bCs/>
          <w:sz w:val="24"/>
          <w:szCs w:val="24"/>
        </w:rPr>
        <w:tab/>
      </w:r>
      <w:r w:rsidRPr="00CF5F8F">
        <w:rPr>
          <w:bCs/>
          <w:sz w:val="24"/>
          <w:szCs w:val="24"/>
        </w:rPr>
        <w:tab/>
      </w:r>
      <w:r w:rsidRPr="00CF5F8F">
        <w:rPr>
          <w:bCs/>
          <w:sz w:val="24"/>
          <w:szCs w:val="24"/>
        </w:rPr>
        <w:tab/>
      </w:r>
      <w:r w:rsidRPr="00CF5F8F">
        <w:rPr>
          <w:bCs/>
          <w:sz w:val="24"/>
          <w:szCs w:val="24"/>
        </w:rPr>
        <w:tab/>
      </w:r>
      <w:r w:rsidRPr="00CF5F8F">
        <w:rPr>
          <w:bCs/>
          <w:sz w:val="24"/>
          <w:szCs w:val="24"/>
        </w:rPr>
        <w:tab/>
        <w:t xml:space="preserve">          </w:t>
      </w:r>
      <w:r>
        <w:rPr>
          <w:bCs/>
          <w:sz w:val="24"/>
          <w:szCs w:val="24"/>
        </w:rPr>
        <w:t xml:space="preserve">   </w:t>
      </w:r>
      <w:r w:rsidRPr="00CF5F8F">
        <w:rPr>
          <w:bCs/>
          <w:sz w:val="24"/>
          <w:szCs w:val="24"/>
        </w:rPr>
        <w:t xml:space="preserve">А.Д. </w:t>
      </w:r>
      <w:proofErr w:type="spellStart"/>
      <w:r w:rsidRPr="00CF5F8F">
        <w:rPr>
          <w:bCs/>
          <w:sz w:val="24"/>
          <w:szCs w:val="24"/>
        </w:rPr>
        <w:t>Кутуков</w:t>
      </w:r>
      <w:proofErr w:type="spellEnd"/>
    </w:p>
    <w:p w:rsidR="00B07C70" w:rsidRPr="00CF5F8F" w:rsidRDefault="00B07C70" w:rsidP="00846576">
      <w:pPr>
        <w:jc w:val="both"/>
        <w:rPr>
          <w:sz w:val="28"/>
          <w:szCs w:val="28"/>
        </w:rPr>
      </w:pPr>
    </w:p>
    <w:p w:rsidR="00933394" w:rsidRPr="00933394" w:rsidRDefault="00933394" w:rsidP="00846576">
      <w:pPr>
        <w:jc w:val="both"/>
        <w:rPr>
          <w:sz w:val="28"/>
          <w:szCs w:val="28"/>
        </w:rPr>
      </w:pPr>
    </w:p>
    <w:p w:rsidR="00846576" w:rsidRDefault="00846576" w:rsidP="00846576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Думы</w:t>
      </w:r>
    </w:p>
    <w:p w:rsidR="00EF5EDA" w:rsidRDefault="00846576" w:rsidP="00EF5EDA">
      <w:pPr>
        <w:jc w:val="both"/>
        <w:rPr>
          <w:sz w:val="24"/>
          <w:szCs w:val="24"/>
        </w:rPr>
      </w:pPr>
      <w:r w:rsidRPr="001B0DDB">
        <w:rPr>
          <w:sz w:val="24"/>
          <w:szCs w:val="24"/>
        </w:rPr>
        <w:t>Чунского муниципального округа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 w:rsidR="007A6A59">
        <w:rPr>
          <w:sz w:val="24"/>
          <w:szCs w:val="24"/>
        </w:rPr>
        <w:t xml:space="preserve">             </w:t>
      </w:r>
      <w:r w:rsidR="00CF5F8F">
        <w:rPr>
          <w:sz w:val="24"/>
          <w:szCs w:val="24"/>
        </w:rPr>
        <w:t xml:space="preserve">  </w:t>
      </w:r>
      <w:r w:rsidR="00923F37">
        <w:rPr>
          <w:sz w:val="24"/>
          <w:szCs w:val="24"/>
        </w:rPr>
        <w:t xml:space="preserve"> </w:t>
      </w:r>
      <w:r w:rsidR="00EF5EDA">
        <w:rPr>
          <w:sz w:val="24"/>
          <w:szCs w:val="24"/>
        </w:rPr>
        <w:t>К.Г. Шамшур</w:t>
      </w:r>
    </w:p>
    <w:sectPr w:rsidR="00EF5EDA" w:rsidSect="002114F4">
      <w:headerReference w:type="default" r:id="rId1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91A" w:rsidRDefault="0011591A" w:rsidP="003B67E5">
      <w:r>
        <w:separator/>
      </w:r>
    </w:p>
  </w:endnote>
  <w:endnote w:type="continuationSeparator" w:id="0">
    <w:p w:rsidR="0011591A" w:rsidRDefault="0011591A" w:rsidP="003B67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91A" w:rsidRDefault="0011591A" w:rsidP="003B67E5">
      <w:r>
        <w:separator/>
      </w:r>
    </w:p>
  </w:footnote>
  <w:footnote w:type="continuationSeparator" w:id="0">
    <w:p w:rsidR="0011591A" w:rsidRDefault="0011591A" w:rsidP="003B67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7E5" w:rsidRPr="003B67E5" w:rsidRDefault="003B67E5" w:rsidP="003B67E5">
    <w:pPr>
      <w:pStyle w:val="a6"/>
      <w:jc w:val="right"/>
      <w:rPr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F6827"/>
    <w:multiLevelType w:val="hybridMultilevel"/>
    <w:tmpl w:val="DEF4BBFE"/>
    <w:lvl w:ilvl="0" w:tplc="FAA071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12696D"/>
    <w:multiLevelType w:val="hybridMultilevel"/>
    <w:tmpl w:val="719CE1A2"/>
    <w:lvl w:ilvl="0" w:tplc="C8AC235A">
      <w:start w:val="1"/>
      <w:numFmt w:val="bullet"/>
      <w:lvlText w:val=""/>
      <w:lvlJc w:val="left"/>
      <w:pPr>
        <w:ind w:left="27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">
    <w:nsid w:val="2C847CDE"/>
    <w:multiLevelType w:val="hybridMultilevel"/>
    <w:tmpl w:val="519E9106"/>
    <w:lvl w:ilvl="0" w:tplc="2EEEEA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A133690"/>
    <w:multiLevelType w:val="hybridMultilevel"/>
    <w:tmpl w:val="54C8DE88"/>
    <w:lvl w:ilvl="0" w:tplc="0BCCED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E3F31E3"/>
    <w:multiLevelType w:val="hybridMultilevel"/>
    <w:tmpl w:val="72DE1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374339"/>
    <w:multiLevelType w:val="hybridMultilevel"/>
    <w:tmpl w:val="5A54AEFC"/>
    <w:lvl w:ilvl="0" w:tplc="81C00D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FFB1D7C"/>
    <w:multiLevelType w:val="hybridMultilevel"/>
    <w:tmpl w:val="5A54AEFC"/>
    <w:lvl w:ilvl="0" w:tplc="81C00D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6576"/>
    <w:rsid w:val="00013C17"/>
    <w:rsid w:val="00045816"/>
    <w:rsid w:val="00064FC1"/>
    <w:rsid w:val="00084468"/>
    <w:rsid w:val="000E329E"/>
    <w:rsid w:val="001048F1"/>
    <w:rsid w:val="00106379"/>
    <w:rsid w:val="001076BF"/>
    <w:rsid w:val="0011591A"/>
    <w:rsid w:val="00130380"/>
    <w:rsid w:val="00134933"/>
    <w:rsid w:val="00172303"/>
    <w:rsid w:val="00174720"/>
    <w:rsid w:val="001B5C8A"/>
    <w:rsid w:val="001E3DD6"/>
    <w:rsid w:val="002114F4"/>
    <w:rsid w:val="00215DE6"/>
    <w:rsid w:val="00224028"/>
    <w:rsid w:val="002257E8"/>
    <w:rsid w:val="0023510F"/>
    <w:rsid w:val="0025127F"/>
    <w:rsid w:val="00283238"/>
    <w:rsid w:val="0029141A"/>
    <w:rsid w:val="002917BE"/>
    <w:rsid w:val="002A2F7C"/>
    <w:rsid w:val="002B623C"/>
    <w:rsid w:val="002C47B4"/>
    <w:rsid w:val="002D4EE6"/>
    <w:rsid w:val="002D60D7"/>
    <w:rsid w:val="002F015A"/>
    <w:rsid w:val="002F55C7"/>
    <w:rsid w:val="00302E39"/>
    <w:rsid w:val="00304CBD"/>
    <w:rsid w:val="00356446"/>
    <w:rsid w:val="00363542"/>
    <w:rsid w:val="0038756C"/>
    <w:rsid w:val="003A369C"/>
    <w:rsid w:val="003B2D1F"/>
    <w:rsid w:val="003B67E5"/>
    <w:rsid w:val="003B7D82"/>
    <w:rsid w:val="003D2EA2"/>
    <w:rsid w:val="003E533E"/>
    <w:rsid w:val="003E53A1"/>
    <w:rsid w:val="003E6630"/>
    <w:rsid w:val="003F4D42"/>
    <w:rsid w:val="004575CC"/>
    <w:rsid w:val="004675BA"/>
    <w:rsid w:val="00495D22"/>
    <w:rsid w:val="00495E8B"/>
    <w:rsid w:val="004A32D5"/>
    <w:rsid w:val="004B0F43"/>
    <w:rsid w:val="004B16E1"/>
    <w:rsid w:val="004C0C1E"/>
    <w:rsid w:val="004D4A1C"/>
    <w:rsid w:val="004E7871"/>
    <w:rsid w:val="004F4F1D"/>
    <w:rsid w:val="00505898"/>
    <w:rsid w:val="0052441D"/>
    <w:rsid w:val="00532EA4"/>
    <w:rsid w:val="00544C5A"/>
    <w:rsid w:val="0054650E"/>
    <w:rsid w:val="00556B22"/>
    <w:rsid w:val="005D76AB"/>
    <w:rsid w:val="00607BE4"/>
    <w:rsid w:val="00627691"/>
    <w:rsid w:val="006323B4"/>
    <w:rsid w:val="00637070"/>
    <w:rsid w:val="00676956"/>
    <w:rsid w:val="006774AC"/>
    <w:rsid w:val="00690959"/>
    <w:rsid w:val="006B5E96"/>
    <w:rsid w:val="006D5BF5"/>
    <w:rsid w:val="0072463D"/>
    <w:rsid w:val="0075202D"/>
    <w:rsid w:val="00755E70"/>
    <w:rsid w:val="007634E7"/>
    <w:rsid w:val="00783FF1"/>
    <w:rsid w:val="00784E11"/>
    <w:rsid w:val="007A6A59"/>
    <w:rsid w:val="007C1E23"/>
    <w:rsid w:val="007D3B18"/>
    <w:rsid w:val="007F58EA"/>
    <w:rsid w:val="0080339B"/>
    <w:rsid w:val="008258DC"/>
    <w:rsid w:val="00846576"/>
    <w:rsid w:val="008577C8"/>
    <w:rsid w:val="00863545"/>
    <w:rsid w:val="008B7378"/>
    <w:rsid w:val="00923F37"/>
    <w:rsid w:val="00930998"/>
    <w:rsid w:val="00933394"/>
    <w:rsid w:val="00936E40"/>
    <w:rsid w:val="0094208A"/>
    <w:rsid w:val="00991303"/>
    <w:rsid w:val="009944C0"/>
    <w:rsid w:val="009C509A"/>
    <w:rsid w:val="009D673B"/>
    <w:rsid w:val="00A051C1"/>
    <w:rsid w:val="00A07ED3"/>
    <w:rsid w:val="00A20D65"/>
    <w:rsid w:val="00AC2326"/>
    <w:rsid w:val="00AC2E09"/>
    <w:rsid w:val="00AE3608"/>
    <w:rsid w:val="00AE5ED0"/>
    <w:rsid w:val="00AE685F"/>
    <w:rsid w:val="00B02A7A"/>
    <w:rsid w:val="00B07C70"/>
    <w:rsid w:val="00B15CB0"/>
    <w:rsid w:val="00B205B0"/>
    <w:rsid w:val="00B464CF"/>
    <w:rsid w:val="00B94FD4"/>
    <w:rsid w:val="00BA674A"/>
    <w:rsid w:val="00BB3AF9"/>
    <w:rsid w:val="00BE3B20"/>
    <w:rsid w:val="00BE6C44"/>
    <w:rsid w:val="00C9093B"/>
    <w:rsid w:val="00C971DA"/>
    <w:rsid w:val="00CA5D9D"/>
    <w:rsid w:val="00CB421B"/>
    <w:rsid w:val="00CC00FE"/>
    <w:rsid w:val="00CE146A"/>
    <w:rsid w:val="00CE3E9A"/>
    <w:rsid w:val="00CF05C5"/>
    <w:rsid w:val="00CF5F8F"/>
    <w:rsid w:val="00D07075"/>
    <w:rsid w:val="00D4014E"/>
    <w:rsid w:val="00D87117"/>
    <w:rsid w:val="00D876AB"/>
    <w:rsid w:val="00DA1572"/>
    <w:rsid w:val="00DA30F7"/>
    <w:rsid w:val="00DA523D"/>
    <w:rsid w:val="00DC68A9"/>
    <w:rsid w:val="00DD4C6A"/>
    <w:rsid w:val="00DE1646"/>
    <w:rsid w:val="00DE77CF"/>
    <w:rsid w:val="00E02C5C"/>
    <w:rsid w:val="00E11418"/>
    <w:rsid w:val="00E17099"/>
    <w:rsid w:val="00E22724"/>
    <w:rsid w:val="00E72AFD"/>
    <w:rsid w:val="00E7446D"/>
    <w:rsid w:val="00E7555C"/>
    <w:rsid w:val="00EC7C80"/>
    <w:rsid w:val="00ED00CC"/>
    <w:rsid w:val="00EE4E22"/>
    <w:rsid w:val="00EF5EDA"/>
    <w:rsid w:val="00F1020F"/>
    <w:rsid w:val="00F129A9"/>
    <w:rsid w:val="00F31CEF"/>
    <w:rsid w:val="00F42E20"/>
    <w:rsid w:val="00F47A2F"/>
    <w:rsid w:val="00F56567"/>
    <w:rsid w:val="00F86541"/>
    <w:rsid w:val="00F91E0D"/>
    <w:rsid w:val="00FB26AF"/>
    <w:rsid w:val="00FD27EB"/>
    <w:rsid w:val="00FE0498"/>
    <w:rsid w:val="00FE5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7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65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B42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7D8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7D82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3B67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B67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B67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B67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basedOn w:val="a"/>
    <w:rsid w:val="00CC00F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D1BCCA8CAAC5B9E653560139CAAC83122094B03C3B9C6BBEECBA930694A3E45B1FCAABCF3B8524AF41EE5FA501E4D69A89BAC69DED281D0V7H0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D1BCCA8CAAC5B9E653560139CAAC83122094B03C3B9C6BBEECBA930694A3E45B1FCAABCF3B85249F11EE5FA501E4D69A89BAC69DED281D0V7H0M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DD1BCCA8CAAC5B9E653560139CAAC83122094B03C3B9C6BBEECBA930694A3E45B1FCAABCF3B8524AF41EE5FA501E4D69A89BAC69DED281D0V7H0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D1BCCA8CAAC5B9E653560139CAAC83122094B03C3B9C6BBEECBA930694A3E45B1FCAABCF3B85249F11EE5FA501E4D69A89BAC69DED281D0V7H0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cp:lastPrinted>2026-06-08T08:10:00Z</cp:lastPrinted>
  <dcterms:created xsi:type="dcterms:W3CDTF">2026-06-05T08:57:00Z</dcterms:created>
  <dcterms:modified xsi:type="dcterms:W3CDTF">2026-06-18T01:00:00Z</dcterms:modified>
</cp:coreProperties>
</file>