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130380">
      <w:pPr>
        <w:tabs>
          <w:tab w:val="left" w:pos="8508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3669475" y="700644"/>
            <wp:positionH relativeFrom="margin">
              <wp:align>center</wp:align>
            </wp:positionH>
            <wp:positionV relativeFrom="margin">
              <wp:align>top</wp:align>
            </wp:positionV>
            <wp:extent cx="575945" cy="718820"/>
            <wp:effectExtent l="0" t="0" r="0" b="5080"/>
            <wp:wrapSquare wrapText="bothSides"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 w:rsidR="00130380">
        <w:rPr>
          <w:b/>
        </w:rPr>
        <w:tab/>
        <w:t>ПРОЕКТ</w:t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AE685F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Девятая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Pr="005E1053" w:rsidRDefault="005E1053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19.06.2025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</w:t>
      </w:r>
      <w:r w:rsidR="00846576" w:rsidRPr="00263802">
        <w:rPr>
          <w:sz w:val="24"/>
          <w:szCs w:val="24"/>
        </w:rPr>
        <w:t xml:space="preserve">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  <w:t xml:space="preserve">                            </w:t>
      </w:r>
      <w:r w:rsidR="00846576" w:rsidRPr="0026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923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5E7A31">
        <w:rPr>
          <w:sz w:val="24"/>
          <w:szCs w:val="24"/>
          <w:u w:val="single"/>
        </w:rPr>
        <w:t>219</w:t>
      </w:r>
    </w:p>
    <w:p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223A7" w:rsidRDefault="00B15CB0" w:rsidP="00130380">
      <w:pPr>
        <w:jc w:val="both"/>
        <w:rPr>
          <w:sz w:val="24"/>
          <w:szCs w:val="24"/>
        </w:rPr>
      </w:pPr>
      <w:r w:rsidRPr="00B15CB0">
        <w:rPr>
          <w:sz w:val="24"/>
          <w:szCs w:val="24"/>
        </w:rPr>
        <w:t xml:space="preserve">О внесении </w:t>
      </w:r>
      <w:r>
        <w:rPr>
          <w:sz w:val="24"/>
          <w:szCs w:val="24"/>
        </w:rPr>
        <w:t>дополнений</w:t>
      </w:r>
      <w:r w:rsidRPr="00B15CB0">
        <w:rPr>
          <w:sz w:val="24"/>
          <w:szCs w:val="24"/>
        </w:rPr>
        <w:t xml:space="preserve"> </w:t>
      </w:r>
      <w:r w:rsidR="00CC00FE" w:rsidRPr="00CC00FE">
        <w:rPr>
          <w:sz w:val="24"/>
          <w:szCs w:val="24"/>
        </w:rPr>
        <w:t>в градостроительны</w:t>
      </w:r>
      <w:r w:rsidR="00AE3608">
        <w:rPr>
          <w:sz w:val="24"/>
          <w:szCs w:val="24"/>
        </w:rPr>
        <w:t>е</w:t>
      </w:r>
      <w:r w:rsidR="00CC00FE" w:rsidRPr="00CC00FE">
        <w:rPr>
          <w:sz w:val="24"/>
          <w:szCs w:val="24"/>
        </w:rPr>
        <w:t xml:space="preserve"> регламент</w:t>
      </w:r>
      <w:r w:rsidR="00AE3608">
        <w:rPr>
          <w:sz w:val="24"/>
          <w:szCs w:val="24"/>
        </w:rPr>
        <w:t>ы</w:t>
      </w:r>
      <w:r w:rsidR="00CC00FE" w:rsidRPr="00CC00FE">
        <w:rPr>
          <w:sz w:val="24"/>
          <w:szCs w:val="24"/>
        </w:rPr>
        <w:t xml:space="preserve"> правил землепользования и застройки </w:t>
      </w:r>
      <w:proofErr w:type="spellStart"/>
      <w:r w:rsidR="00CC00FE" w:rsidRPr="00CC00FE">
        <w:rPr>
          <w:sz w:val="24"/>
          <w:szCs w:val="24"/>
        </w:rPr>
        <w:t>Балтуринского</w:t>
      </w:r>
      <w:proofErr w:type="spellEnd"/>
      <w:r w:rsidR="00CC00FE" w:rsidRPr="00CC00FE">
        <w:rPr>
          <w:sz w:val="24"/>
          <w:szCs w:val="24"/>
        </w:rPr>
        <w:t xml:space="preserve"> муниципального образования, утвержденны</w:t>
      </w:r>
      <w:r w:rsidR="00AE3608">
        <w:rPr>
          <w:sz w:val="24"/>
          <w:szCs w:val="24"/>
        </w:rPr>
        <w:t>е</w:t>
      </w:r>
      <w:r w:rsidR="00CC00FE" w:rsidRPr="00CC00FE">
        <w:rPr>
          <w:sz w:val="24"/>
          <w:szCs w:val="24"/>
        </w:rPr>
        <w:t xml:space="preserve"> решением Думы </w:t>
      </w:r>
      <w:proofErr w:type="spellStart"/>
      <w:r w:rsidR="00CC00FE" w:rsidRPr="00CC00FE">
        <w:rPr>
          <w:sz w:val="24"/>
          <w:szCs w:val="24"/>
        </w:rPr>
        <w:t>Балтуринского</w:t>
      </w:r>
      <w:proofErr w:type="spellEnd"/>
      <w:r w:rsidR="00CC00FE" w:rsidRPr="00CC00FE">
        <w:rPr>
          <w:sz w:val="24"/>
          <w:szCs w:val="24"/>
        </w:rPr>
        <w:t xml:space="preserve"> муниципального образования от 14.</w:t>
      </w:r>
      <w:r w:rsidR="00130380">
        <w:rPr>
          <w:sz w:val="24"/>
          <w:szCs w:val="24"/>
        </w:rPr>
        <w:t>11.2013 года № 42</w:t>
      </w:r>
    </w:p>
    <w:p w:rsidR="00A20D65" w:rsidRDefault="00A20D65" w:rsidP="00A20D65">
      <w:pPr>
        <w:jc w:val="both"/>
        <w:rPr>
          <w:sz w:val="24"/>
          <w:szCs w:val="24"/>
        </w:rPr>
      </w:pPr>
    </w:p>
    <w:p w:rsidR="004E7871" w:rsidRPr="00846576" w:rsidRDefault="004E7871" w:rsidP="00A20D65">
      <w:pPr>
        <w:jc w:val="both"/>
        <w:rPr>
          <w:sz w:val="24"/>
          <w:szCs w:val="24"/>
        </w:rPr>
      </w:pPr>
    </w:p>
    <w:p w:rsidR="00CC00FE" w:rsidRPr="00F2488E" w:rsidRDefault="00134933" w:rsidP="00CC00FE">
      <w:pPr>
        <w:pStyle w:val="aa"/>
        <w:spacing w:before="0" w:beforeAutospacing="0" w:after="0" w:afterAutospacing="0"/>
        <w:ind w:firstLine="708"/>
        <w:jc w:val="both"/>
      </w:pPr>
      <w:proofErr w:type="gramStart"/>
      <w:r w:rsidRPr="00134933">
        <w:t>В целях обеспечения  прав  и  законных   интересов   физических   лиц, в том  числе  правообладателей   земельных   участков   и   объектов  капитального строительства, в соответствии</w:t>
      </w:r>
      <w:r>
        <w:t xml:space="preserve"> </w:t>
      </w:r>
      <w:r w:rsidRPr="00A20D65">
        <w:t>с требованиями</w:t>
      </w:r>
      <w:r>
        <w:t xml:space="preserve"> действующего законодательства, руководствуясь Градостроительным кодексом </w:t>
      </w:r>
      <w:r w:rsidR="00CC00FE" w:rsidRPr="00F2488E">
        <w:t>Российской Федерации, ст</w:t>
      </w:r>
      <w:r w:rsidR="00923F37">
        <w:t xml:space="preserve">. 16 </w:t>
      </w:r>
      <w:r w:rsidR="00CC00FE" w:rsidRPr="00F2488E">
        <w:t xml:space="preserve">Федерального закона </w:t>
      </w:r>
      <w:r w:rsidRPr="00A20D65">
        <w:t>«Об общих принципах организации местного самоуправления в Российской Федерации,</w:t>
      </w:r>
      <w:r>
        <w:t xml:space="preserve"> </w:t>
      </w:r>
      <w:r w:rsidRPr="00A20D65">
        <w:t>от 06.10.2003</w:t>
      </w:r>
      <w:r w:rsidR="00130380">
        <w:t xml:space="preserve"> </w:t>
      </w:r>
      <w:r>
        <w:t xml:space="preserve">года  № </w:t>
      </w:r>
      <w:r w:rsidRPr="00A20D65">
        <w:t>131-ФЗ</w:t>
      </w:r>
      <w:r w:rsidR="00495E8B">
        <w:t xml:space="preserve"> </w:t>
      </w:r>
      <w:r>
        <w:t>(в редакции от</w:t>
      </w:r>
      <w:r w:rsidR="00690959">
        <w:t xml:space="preserve"> </w:t>
      </w:r>
      <w:r>
        <w:t>13.12.2024 года), Положением о порядке правопреемства органов местного самоуправления Чунского</w:t>
      </w:r>
      <w:proofErr w:type="gramEnd"/>
      <w:r>
        <w:t xml:space="preserve"> </w:t>
      </w:r>
      <w:proofErr w:type="gramStart"/>
      <w:r>
        <w:t>муниципального округа Иркутской области, утвержденным решением Думы Чунского муниципального округа от 16.10.2024 года № 30, ст. ст. 24, 42 Устава Чунского муниципального округа Иркутской области</w:t>
      </w:r>
      <w:r w:rsidR="00CC00FE" w:rsidRPr="00F2488E">
        <w:t xml:space="preserve">, </w:t>
      </w:r>
      <w:r w:rsidR="00CC00FE" w:rsidRPr="00936A50">
        <w:t>протокол</w:t>
      </w:r>
      <w:r w:rsidR="00CC00FE">
        <w:t>ом</w:t>
      </w:r>
      <w:r w:rsidR="00CC00FE" w:rsidRPr="00936A50">
        <w:t xml:space="preserve"> публичных слушаний</w:t>
      </w:r>
      <w:r w:rsidR="004F4F1D">
        <w:t xml:space="preserve"> о внесении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образования, утвержденных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от 14.11.2013 года № 42, </w:t>
      </w:r>
      <w:r w:rsidR="00CC00FE" w:rsidRPr="00936A50">
        <w:t>заключени</w:t>
      </w:r>
      <w:r w:rsidR="00CC00FE">
        <w:t>ем</w:t>
      </w:r>
      <w:r w:rsidR="00CC00FE" w:rsidRPr="00936A50">
        <w:t xml:space="preserve"> о результатах публичных слушаний</w:t>
      </w:r>
      <w:r w:rsidR="00130380">
        <w:t xml:space="preserve"> о внесении</w:t>
      </w:r>
      <w:proofErr w:type="gramEnd"/>
      <w:r w:rsidR="004F4F1D">
        <w:t xml:space="preserve">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образования, утвержденных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</w:t>
      </w:r>
      <w:r w:rsidR="004F4F1D" w:rsidRPr="002B623C">
        <w:t>от 14.11.2013 года № 42</w:t>
      </w:r>
      <w:r w:rsidR="00CC00FE">
        <w:t xml:space="preserve">, </w:t>
      </w:r>
      <w:r w:rsidR="00CC00FE" w:rsidRPr="00F2488E">
        <w:t xml:space="preserve">Дума Чунского муниципального </w:t>
      </w:r>
      <w:r w:rsidR="00923F37">
        <w:t>округа</w:t>
      </w:r>
    </w:p>
    <w:p w:rsidR="004B16E1" w:rsidRPr="004B16E1" w:rsidRDefault="004B16E1" w:rsidP="004B16E1">
      <w:pPr>
        <w:jc w:val="center"/>
        <w:rPr>
          <w:sz w:val="24"/>
          <w:szCs w:val="24"/>
        </w:rPr>
      </w:pPr>
    </w:p>
    <w:p w:rsidR="004B16E1" w:rsidRDefault="004B16E1" w:rsidP="004B16E1">
      <w:pPr>
        <w:jc w:val="center"/>
        <w:rPr>
          <w:b/>
          <w:sz w:val="24"/>
          <w:szCs w:val="24"/>
        </w:rPr>
      </w:pPr>
      <w:proofErr w:type="gramStart"/>
      <w:r w:rsidRPr="004B16E1">
        <w:rPr>
          <w:b/>
          <w:sz w:val="24"/>
          <w:szCs w:val="24"/>
        </w:rPr>
        <w:t>Р</w:t>
      </w:r>
      <w:proofErr w:type="gramEnd"/>
      <w:r w:rsidRPr="004B16E1">
        <w:rPr>
          <w:b/>
          <w:sz w:val="24"/>
          <w:szCs w:val="24"/>
        </w:rPr>
        <w:t xml:space="preserve"> Е Ш И Л А:</w:t>
      </w:r>
    </w:p>
    <w:p w:rsidR="00CB421B" w:rsidRDefault="00CB421B" w:rsidP="004B16E1">
      <w:pPr>
        <w:jc w:val="center"/>
        <w:rPr>
          <w:b/>
          <w:sz w:val="24"/>
          <w:szCs w:val="24"/>
        </w:rPr>
      </w:pPr>
    </w:p>
    <w:p w:rsidR="00DE77CF" w:rsidRDefault="00DE77CF" w:rsidP="00F31CEF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5CB0" w:rsidRPr="00B15CB0">
        <w:rPr>
          <w:sz w:val="24"/>
          <w:szCs w:val="24"/>
        </w:rPr>
        <w:t xml:space="preserve">Внести </w:t>
      </w:r>
      <w:r w:rsidR="00CE146A">
        <w:rPr>
          <w:sz w:val="24"/>
          <w:szCs w:val="24"/>
        </w:rPr>
        <w:t xml:space="preserve">дополнения </w:t>
      </w:r>
      <w:r w:rsidR="00224028" w:rsidRPr="00224028">
        <w:rPr>
          <w:sz w:val="24"/>
          <w:szCs w:val="24"/>
        </w:rPr>
        <w:t xml:space="preserve">в градостроительные регламенты правил землепользования и застройки </w:t>
      </w:r>
      <w:proofErr w:type="spellStart"/>
      <w:r w:rsidR="00224028" w:rsidRPr="00224028">
        <w:rPr>
          <w:sz w:val="24"/>
          <w:szCs w:val="24"/>
        </w:rPr>
        <w:t>Балтуринского</w:t>
      </w:r>
      <w:proofErr w:type="spellEnd"/>
      <w:r w:rsidR="00224028" w:rsidRPr="00224028">
        <w:rPr>
          <w:sz w:val="24"/>
          <w:szCs w:val="24"/>
        </w:rPr>
        <w:t xml:space="preserve"> муниципального образования, утвержденные решением Думы </w:t>
      </w:r>
      <w:proofErr w:type="spellStart"/>
      <w:r w:rsidR="00224028" w:rsidRPr="00224028">
        <w:rPr>
          <w:sz w:val="24"/>
          <w:szCs w:val="24"/>
        </w:rPr>
        <w:t>Балтуринского</w:t>
      </w:r>
      <w:proofErr w:type="spellEnd"/>
      <w:r w:rsidR="00224028" w:rsidRPr="00224028">
        <w:rPr>
          <w:sz w:val="24"/>
          <w:szCs w:val="24"/>
        </w:rPr>
        <w:t xml:space="preserve"> муниципального образования от 14.11.2013 года № 42</w:t>
      </w:r>
      <w:r w:rsidR="00224028">
        <w:rPr>
          <w:sz w:val="24"/>
          <w:szCs w:val="24"/>
        </w:rPr>
        <w:t>:</w:t>
      </w:r>
    </w:p>
    <w:p w:rsidR="00224028" w:rsidRPr="00224028" w:rsidRDefault="00224028" w:rsidP="00224028">
      <w:pPr>
        <w:ind w:firstLine="709"/>
        <w:jc w:val="both"/>
        <w:rPr>
          <w:bCs/>
          <w:sz w:val="24"/>
          <w:szCs w:val="24"/>
        </w:rPr>
      </w:pPr>
      <w:r w:rsidRPr="00224028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1.</w:t>
      </w:r>
      <w:r w:rsidRPr="00224028">
        <w:rPr>
          <w:bCs/>
          <w:sz w:val="24"/>
          <w:szCs w:val="24"/>
        </w:rPr>
        <w:t xml:space="preserve"> Основные виды и параметры разрешённого использования земельных участков и объектов капитального строительства, в составе градостроительных регламентов к </w:t>
      </w:r>
      <w:r w:rsidR="009944C0" w:rsidRPr="00224028">
        <w:rPr>
          <w:bCs/>
          <w:sz w:val="24"/>
          <w:szCs w:val="24"/>
        </w:rPr>
        <w:t xml:space="preserve">зоне малоэтажной жилой застройки </w:t>
      </w:r>
      <w:r w:rsidRPr="00224028">
        <w:rPr>
          <w:bCs/>
          <w:sz w:val="24"/>
          <w:szCs w:val="24"/>
        </w:rPr>
        <w:t>(ЖЗ 103) дополнить строкой</w:t>
      </w:r>
      <w:r>
        <w:rPr>
          <w:bCs/>
          <w:sz w:val="24"/>
          <w:szCs w:val="24"/>
        </w:rPr>
        <w:t xml:space="preserve"> следующего содержания</w:t>
      </w:r>
      <w:r w:rsidRPr="00224028">
        <w:rPr>
          <w:bCs/>
          <w:sz w:val="24"/>
          <w:szCs w:val="24"/>
        </w:rPr>
        <w:t>:</w:t>
      </w:r>
    </w:p>
    <w:p w:rsidR="00676956" w:rsidRPr="008F5447" w:rsidRDefault="00676956" w:rsidP="00224028">
      <w:pPr>
        <w:ind w:firstLine="708"/>
        <w:jc w:val="both"/>
        <w:outlineLvl w:val="0"/>
        <w:rPr>
          <w:sz w:val="24"/>
          <w:szCs w:val="24"/>
        </w:rPr>
      </w:pPr>
    </w:p>
    <w:tbl>
      <w:tblPr>
        <w:tblW w:w="103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265"/>
        <w:gridCol w:w="4820"/>
        <w:gridCol w:w="3308"/>
      </w:tblGrid>
      <w:tr w:rsidR="00224028" w:rsidRPr="00F129A9" w:rsidTr="00D7467C">
        <w:trPr>
          <w:trHeight w:val="393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F129A9" w:rsidRDefault="00224028" w:rsidP="00D7467C">
            <w:pPr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Виды использования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F129A9" w:rsidRDefault="00224028" w:rsidP="00D7467C">
            <w:pPr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Параметры разрешенного использования</w:t>
            </w:r>
          </w:p>
        </w:tc>
        <w:tc>
          <w:tcPr>
            <w:tcW w:w="3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028" w:rsidRPr="00F129A9" w:rsidRDefault="00224028" w:rsidP="00D7467C">
            <w:pPr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24028" w:rsidRPr="00F129A9" w:rsidTr="00D7467C">
        <w:trPr>
          <w:trHeight w:val="3417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4028" w:rsidRPr="00F129A9" w:rsidRDefault="00224028" w:rsidP="00D7467C">
            <w:pPr>
              <w:rPr>
                <w:sz w:val="22"/>
                <w:szCs w:val="22"/>
              </w:rPr>
            </w:pPr>
            <w:r w:rsidRPr="00702B71">
              <w:lastRenderedPageBreak/>
              <w:t>Для ведения личного подсобного хозяйства (приусадебный земельный участок)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4028" w:rsidRPr="00106379" w:rsidRDefault="00224028" w:rsidP="00D7467C">
            <w:r w:rsidRPr="00106379">
              <w:t xml:space="preserve">Этажность - до 3 </w:t>
            </w:r>
            <w:proofErr w:type="spellStart"/>
            <w:r w:rsidRPr="00106379">
              <w:t>эт</w:t>
            </w:r>
            <w:proofErr w:type="spellEnd"/>
            <w:r w:rsidRPr="00106379">
              <w:t>.</w:t>
            </w:r>
          </w:p>
          <w:p w:rsidR="00224028" w:rsidRPr="00106379" w:rsidRDefault="00224028" w:rsidP="00D7467C">
            <w:r w:rsidRPr="00106379">
              <w:t>Минимальный отступ от границы земельного участка (красной линии) – 3 м.</w:t>
            </w:r>
          </w:p>
          <w:p w:rsidR="00224028" w:rsidRPr="00106379" w:rsidRDefault="00224028" w:rsidP="00D7467C">
            <w:r w:rsidRPr="00106379">
              <w:t>Высота жилого дома с мансардным завершением до конька скатной кровли - до 14 м.</w:t>
            </w:r>
          </w:p>
          <w:p w:rsidR="00224028" w:rsidRPr="00106379" w:rsidRDefault="00224028" w:rsidP="00D7467C">
            <w:r w:rsidRPr="00106379">
              <w:t>Высота ограждения земельных участков - до 1,8 м.</w:t>
            </w:r>
          </w:p>
          <w:p w:rsidR="00224028" w:rsidRPr="00106379" w:rsidRDefault="00224028" w:rsidP="00D7467C">
            <w:r w:rsidRPr="00106379">
              <w:t>Размеры земельных участков – 0,06 – 0,2 га.</w:t>
            </w:r>
          </w:p>
          <w:p w:rsidR="00224028" w:rsidRPr="00F129A9" w:rsidRDefault="00224028" w:rsidP="00D7467C">
            <w:pPr>
              <w:rPr>
                <w:sz w:val="22"/>
                <w:szCs w:val="22"/>
              </w:rPr>
            </w:pPr>
            <w:r w:rsidRPr="00106379">
              <w:t xml:space="preserve">Максимальный процент застройки определяется в соответствии со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106379">
              <w:t>СНиП</w:t>
            </w:r>
            <w:proofErr w:type="spellEnd"/>
            <w:r w:rsidRPr="00106379">
              <w:t xml:space="preserve"> 2.07.01-89*», региональными и местными нормативами градостроительного проектирования</w:t>
            </w:r>
          </w:p>
        </w:tc>
        <w:tc>
          <w:tcPr>
            <w:tcW w:w="3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4028" w:rsidRPr="00106379" w:rsidRDefault="00224028" w:rsidP="00D7467C">
            <w:r w:rsidRPr="00106379">
              <w:t>Не допускается размещение жилой застройки, объектов учебно-образовательного назначения в санитарно-защитных зонах, установленных в предусмотренном действующим законодательством порядке</w:t>
            </w:r>
          </w:p>
          <w:p w:rsidR="00224028" w:rsidRPr="00F129A9" w:rsidRDefault="00224028" w:rsidP="00D7467C">
            <w:pPr>
              <w:rPr>
                <w:sz w:val="22"/>
                <w:szCs w:val="22"/>
              </w:rPr>
            </w:pPr>
            <w:r w:rsidRPr="00106379">
              <w:t>Не допускается размещение хозяйственных построек со стороны улиц, за исключением гаражей</w:t>
            </w:r>
          </w:p>
        </w:tc>
      </w:tr>
    </w:tbl>
    <w:p w:rsidR="009944C0" w:rsidRDefault="009944C0" w:rsidP="009944C0">
      <w:pPr>
        <w:ind w:firstLine="709"/>
        <w:jc w:val="both"/>
        <w:rPr>
          <w:bCs/>
          <w:sz w:val="24"/>
          <w:szCs w:val="24"/>
        </w:rPr>
      </w:pPr>
    </w:p>
    <w:p w:rsidR="009944C0" w:rsidRPr="008F5447" w:rsidRDefault="009944C0" w:rsidP="009944C0">
      <w:pPr>
        <w:ind w:firstLine="709"/>
        <w:jc w:val="both"/>
        <w:rPr>
          <w:b/>
          <w:sz w:val="24"/>
          <w:szCs w:val="24"/>
        </w:rPr>
      </w:pPr>
      <w:r w:rsidRPr="00224028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2.</w:t>
      </w:r>
      <w:r w:rsidRPr="00224028">
        <w:rPr>
          <w:bCs/>
          <w:sz w:val="24"/>
          <w:szCs w:val="24"/>
        </w:rPr>
        <w:t xml:space="preserve"> </w:t>
      </w:r>
      <w:r w:rsidRPr="00BA674A">
        <w:rPr>
          <w:b/>
          <w:sz w:val="24"/>
          <w:szCs w:val="24"/>
        </w:rPr>
        <w:t xml:space="preserve"> </w:t>
      </w:r>
      <w:r w:rsidRPr="009944C0">
        <w:rPr>
          <w:bCs/>
          <w:sz w:val="24"/>
          <w:szCs w:val="24"/>
        </w:rPr>
        <w:t>Основные виды и параметры разрешённого использования земельных участков и объектов капитального строительства, в составе градостроительных регламентов к зоне индивидуальной жилой застройки (ЖЗ 104) дополнить строкой</w:t>
      </w:r>
      <w:r>
        <w:rPr>
          <w:bCs/>
          <w:sz w:val="24"/>
          <w:szCs w:val="24"/>
        </w:rPr>
        <w:t xml:space="preserve"> следующего содержания</w:t>
      </w:r>
      <w:r w:rsidR="00E11418">
        <w:rPr>
          <w:bCs/>
          <w:sz w:val="24"/>
          <w:szCs w:val="24"/>
        </w:rPr>
        <w:t>:</w:t>
      </w:r>
      <w:bookmarkStart w:id="0" w:name="_GoBack"/>
      <w:bookmarkEnd w:id="0"/>
    </w:p>
    <w:p w:rsidR="009944C0" w:rsidRPr="008F5447" w:rsidRDefault="009944C0" w:rsidP="009944C0">
      <w:pPr>
        <w:ind w:firstLine="708"/>
        <w:outlineLvl w:val="0"/>
        <w:rPr>
          <w:sz w:val="24"/>
          <w:szCs w:val="24"/>
        </w:rPr>
      </w:pPr>
    </w:p>
    <w:tbl>
      <w:tblPr>
        <w:tblW w:w="104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2265"/>
        <w:gridCol w:w="4693"/>
        <w:gridCol w:w="3446"/>
      </w:tblGrid>
      <w:tr w:rsidR="009944C0" w:rsidRPr="00F129A9" w:rsidTr="00D7467C">
        <w:trPr>
          <w:trHeight w:val="393"/>
        </w:trPr>
        <w:tc>
          <w:tcPr>
            <w:tcW w:w="2265" w:type="dxa"/>
            <w:vAlign w:val="center"/>
          </w:tcPr>
          <w:p w:rsidR="009944C0" w:rsidRPr="00F129A9" w:rsidRDefault="009944C0" w:rsidP="00D7467C">
            <w:pPr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Виды использования</w:t>
            </w:r>
          </w:p>
        </w:tc>
        <w:tc>
          <w:tcPr>
            <w:tcW w:w="4693" w:type="dxa"/>
            <w:vAlign w:val="center"/>
          </w:tcPr>
          <w:p w:rsidR="009944C0" w:rsidRPr="00F129A9" w:rsidRDefault="009944C0" w:rsidP="00D7467C">
            <w:pPr>
              <w:ind w:left="-105"/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Параметры разрешенного использования</w:t>
            </w:r>
          </w:p>
        </w:tc>
        <w:tc>
          <w:tcPr>
            <w:tcW w:w="3446" w:type="dxa"/>
            <w:vAlign w:val="center"/>
          </w:tcPr>
          <w:p w:rsidR="009944C0" w:rsidRPr="00F129A9" w:rsidRDefault="009944C0" w:rsidP="00D7467C">
            <w:pPr>
              <w:jc w:val="center"/>
              <w:rPr>
                <w:sz w:val="22"/>
                <w:szCs w:val="22"/>
              </w:rPr>
            </w:pPr>
            <w:r w:rsidRPr="00F129A9">
              <w:rPr>
                <w:sz w:val="22"/>
                <w:szCs w:val="22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944C0" w:rsidRPr="00F129A9" w:rsidTr="00D7467C">
        <w:trPr>
          <w:trHeight w:val="552"/>
        </w:trPr>
        <w:tc>
          <w:tcPr>
            <w:tcW w:w="2265" w:type="dxa"/>
          </w:tcPr>
          <w:p w:rsidR="009944C0" w:rsidRPr="001E3DD6" w:rsidRDefault="009944C0" w:rsidP="00D7467C">
            <w:r w:rsidRPr="001E3DD6">
              <w:t>Для ведения личного подсобного хозяйства (приусадебный земельный участок)</w:t>
            </w:r>
          </w:p>
        </w:tc>
        <w:tc>
          <w:tcPr>
            <w:tcW w:w="4693" w:type="dxa"/>
          </w:tcPr>
          <w:p w:rsidR="009944C0" w:rsidRPr="001E3DD6" w:rsidRDefault="009944C0" w:rsidP="00D7467C">
            <w:r w:rsidRPr="001E3DD6">
              <w:t xml:space="preserve">Этажность - до 3 </w:t>
            </w:r>
            <w:proofErr w:type="spellStart"/>
            <w:r w:rsidRPr="001E3DD6">
              <w:t>эт</w:t>
            </w:r>
            <w:proofErr w:type="spellEnd"/>
            <w:r w:rsidRPr="001E3DD6">
              <w:t>.</w:t>
            </w:r>
          </w:p>
          <w:p w:rsidR="009944C0" w:rsidRPr="001E3DD6" w:rsidRDefault="009944C0" w:rsidP="00D7467C">
            <w:r w:rsidRPr="001E3DD6">
              <w:t>Минимальный отступ от границы земельного участка (красной линии) – 3 м.</w:t>
            </w:r>
          </w:p>
          <w:p w:rsidR="009944C0" w:rsidRPr="001E3DD6" w:rsidRDefault="009944C0" w:rsidP="00D7467C">
            <w:r w:rsidRPr="001E3DD6">
              <w:t>Высота жилого дома с мансардным завершением до конька скатной кровли - до 14 м.</w:t>
            </w:r>
          </w:p>
          <w:p w:rsidR="009944C0" w:rsidRPr="001E3DD6" w:rsidRDefault="009944C0" w:rsidP="00D7467C">
            <w:r w:rsidRPr="001E3DD6">
              <w:t>Высота ограждения земельных участков - до 1,8 м.</w:t>
            </w:r>
          </w:p>
          <w:p w:rsidR="009944C0" w:rsidRPr="001E3DD6" w:rsidRDefault="009944C0" w:rsidP="00D7467C">
            <w:r w:rsidRPr="001E3DD6">
              <w:t>Размеры земельных участков – 0,06 – 0,2 га.</w:t>
            </w:r>
          </w:p>
          <w:p w:rsidR="009944C0" w:rsidRPr="001E3DD6" w:rsidRDefault="009944C0" w:rsidP="00D7467C">
            <w:r w:rsidRPr="001E3DD6">
              <w:t xml:space="preserve">Максимальный процент застройки определяется в соответствии со «СП 42.13330.2011. Свод правил. Градостроительство. Планировка и застройка городских и сельских поселений. Актуализированная редакция </w:t>
            </w:r>
            <w:proofErr w:type="spellStart"/>
            <w:r w:rsidRPr="001E3DD6">
              <w:t>СНиП</w:t>
            </w:r>
            <w:proofErr w:type="spellEnd"/>
            <w:r w:rsidRPr="001E3DD6">
              <w:t xml:space="preserve"> 2.07.01-89*», региональными и местными нормативами градостроительного проектирования</w:t>
            </w:r>
          </w:p>
        </w:tc>
        <w:tc>
          <w:tcPr>
            <w:tcW w:w="3446" w:type="dxa"/>
          </w:tcPr>
          <w:p w:rsidR="009944C0" w:rsidRPr="001E3DD6" w:rsidRDefault="009944C0" w:rsidP="00D7467C">
            <w:r w:rsidRPr="001E3DD6">
              <w:t>Не допускается размещение жилой застройки, объектов учебно-образовательного назначения в санитарно-защитных зонах, установленных в предусмотренном действующим законодательством порядке</w:t>
            </w:r>
          </w:p>
          <w:p w:rsidR="009944C0" w:rsidRPr="001E3DD6" w:rsidRDefault="009944C0" w:rsidP="00D7467C">
            <w:r w:rsidRPr="001E3DD6">
              <w:t>Не допускается размещение хозяйственных построек со стороны улиц, за исключением гаражей</w:t>
            </w:r>
          </w:p>
        </w:tc>
      </w:tr>
    </w:tbl>
    <w:p w:rsidR="00224028" w:rsidRPr="00F31CEF" w:rsidRDefault="00224028" w:rsidP="009944C0">
      <w:pPr>
        <w:ind w:firstLine="709"/>
        <w:jc w:val="both"/>
        <w:rPr>
          <w:sz w:val="24"/>
          <w:szCs w:val="24"/>
        </w:rPr>
      </w:pPr>
    </w:p>
    <w:p w:rsidR="00CE146A" w:rsidRPr="00B15CB0" w:rsidRDefault="009944C0" w:rsidP="00B15CB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84468">
        <w:rPr>
          <w:sz w:val="24"/>
          <w:szCs w:val="24"/>
        </w:rPr>
        <w:t>. Р</w:t>
      </w:r>
      <w:r w:rsidR="00CE146A" w:rsidRPr="00B15CB0">
        <w:rPr>
          <w:sz w:val="24"/>
          <w:szCs w:val="24"/>
        </w:rPr>
        <w:t xml:space="preserve">ешение Думы Чунского муниципального округа </w:t>
      </w:r>
      <w:r w:rsidR="00CE146A">
        <w:rPr>
          <w:sz w:val="24"/>
          <w:szCs w:val="24"/>
        </w:rPr>
        <w:t>«О внесении</w:t>
      </w:r>
      <w:r w:rsidR="00CE146A" w:rsidRPr="00CC00FE">
        <w:rPr>
          <w:sz w:val="24"/>
          <w:szCs w:val="24"/>
        </w:rPr>
        <w:t xml:space="preserve"> изменений в градостроительный регламент правил землепользования и застройки </w:t>
      </w:r>
      <w:proofErr w:type="spellStart"/>
      <w:r w:rsidR="00CE146A" w:rsidRPr="00CC00FE">
        <w:rPr>
          <w:sz w:val="24"/>
          <w:szCs w:val="24"/>
        </w:rPr>
        <w:t>Балтуринского</w:t>
      </w:r>
      <w:proofErr w:type="spellEnd"/>
      <w:r w:rsidR="00CE146A" w:rsidRPr="00CC00FE">
        <w:rPr>
          <w:sz w:val="24"/>
          <w:szCs w:val="24"/>
        </w:rPr>
        <w:t xml:space="preserve"> муниципального образования, утвержденных решением Думы </w:t>
      </w:r>
      <w:proofErr w:type="spellStart"/>
      <w:r w:rsidR="00CE146A" w:rsidRPr="00CC00FE">
        <w:rPr>
          <w:sz w:val="24"/>
          <w:szCs w:val="24"/>
        </w:rPr>
        <w:t>Балтуринского</w:t>
      </w:r>
      <w:proofErr w:type="spellEnd"/>
      <w:r w:rsidR="00CE146A" w:rsidRPr="00CC00FE">
        <w:rPr>
          <w:sz w:val="24"/>
          <w:szCs w:val="24"/>
        </w:rPr>
        <w:t xml:space="preserve"> муниципального образования от 14.</w:t>
      </w:r>
      <w:r w:rsidR="00CE146A">
        <w:rPr>
          <w:sz w:val="24"/>
          <w:szCs w:val="24"/>
        </w:rPr>
        <w:t>11.2013 года № 42» от 28.05.2025 года № 214</w:t>
      </w:r>
      <w:r w:rsidR="00AE685F">
        <w:rPr>
          <w:sz w:val="24"/>
          <w:szCs w:val="24"/>
        </w:rPr>
        <w:t xml:space="preserve"> </w:t>
      </w:r>
      <w:r w:rsidR="00084468">
        <w:rPr>
          <w:sz w:val="24"/>
          <w:szCs w:val="24"/>
        </w:rPr>
        <w:t>отменить.</w:t>
      </w:r>
    </w:p>
    <w:p w:rsidR="001076BF" w:rsidRPr="001076BF" w:rsidRDefault="00F31CEF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 w:rsidR="00130380">
        <w:rPr>
          <w:sz w:val="24"/>
          <w:szCs w:val="24"/>
        </w:rPr>
        <w:t xml:space="preserve">те </w:t>
      </w:r>
      <w:r w:rsidR="00F42E20">
        <w:rPr>
          <w:sz w:val="24"/>
          <w:szCs w:val="24"/>
        </w:rPr>
        <w:t xml:space="preserve">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информационно-тел</w:t>
      </w:r>
      <w:r w:rsidR="002F015A">
        <w:rPr>
          <w:sz w:val="24"/>
          <w:szCs w:val="24"/>
        </w:rPr>
        <w:t>екоммуникационной сети Интернет: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013C17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013C17" w:rsidP="00DE77C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07BE4">
        <w:rPr>
          <w:sz w:val="24"/>
          <w:szCs w:val="24"/>
        </w:rPr>
        <w:t xml:space="preserve">. </w:t>
      </w:r>
      <w:r w:rsidR="00607BE4" w:rsidRPr="00607BE4">
        <w:rPr>
          <w:bCs/>
          <w:sz w:val="24"/>
          <w:szCs w:val="24"/>
        </w:rPr>
        <w:t>Контроль исп</w:t>
      </w:r>
      <w:r w:rsidR="00607BE4">
        <w:rPr>
          <w:bCs/>
          <w:sz w:val="24"/>
          <w:szCs w:val="24"/>
        </w:rPr>
        <w:t>олнения настоящего решения</w:t>
      </w:r>
      <w:r w:rsidR="00607BE4" w:rsidRPr="00607BE4">
        <w:rPr>
          <w:bCs/>
          <w:sz w:val="24"/>
          <w:szCs w:val="24"/>
        </w:rPr>
        <w:t xml:space="preserve"> возложить на </w:t>
      </w:r>
      <w:r w:rsidR="00607BE4"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 w:rsidR="00607BE4"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 w:rsidR="00607BE4">
        <w:rPr>
          <w:sz w:val="24"/>
          <w:szCs w:val="24"/>
        </w:rPr>
        <w:t xml:space="preserve"> </w:t>
      </w:r>
    </w:p>
    <w:p w:rsidR="004B16E1" w:rsidRPr="004B16E1" w:rsidRDefault="004B16E1" w:rsidP="00F42E20">
      <w:pPr>
        <w:jc w:val="both"/>
        <w:rPr>
          <w:sz w:val="24"/>
          <w:szCs w:val="24"/>
        </w:rPr>
      </w:pPr>
    </w:p>
    <w:p w:rsidR="00846576" w:rsidRDefault="00846576"/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                                </w:t>
      </w:r>
      <w:r w:rsidR="009E1F3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Н.Д. </w:t>
      </w:r>
      <w:proofErr w:type="spellStart"/>
      <w:r>
        <w:rPr>
          <w:sz w:val="24"/>
          <w:szCs w:val="24"/>
        </w:rPr>
        <w:t>Хрычов</w:t>
      </w:r>
      <w:proofErr w:type="spellEnd"/>
    </w:p>
    <w:p w:rsidR="00846576" w:rsidRDefault="00846576" w:rsidP="00846576">
      <w:pPr>
        <w:jc w:val="both"/>
        <w:rPr>
          <w:sz w:val="24"/>
          <w:szCs w:val="24"/>
        </w:rPr>
      </w:pPr>
    </w:p>
    <w:p w:rsidR="00E30B39" w:rsidRDefault="00E30B39" w:rsidP="00846576">
      <w:pPr>
        <w:jc w:val="both"/>
        <w:rPr>
          <w:sz w:val="24"/>
          <w:szCs w:val="24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EF5EDA" w:rsidRDefault="00846576" w:rsidP="00EF5EDA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923F37">
        <w:rPr>
          <w:sz w:val="24"/>
          <w:szCs w:val="24"/>
        </w:rPr>
        <w:t xml:space="preserve">     </w:t>
      </w:r>
      <w:r w:rsidR="00EF5EDA">
        <w:rPr>
          <w:sz w:val="24"/>
          <w:szCs w:val="24"/>
        </w:rPr>
        <w:t xml:space="preserve">К.Г. </w:t>
      </w:r>
      <w:proofErr w:type="spellStart"/>
      <w:r w:rsidR="00EF5EDA">
        <w:rPr>
          <w:sz w:val="24"/>
          <w:szCs w:val="24"/>
        </w:rPr>
        <w:t>Шамшур</w:t>
      </w:r>
      <w:proofErr w:type="spellEnd"/>
    </w:p>
    <w:p w:rsidR="00013C17" w:rsidRDefault="00013C17" w:rsidP="00EF5EDA">
      <w:pPr>
        <w:pStyle w:val="ConsPlusNormal"/>
        <w:ind w:left="6804" w:firstLine="0"/>
        <w:rPr>
          <w:rFonts w:ascii="Times New Roman" w:hAnsi="Times New Roman" w:cs="Times New Roman"/>
          <w:sz w:val="24"/>
          <w:szCs w:val="24"/>
        </w:rPr>
      </w:pPr>
    </w:p>
    <w:sectPr w:rsidR="00013C17" w:rsidSect="00084468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E65" w:rsidRDefault="00243E65" w:rsidP="003B67E5">
      <w:r>
        <w:separator/>
      </w:r>
    </w:p>
  </w:endnote>
  <w:endnote w:type="continuationSeparator" w:id="0">
    <w:p w:rsidR="00243E65" w:rsidRDefault="00243E65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E65" w:rsidRDefault="00243E65" w:rsidP="003B67E5">
      <w:r>
        <w:separator/>
      </w:r>
    </w:p>
  </w:footnote>
  <w:footnote w:type="continuationSeparator" w:id="0">
    <w:p w:rsidR="00243E65" w:rsidRDefault="00243E65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13C17"/>
    <w:rsid w:val="00064FC1"/>
    <w:rsid w:val="00084468"/>
    <w:rsid w:val="000E329E"/>
    <w:rsid w:val="001048F1"/>
    <w:rsid w:val="00106379"/>
    <w:rsid w:val="001076BF"/>
    <w:rsid w:val="00117B1D"/>
    <w:rsid w:val="00130380"/>
    <w:rsid w:val="00134933"/>
    <w:rsid w:val="00172303"/>
    <w:rsid w:val="001B5C8A"/>
    <w:rsid w:val="001E3DD6"/>
    <w:rsid w:val="00215DE6"/>
    <w:rsid w:val="00224028"/>
    <w:rsid w:val="0023510F"/>
    <w:rsid w:val="00243E65"/>
    <w:rsid w:val="0029141A"/>
    <w:rsid w:val="002B623C"/>
    <w:rsid w:val="002C47B4"/>
    <w:rsid w:val="002D4EE6"/>
    <w:rsid w:val="002D60D7"/>
    <w:rsid w:val="002F015A"/>
    <w:rsid w:val="00302E39"/>
    <w:rsid w:val="003B2D1F"/>
    <w:rsid w:val="003B67E5"/>
    <w:rsid w:val="003B7D82"/>
    <w:rsid w:val="003D2EA2"/>
    <w:rsid w:val="003D4BA2"/>
    <w:rsid w:val="003E533E"/>
    <w:rsid w:val="003E53A1"/>
    <w:rsid w:val="0041326B"/>
    <w:rsid w:val="00495E8B"/>
    <w:rsid w:val="004A32D5"/>
    <w:rsid w:val="004B0F43"/>
    <w:rsid w:val="004B16E1"/>
    <w:rsid w:val="004C0C1E"/>
    <w:rsid w:val="004D4A1C"/>
    <w:rsid w:val="004E7871"/>
    <w:rsid w:val="004F4F1D"/>
    <w:rsid w:val="00505898"/>
    <w:rsid w:val="00544C5A"/>
    <w:rsid w:val="00575E7F"/>
    <w:rsid w:val="005D76AB"/>
    <w:rsid w:val="005E1053"/>
    <w:rsid w:val="005E7A31"/>
    <w:rsid w:val="00607BE4"/>
    <w:rsid w:val="00627691"/>
    <w:rsid w:val="00637070"/>
    <w:rsid w:val="00676956"/>
    <w:rsid w:val="006774AC"/>
    <w:rsid w:val="00690959"/>
    <w:rsid w:val="006B5E96"/>
    <w:rsid w:val="006D5BF5"/>
    <w:rsid w:val="0072463D"/>
    <w:rsid w:val="007634E7"/>
    <w:rsid w:val="00783FF1"/>
    <w:rsid w:val="00784E11"/>
    <w:rsid w:val="007A6A59"/>
    <w:rsid w:val="007C1E23"/>
    <w:rsid w:val="007F58EA"/>
    <w:rsid w:val="0080339B"/>
    <w:rsid w:val="008258DC"/>
    <w:rsid w:val="00846576"/>
    <w:rsid w:val="008577C8"/>
    <w:rsid w:val="008B7378"/>
    <w:rsid w:val="00923F37"/>
    <w:rsid w:val="00930998"/>
    <w:rsid w:val="0094208A"/>
    <w:rsid w:val="00991303"/>
    <w:rsid w:val="009944C0"/>
    <w:rsid w:val="009D673B"/>
    <w:rsid w:val="009E1F35"/>
    <w:rsid w:val="009F1F03"/>
    <w:rsid w:val="00A051C1"/>
    <w:rsid w:val="00A07ED3"/>
    <w:rsid w:val="00A20D65"/>
    <w:rsid w:val="00AC2326"/>
    <w:rsid w:val="00AC2E09"/>
    <w:rsid w:val="00AE3608"/>
    <w:rsid w:val="00AE5ED0"/>
    <w:rsid w:val="00AE685F"/>
    <w:rsid w:val="00B02A7A"/>
    <w:rsid w:val="00B15CB0"/>
    <w:rsid w:val="00BA674A"/>
    <w:rsid w:val="00BC3FE4"/>
    <w:rsid w:val="00BE3B20"/>
    <w:rsid w:val="00C47D6D"/>
    <w:rsid w:val="00C9093B"/>
    <w:rsid w:val="00C971DA"/>
    <w:rsid w:val="00CA5D9D"/>
    <w:rsid w:val="00CB421B"/>
    <w:rsid w:val="00CC00FE"/>
    <w:rsid w:val="00CE146A"/>
    <w:rsid w:val="00CF05C5"/>
    <w:rsid w:val="00D07075"/>
    <w:rsid w:val="00D4014E"/>
    <w:rsid w:val="00D87117"/>
    <w:rsid w:val="00D876AB"/>
    <w:rsid w:val="00DC68A9"/>
    <w:rsid w:val="00DD4C6A"/>
    <w:rsid w:val="00DE77CF"/>
    <w:rsid w:val="00E11418"/>
    <w:rsid w:val="00E17099"/>
    <w:rsid w:val="00E22724"/>
    <w:rsid w:val="00E30B39"/>
    <w:rsid w:val="00E7446D"/>
    <w:rsid w:val="00E7555C"/>
    <w:rsid w:val="00EE4E22"/>
    <w:rsid w:val="00EF5EDA"/>
    <w:rsid w:val="00F1020F"/>
    <w:rsid w:val="00F129A9"/>
    <w:rsid w:val="00F31CEF"/>
    <w:rsid w:val="00F42E20"/>
    <w:rsid w:val="00F56567"/>
    <w:rsid w:val="00F91E0D"/>
    <w:rsid w:val="00FD27EB"/>
    <w:rsid w:val="00FE0498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2025-06-05T09:05:00Z</cp:lastPrinted>
  <dcterms:created xsi:type="dcterms:W3CDTF">2025-06-09T01:19:00Z</dcterms:created>
  <dcterms:modified xsi:type="dcterms:W3CDTF">2025-06-18T01:09:00Z</dcterms:modified>
</cp:coreProperties>
</file>