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59" w:rsidRPr="00D34B2D" w:rsidRDefault="00D36259" w:rsidP="00D36259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2907030</wp:posOffset>
            </wp:positionH>
            <wp:positionV relativeFrom="paragraph">
              <wp:posOffset>-60960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596D41" w:rsidRDefault="00D41343" w:rsidP="00596D41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>Седьмая</w:t>
      </w:r>
      <w:r w:rsidR="00596D41" w:rsidRPr="00596D4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 xml:space="preserve"> сессия</w:t>
      </w:r>
    </w:p>
    <w:p w:rsidR="00596D41" w:rsidRPr="00596D41" w:rsidRDefault="00596D41" w:rsidP="00596D41">
      <w:pPr>
        <w:suppressAutoHyphens/>
        <w:jc w:val="center"/>
        <w:rPr>
          <w:rFonts w:ascii="Times New Roman" w:eastAsia="Times New Roman" w:hAnsi="Times New Roman" w:cs="Times New Roman"/>
          <w:bCs/>
          <w:u w:val="single"/>
          <w:lang w:eastAsia="zh-CN"/>
        </w:rPr>
      </w:pPr>
    </w:p>
    <w:p w:rsidR="005624DD" w:rsidRPr="00DA40F0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596D41" w:rsidRPr="00FC339D" w:rsidRDefault="00FC339D" w:rsidP="00596D41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23.04.2025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 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="00596D41" w:rsidRPr="00596D41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. Чунский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№ </w:t>
      </w:r>
      <w:r>
        <w:rPr>
          <w:rFonts w:ascii="Times New Roman" w:eastAsia="Times New Roman" w:hAnsi="Times New Roman" w:cs="Times New Roman"/>
          <w:u w:val="single"/>
          <w:lang w:eastAsia="zh-CN"/>
        </w:rPr>
        <w:t>197</w:t>
      </w:r>
    </w:p>
    <w:p w:rsidR="00D36259" w:rsidRPr="00596D41" w:rsidRDefault="00D36259" w:rsidP="00D3625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62D79" w:rsidP="001135FA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</w:t>
      </w:r>
      <w:r w:rsidR="0020234B">
        <w:rPr>
          <w:rFonts w:ascii="Times New Roman" w:hAnsi="Times New Roman" w:cs="Times New Roman"/>
        </w:rPr>
        <w:t>п</w:t>
      </w:r>
      <w:r w:rsidR="0020234B" w:rsidRPr="008659BC">
        <w:rPr>
          <w:rFonts w:ascii="Times New Roman" w:hAnsi="Times New Roman" w:cs="Times New Roman"/>
        </w:rPr>
        <w:t>еречня</w:t>
      </w:r>
      <w:r w:rsidR="008659BC" w:rsidRPr="008659BC">
        <w:rPr>
          <w:rFonts w:ascii="Times New Roman" w:hAnsi="Times New Roman" w:cs="Times New Roman"/>
        </w:rPr>
        <w:t xml:space="preserve"> индикаторов риска нарушения обязательных требований, проверяемых в рамках осуществления муниципального земельного контроля </w:t>
      </w:r>
      <w:r w:rsidR="008659BC">
        <w:rPr>
          <w:rFonts w:ascii="Times New Roman" w:hAnsi="Times New Roman" w:cs="Times New Roman"/>
        </w:rPr>
        <w:t xml:space="preserve">и </w:t>
      </w:r>
      <w:r w:rsidR="008659BC">
        <w:rPr>
          <w:rFonts w:ascii="Times New Roman" w:hAnsi="Times New Roman"/>
        </w:rPr>
        <w:t>ключевых показателей муниципального контроля и их целевы</w:t>
      </w:r>
      <w:r w:rsidR="0020234B">
        <w:rPr>
          <w:rFonts w:ascii="Times New Roman" w:hAnsi="Times New Roman"/>
        </w:rPr>
        <w:t>х</w:t>
      </w:r>
      <w:r w:rsidR="008659BC">
        <w:rPr>
          <w:rFonts w:ascii="Times New Roman" w:hAnsi="Times New Roman"/>
        </w:rPr>
        <w:t xml:space="preserve"> значени</w:t>
      </w:r>
      <w:r w:rsidR="0020234B">
        <w:rPr>
          <w:rFonts w:ascii="Times New Roman" w:hAnsi="Times New Roman"/>
        </w:rPr>
        <w:t>й</w:t>
      </w:r>
      <w:r w:rsidR="008659BC">
        <w:rPr>
          <w:rFonts w:ascii="Times New Roman" w:hAnsi="Times New Roman"/>
        </w:rPr>
        <w:t>, индикативны</w:t>
      </w:r>
      <w:r w:rsidR="0020234B">
        <w:rPr>
          <w:rFonts w:ascii="Times New Roman" w:hAnsi="Times New Roman"/>
        </w:rPr>
        <w:t>х</w:t>
      </w:r>
      <w:r w:rsidR="008659BC">
        <w:rPr>
          <w:rFonts w:ascii="Times New Roman" w:hAnsi="Times New Roman"/>
        </w:rPr>
        <w:t xml:space="preserve"> </w:t>
      </w:r>
      <w:r w:rsidR="0020234B">
        <w:rPr>
          <w:rFonts w:ascii="Times New Roman" w:hAnsi="Times New Roman"/>
        </w:rPr>
        <w:t>показателей</w:t>
      </w:r>
      <w:r w:rsidR="008659BC">
        <w:rPr>
          <w:rFonts w:ascii="Times New Roman" w:eastAsia="Times New Roman" w:hAnsi="Times New Roman" w:cs="Times New Roman"/>
          <w:lang w:eastAsia="zh-CN"/>
        </w:rPr>
        <w:t xml:space="preserve"> </w:t>
      </w:r>
      <w:r w:rsidR="00996AE6">
        <w:rPr>
          <w:rFonts w:ascii="Times New Roman" w:eastAsia="Times New Roman" w:hAnsi="Times New Roman" w:cs="Times New Roman"/>
          <w:lang w:eastAsia="zh-CN"/>
        </w:rPr>
        <w:t>на территории</w:t>
      </w:r>
      <w:r w:rsidR="0018525A">
        <w:rPr>
          <w:rFonts w:ascii="Times New Roman" w:eastAsia="Times New Roman" w:hAnsi="Times New Roman" w:cs="Times New Roman"/>
          <w:lang w:eastAsia="zh-CN"/>
        </w:rPr>
        <w:t xml:space="preserve"> Чунского муниципального округа</w:t>
      </w:r>
      <w:r w:rsidR="00A03E83" w:rsidRPr="004D1F0A">
        <w:rPr>
          <w:rFonts w:ascii="Times New Roman" w:eastAsia="Times New Roman" w:hAnsi="Times New Roman" w:cs="Times New Roman"/>
          <w:lang w:eastAsia="zh-CN"/>
        </w:rPr>
        <w:t xml:space="preserve"> Иркутской области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0246A9" w:rsidRPr="000246A9" w:rsidRDefault="00C65069" w:rsidP="000246A9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В соответствии с Земельным кодексом Российской Федерации,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9F19E0">
        <w:rPr>
          <w:rFonts w:ascii="Times New Roman" w:eastAsia="Times New Roman" w:hAnsi="Times New Roman" w:cs="Times New Roman"/>
          <w:lang w:eastAsia="zh-CN"/>
        </w:rPr>
        <w:t>13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</w:t>
      </w:r>
      <w:r w:rsidR="009F19E0">
        <w:rPr>
          <w:rFonts w:ascii="Times New Roman" w:eastAsia="Times New Roman" w:hAnsi="Times New Roman" w:cs="Times New Roman"/>
          <w:lang w:eastAsia="zh-CN"/>
        </w:rPr>
        <w:t>12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.2024 года)</w:t>
      </w:r>
      <w:r w:rsidRPr="00B62D79">
        <w:rPr>
          <w:rFonts w:ascii="Times New Roman" w:hAnsi="Times New Roman" w:cs="Times New Roman"/>
        </w:rPr>
        <w:t xml:space="preserve">, </w:t>
      </w:r>
      <w:r w:rsidR="000246A9" w:rsidRPr="000246A9">
        <w:rPr>
          <w:rFonts w:ascii="Times New Roman" w:hAnsi="Times New Roman" w:cs="Times New Roman"/>
        </w:rPr>
        <w:t>Федеральным законом «О государственном контроле (надзоре) и муниципальном контроле в Российской Федерации» от 31.07.2020 года № 248-ФЗ (в</w:t>
      </w:r>
      <w:r w:rsidR="00B556C0">
        <w:rPr>
          <w:rFonts w:ascii="Times New Roman" w:hAnsi="Times New Roman" w:cs="Times New Roman"/>
        </w:rPr>
        <w:t> </w:t>
      </w:r>
      <w:r w:rsidR="000246A9" w:rsidRPr="000246A9">
        <w:rPr>
          <w:rFonts w:ascii="Times New Roman" w:hAnsi="Times New Roman" w:cs="Times New Roman"/>
        </w:rPr>
        <w:t>ре</w:t>
      </w:r>
      <w:r w:rsidR="00007BD9">
        <w:rPr>
          <w:rFonts w:ascii="Times New Roman" w:hAnsi="Times New Roman" w:cs="Times New Roman"/>
        </w:rPr>
        <w:t>д. от 28.12.2024 года), ст. ст.</w:t>
      </w:r>
      <w:r w:rsidR="000246A9" w:rsidRPr="000246A9">
        <w:rPr>
          <w:rFonts w:ascii="Times New Roman" w:hAnsi="Times New Roman" w:cs="Times New Roman"/>
        </w:rPr>
        <w:t xml:space="preserve"> </w:t>
      </w:r>
      <w:r w:rsidR="00441399">
        <w:rPr>
          <w:rFonts w:ascii="Times New Roman" w:hAnsi="Times New Roman" w:cs="Times New Roman"/>
        </w:rPr>
        <w:t xml:space="preserve">24, </w:t>
      </w:r>
      <w:r w:rsidR="000246A9" w:rsidRPr="000246A9">
        <w:rPr>
          <w:rFonts w:ascii="Times New Roman" w:hAnsi="Times New Roman" w:cs="Times New Roman"/>
        </w:rPr>
        <w:t xml:space="preserve">42 Устава Чунского муниципального округа Иркутской области, Дума Чунского муниципального округа </w:t>
      </w:r>
    </w:p>
    <w:p w:rsidR="001135FA" w:rsidRPr="00B62D79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1135FA" w:rsidRPr="00803998" w:rsidRDefault="001135FA" w:rsidP="001135FA">
      <w:pPr>
        <w:jc w:val="center"/>
        <w:rPr>
          <w:rFonts w:ascii="Times New Roman" w:hAnsi="Times New Roman" w:cs="Times New Roman"/>
          <w:b/>
        </w:rPr>
      </w:pPr>
      <w:r w:rsidRPr="00803998">
        <w:rPr>
          <w:rFonts w:ascii="Times New Roman" w:hAnsi="Times New Roman" w:cs="Times New Roman"/>
          <w:b/>
        </w:rPr>
        <w:t>Р Е Ш И Л А:</w:t>
      </w:r>
    </w:p>
    <w:p w:rsidR="001135FA" w:rsidRPr="00FA2624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C65069" w:rsidRPr="008659BC" w:rsidRDefault="00441399" w:rsidP="008659BC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59BC">
        <w:rPr>
          <w:rFonts w:ascii="Times New Roman" w:hAnsi="Times New Roman"/>
          <w:sz w:val="24"/>
          <w:szCs w:val="24"/>
        </w:rPr>
        <w:t>1.</w:t>
      </w:r>
      <w:r w:rsidR="008659BC">
        <w:rPr>
          <w:rFonts w:ascii="Times New Roman" w:hAnsi="Times New Roman"/>
          <w:sz w:val="24"/>
          <w:szCs w:val="24"/>
        </w:rPr>
        <w:t> </w:t>
      </w:r>
      <w:r w:rsidR="008659BC" w:rsidRPr="008659BC">
        <w:rPr>
          <w:rFonts w:ascii="Times New Roman" w:hAnsi="Times New Roman"/>
          <w:sz w:val="24"/>
          <w:szCs w:val="24"/>
        </w:rPr>
        <w:t xml:space="preserve">Утвердить </w:t>
      </w:r>
      <w:r w:rsidR="0020234B">
        <w:rPr>
          <w:rFonts w:ascii="Times New Roman" w:hAnsi="Times New Roman"/>
          <w:sz w:val="24"/>
          <w:szCs w:val="24"/>
        </w:rPr>
        <w:t>п</w:t>
      </w:r>
      <w:r w:rsidR="008659BC" w:rsidRPr="008659BC">
        <w:rPr>
          <w:rFonts w:ascii="Times New Roman" w:hAnsi="Times New Roman"/>
          <w:sz w:val="24"/>
          <w:szCs w:val="24"/>
        </w:rPr>
        <w:t>еречень индикаторов риска нарушения обязательных требований, проверяемых в рамках осуществления муниципального земельного контроля (приложение 1)</w:t>
      </w:r>
      <w:r w:rsidR="00C65069" w:rsidRPr="008659BC">
        <w:rPr>
          <w:rFonts w:ascii="Times New Roman" w:hAnsi="Times New Roman"/>
          <w:sz w:val="24"/>
          <w:szCs w:val="24"/>
        </w:rPr>
        <w:t>.</w:t>
      </w:r>
    </w:p>
    <w:p w:rsidR="00862003" w:rsidRPr="00441399" w:rsidRDefault="00862003" w:rsidP="008659BC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</w:t>
      </w:r>
      <w:r w:rsidR="0020234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лючевые показатели муниципального контроля и их целевые значения, индикативные показатели (приложение 2)</w:t>
      </w:r>
      <w:r w:rsidR="00F81DE2">
        <w:rPr>
          <w:rFonts w:ascii="Times New Roman" w:hAnsi="Times New Roman"/>
          <w:sz w:val="24"/>
          <w:szCs w:val="24"/>
        </w:rPr>
        <w:t>.</w:t>
      </w:r>
    </w:p>
    <w:p w:rsidR="00A9746F" w:rsidRDefault="008659BC" w:rsidP="00A97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F4387" w:rsidRPr="001D747A">
        <w:rPr>
          <w:rFonts w:ascii="Times New Roman" w:hAnsi="Times New Roman" w:cs="Times New Roman"/>
        </w:rPr>
        <w:t>.</w:t>
      </w:r>
      <w:r w:rsidR="009B0E52">
        <w:rPr>
          <w:rFonts w:ascii="Times New Roman" w:hAnsi="Times New Roman" w:cs="Times New Roman"/>
        </w:rPr>
        <w:t> </w:t>
      </w:r>
      <w:r w:rsidR="00A9746F" w:rsidRPr="001D747A">
        <w:rPr>
          <w:rFonts w:ascii="Times New Roman" w:hAnsi="Times New Roman" w:cs="Times New Roman"/>
        </w:rPr>
        <w:t xml:space="preserve">Настоящее решение подлежит опубликованию </w:t>
      </w:r>
      <w:r w:rsidR="00D30E51" w:rsidRPr="001D747A">
        <w:rPr>
          <w:rFonts w:ascii="Times New Roman" w:hAnsi="Times New Roman" w:cs="Times New Roman"/>
        </w:rPr>
        <w:t xml:space="preserve">на официальном сайте Чунского муниципального округа Иркутской области в информационно – телекоммуникационной сети Интернет https://chuna.mo38.ru и </w:t>
      </w:r>
      <w:r w:rsidR="00A9746F" w:rsidRPr="001D747A">
        <w:rPr>
          <w:rFonts w:ascii="Times New Roman" w:hAnsi="Times New Roman" w:cs="Times New Roman"/>
        </w:rPr>
        <w:t>в газете «Муниципальный вестник Чунского муниципального округа».</w:t>
      </w:r>
    </w:p>
    <w:p w:rsidR="001B30AE" w:rsidRPr="001D747A" w:rsidRDefault="001B30AE" w:rsidP="001B30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Контроль исполнения настоящего решения возложить на заместителя мэра Чунского муниципального округа О.А. </w:t>
      </w:r>
      <w:proofErr w:type="spellStart"/>
      <w:r>
        <w:rPr>
          <w:rFonts w:ascii="Times New Roman" w:hAnsi="Times New Roman" w:cs="Times New Roman"/>
        </w:rPr>
        <w:t>Толпекину</w:t>
      </w:r>
      <w:proofErr w:type="spellEnd"/>
      <w:r>
        <w:rPr>
          <w:rFonts w:ascii="Times New Roman" w:hAnsi="Times New Roman" w:cs="Times New Roman"/>
        </w:rPr>
        <w:t>.</w:t>
      </w:r>
    </w:p>
    <w:p w:rsidR="00201712" w:rsidRDefault="00201712" w:rsidP="0076191D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27B" w:rsidRPr="00B62D79" w:rsidRDefault="00C7427B" w:rsidP="0076191D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   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FC339D" w:rsidRPr="003B4BF2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C339D" w:rsidRPr="003B4BF2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FC339D" w:rsidRPr="00B02000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p w:rsidR="00D403FA" w:rsidRPr="00B62D79" w:rsidRDefault="00D403FA" w:rsidP="00C6506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25B4" w:rsidRDefault="00D403FA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925B4" w:rsidSect="00FA2624">
          <w:headerReference w:type="default" r:id="rId9"/>
          <w:pgSz w:w="11906" w:h="16838"/>
          <w:pgMar w:top="709" w:right="566" w:bottom="426" w:left="1276" w:header="709" w:footer="709" w:gutter="0"/>
          <w:pgNumType w:start="1"/>
          <w:cols w:space="708"/>
          <w:docGrid w:linePitch="360"/>
        </w:sectPr>
      </w:pPr>
      <w:r w:rsidRPr="00B62D79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A52568" w:rsidRDefault="00A52568" w:rsidP="00A5256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08311C" w:rsidRDefault="0008311C" w:rsidP="00A52568">
      <w:pPr>
        <w:ind w:left="6521"/>
        <w:rPr>
          <w:rFonts w:ascii="Times New Roman" w:hAnsi="Times New Roman" w:cs="Times New Roman"/>
        </w:rPr>
      </w:pPr>
    </w:p>
    <w:p w:rsidR="00A52568" w:rsidRPr="00B62D79" w:rsidRDefault="00A52568" w:rsidP="00A5256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52568" w:rsidRDefault="00A52568" w:rsidP="00A52568">
      <w:pPr>
        <w:autoSpaceDE w:val="0"/>
        <w:ind w:left="6521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ем</w:t>
      </w:r>
      <w:r w:rsidRPr="00B62D79">
        <w:rPr>
          <w:rFonts w:ascii="Times New Roman" w:hAnsi="Times New Roman" w:cs="Times New Roman"/>
        </w:rPr>
        <w:t xml:space="preserve"> Думы </w:t>
      </w:r>
    </w:p>
    <w:p w:rsidR="00A52568" w:rsidRPr="00B62D79" w:rsidRDefault="00A52568" w:rsidP="00A52568">
      <w:pPr>
        <w:autoSpaceDE w:val="0"/>
        <w:ind w:left="6521"/>
        <w:rPr>
          <w:rFonts w:ascii="Times New Roman" w:hAnsi="Times New Roman" w:cs="Times New Roman"/>
          <w:i/>
          <w:u w:val="single"/>
        </w:rPr>
      </w:pPr>
      <w:r w:rsidRPr="005D7C09">
        <w:rPr>
          <w:rFonts w:ascii="Times New Roman" w:eastAsia="Times New Roman" w:hAnsi="Times New Roman" w:cs="Times New Roman"/>
          <w:lang w:eastAsia="zh-CN"/>
        </w:rPr>
        <w:t xml:space="preserve">Чунского муниципального округа </w:t>
      </w:r>
    </w:p>
    <w:p w:rsidR="00A52568" w:rsidRPr="00FC339D" w:rsidRDefault="00A52568" w:rsidP="00A52568">
      <w:pPr>
        <w:autoSpaceDE w:val="0"/>
        <w:ind w:left="6521"/>
        <w:rPr>
          <w:rFonts w:ascii="Times New Roman" w:hAnsi="Times New Roman" w:cs="Times New Roman"/>
          <w:u w:val="single"/>
        </w:rPr>
      </w:pPr>
      <w:r w:rsidRPr="00B62D79">
        <w:rPr>
          <w:rFonts w:ascii="Times New Roman" w:hAnsi="Times New Roman" w:cs="Times New Roman"/>
        </w:rPr>
        <w:t xml:space="preserve">от </w:t>
      </w:r>
      <w:r w:rsidR="00FC339D">
        <w:rPr>
          <w:rFonts w:ascii="Times New Roman" w:hAnsi="Times New Roman" w:cs="Times New Roman"/>
          <w:u w:val="single"/>
        </w:rPr>
        <w:t>23.04.2025</w:t>
      </w:r>
      <w:r w:rsidRPr="00D64C5E">
        <w:rPr>
          <w:rFonts w:ascii="Times New Roman" w:hAnsi="Times New Roman" w:cs="Times New Roman"/>
        </w:rPr>
        <w:t xml:space="preserve"> года № </w:t>
      </w:r>
      <w:r w:rsidR="00FC339D">
        <w:rPr>
          <w:rFonts w:ascii="Times New Roman" w:hAnsi="Times New Roman" w:cs="Times New Roman"/>
          <w:u w:val="single"/>
        </w:rPr>
        <w:t>197</w:t>
      </w:r>
    </w:p>
    <w:p w:rsidR="00C65069" w:rsidRPr="00B62D79" w:rsidRDefault="00C65069" w:rsidP="00C65069">
      <w:pPr>
        <w:pStyle w:val="ConsPlusNormal"/>
        <w:spacing w:line="240" w:lineRule="exact"/>
        <w:jc w:val="center"/>
        <w:rPr>
          <w:szCs w:val="24"/>
          <w:shd w:val="clear" w:color="auto" w:fill="F1C100"/>
        </w:rPr>
      </w:pPr>
    </w:p>
    <w:p w:rsidR="00EF04C5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 xml:space="preserve">Перечень индикаторов риска </w:t>
      </w:r>
    </w:p>
    <w:p w:rsidR="00EF04C5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 xml:space="preserve">нарушения обязательных требований, проверяемых в рамках </w:t>
      </w:r>
    </w:p>
    <w:p w:rsidR="00C65069" w:rsidRPr="00B62D79" w:rsidRDefault="00C65069" w:rsidP="00EF04C5">
      <w:pPr>
        <w:pStyle w:val="ConsPlusNormal"/>
        <w:ind w:firstLine="0"/>
        <w:jc w:val="center"/>
        <w:rPr>
          <w:b/>
          <w:szCs w:val="24"/>
        </w:rPr>
      </w:pPr>
      <w:r w:rsidRPr="00B62D79">
        <w:rPr>
          <w:b/>
          <w:szCs w:val="24"/>
        </w:rPr>
        <w:t>осуществления муниципального земельного контроля</w:t>
      </w:r>
      <w:r w:rsidRPr="00B62D79">
        <w:rPr>
          <w:color w:val="FF0000"/>
          <w:szCs w:val="24"/>
        </w:rPr>
        <w:t xml:space="preserve"> </w:t>
      </w:r>
    </w:p>
    <w:p w:rsidR="00C65069" w:rsidRPr="00B62D79" w:rsidRDefault="00C65069" w:rsidP="00C65069">
      <w:pPr>
        <w:pStyle w:val="ConsPlusNormal"/>
        <w:jc w:val="center"/>
        <w:rPr>
          <w:szCs w:val="24"/>
        </w:rPr>
      </w:pPr>
    </w:p>
    <w:p w:rsidR="00076496" w:rsidRPr="00A23EA1" w:rsidRDefault="005C07D7" w:rsidP="005C07D7">
      <w:pPr>
        <w:pStyle w:val="ConsPlusNormal"/>
        <w:ind w:firstLine="709"/>
        <w:jc w:val="both"/>
        <w:rPr>
          <w:szCs w:val="24"/>
        </w:rPr>
      </w:pPr>
      <w:r w:rsidRPr="00A23EA1">
        <w:rPr>
          <w:szCs w:val="24"/>
        </w:rPr>
        <w:t xml:space="preserve">1. </w:t>
      </w:r>
      <w:r w:rsidR="00076496" w:rsidRPr="00A23EA1">
        <w:t xml:space="preserve">Несоответствие площади используемого </w:t>
      </w:r>
      <w:r w:rsidR="00F12B07" w:rsidRPr="00A23EA1">
        <w:rPr>
          <w:szCs w:val="24"/>
        </w:rPr>
        <w:t xml:space="preserve">гражданином, юридическим лицом, индивидуальным предпринимателем </w:t>
      </w:r>
      <w:r w:rsidR="00F12B07">
        <w:rPr>
          <w:szCs w:val="24"/>
        </w:rPr>
        <w:t xml:space="preserve">(далее - </w:t>
      </w:r>
      <w:r w:rsidR="00076496" w:rsidRPr="00A23EA1">
        <w:t>контролируемым лицом</w:t>
      </w:r>
      <w:r w:rsidR="00F12B07">
        <w:t>)</w:t>
      </w:r>
      <w:r w:rsidR="00076496" w:rsidRPr="00A23EA1">
        <w:t xml:space="preserve"> земельного участка площади земельного участка, сведения о которой содержатся в Едином государственном реестре недвижимости (далее - ЕГРН).</w:t>
      </w:r>
      <w:r w:rsidR="00076496" w:rsidRPr="00A23EA1">
        <w:rPr>
          <w:szCs w:val="24"/>
        </w:rPr>
        <w:t xml:space="preserve"> </w:t>
      </w:r>
    </w:p>
    <w:p w:rsidR="00076496" w:rsidRPr="00A23EA1" w:rsidRDefault="00076496" w:rsidP="00076496">
      <w:pPr>
        <w:pStyle w:val="ConsPlusNormal"/>
        <w:ind w:firstLine="709"/>
        <w:jc w:val="both"/>
        <w:rPr>
          <w:szCs w:val="24"/>
        </w:rPr>
      </w:pPr>
      <w:r w:rsidRPr="00A23EA1">
        <w:t xml:space="preserve">2.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</w:t>
      </w:r>
      <w:proofErr w:type="spellStart"/>
      <w:r w:rsidRPr="00A23EA1">
        <w:t>квадратической</w:t>
      </w:r>
      <w:proofErr w:type="spellEnd"/>
      <w:r w:rsidRPr="00A23EA1">
        <w:t xml:space="preserve"> погрешности) определения координат характерных точек границ земельных участков, </w:t>
      </w:r>
      <w:r w:rsidR="00970A7A" w:rsidRPr="00A23EA1">
        <w:t>установлены</w:t>
      </w:r>
      <w:r w:rsidRPr="00A23EA1">
        <w:t xml:space="preserve"> приказом Федеральной службы государственной регистрации, кадастра и картографии от 23</w:t>
      </w:r>
      <w:r w:rsidR="00A23EA1">
        <w:t>.10.</w:t>
      </w:r>
      <w:r w:rsidRPr="00A23EA1">
        <w:t>2020 год</w:t>
      </w:r>
      <w:r w:rsidR="000D3747" w:rsidRPr="00A23EA1">
        <w:t>а</w:t>
      </w:r>
      <w:r w:rsidRPr="00A23EA1">
        <w:t xml:space="preserve"> </w:t>
      </w:r>
      <w:r w:rsidR="00A23EA1">
        <w:t>№ </w:t>
      </w:r>
      <w:r w:rsidRPr="00A23EA1">
        <w:t xml:space="preserve">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A23EA1">
        <w:t>машино-места</w:t>
      </w:r>
      <w:proofErr w:type="spellEnd"/>
      <w:r w:rsidRPr="00A23EA1">
        <w:t>».</w:t>
      </w:r>
    </w:p>
    <w:p w:rsidR="005C07D7" w:rsidRPr="00A23EA1" w:rsidRDefault="00C63946" w:rsidP="005C07D7">
      <w:pPr>
        <w:pStyle w:val="ConsPlusNormal"/>
        <w:ind w:firstLine="709"/>
        <w:jc w:val="both"/>
        <w:rPr>
          <w:szCs w:val="24"/>
        </w:rPr>
      </w:pPr>
      <w:r w:rsidRPr="00A23EA1">
        <w:rPr>
          <w:szCs w:val="24"/>
        </w:rPr>
        <w:t>3</w:t>
      </w:r>
      <w:r w:rsidR="005C07D7" w:rsidRPr="00A23EA1">
        <w:rPr>
          <w:szCs w:val="24"/>
        </w:rPr>
        <w:t>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076496" w:rsidRPr="00A23EA1" w:rsidRDefault="00C63946" w:rsidP="005C07D7">
      <w:pPr>
        <w:pStyle w:val="ConsPlusNormal"/>
        <w:ind w:firstLine="709"/>
        <w:jc w:val="both"/>
        <w:rPr>
          <w:szCs w:val="24"/>
        </w:rPr>
      </w:pPr>
      <w:r w:rsidRPr="00A23EA1">
        <w:rPr>
          <w:szCs w:val="24"/>
        </w:rPr>
        <w:t>4</w:t>
      </w:r>
      <w:r w:rsidR="005C07D7" w:rsidRPr="00A23EA1">
        <w:rPr>
          <w:szCs w:val="24"/>
        </w:rPr>
        <w:t xml:space="preserve">. </w:t>
      </w:r>
      <w:r w:rsidR="003E656B" w:rsidRPr="00A23EA1">
        <w:rPr>
          <w:szCs w:val="24"/>
        </w:rPr>
        <w:t>Несоответствие использования контролируемым лицом земельного участка целевому назначению, его принадлежност</w:t>
      </w:r>
      <w:r w:rsidR="00A23EA1">
        <w:rPr>
          <w:szCs w:val="24"/>
        </w:rPr>
        <w:t>и</w:t>
      </w:r>
      <w:r w:rsidR="003E656B" w:rsidRPr="00A23EA1">
        <w:rPr>
          <w:szCs w:val="24"/>
        </w:rPr>
        <w:t xml:space="preserve"> к той или иной категории земель и </w:t>
      </w:r>
      <w:r w:rsidR="00A23EA1">
        <w:rPr>
          <w:szCs w:val="24"/>
        </w:rPr>
        <w:t>(</w:t>
      </w:r>
      <w:r w:rsidR="003E656B" w:rsidRPr="00A23EA1">
        <w:rPr>
          <w:szCs w:val="24"/>
        </w:rPr>
        <w:t>или</w:t>
      </w:r>
      <w:r w:rsidR="00A23EA1">
        <w:rPr>
          <w:szCs w:val="24"/>
        </w:rPr>
        <w:t>)</w:t>
      </w:r>
      <w:r w:rsidR="003E656B" w:rsidRPr="00A23EA1">
        <w:rPr>
          <w:szCs w:val="24"/>
        </w:rPr>
        <w:t xml:space="preserve"> видам разрешенного использования земельного участка, сведения о которых содержатся в Едином государственном реестре недвижимости.</w:t>
      </w:r>
      <w:r w:rsidR="00076496" w:rsidRPr="00A23EA1">
        <w:rPr>
          <w:szCs w:val="24"/>
        </w:rPr>
        <w:t xml:space="preserve"> </w:t>
      </w:r>
    </w:p>
    <w:p w:rsidR="003E656B" w:rsidRDefault="00C63946" w:rsidP="005C07D7">
      <w:pPr>
        <w:pStyle w:val="ConsPlusNormal"/>
        <w:ind w:firstLine="709"/>
        <w:jc w:val="both"/>
        <w:rPr>
          <w:szCs w:val="24"/>
        </w:rPr>
      </w:pPr>
      <w:r w:rsidRPr="00A23EA1">
        <w:rPr>
          <w:szCs w:val="24"/>
        </w:rPr>
        <w:t>5</w:t>
      </w:r>
      <w:r w:rsidR="005C07D7" w:rsidRPr="00A23EA1">
        <w:rPr>
          <w:szCs w:val="24"/>
        </w:rPr>
        <w:t xml:space="preserve">. </w:t>
      </w:r>
      <w:r w:rsidR="003E656B" w:rsidRPr="00A23EA1">
        <w:rPr>
          <w:szCs w:val="24"/>
        </w:rPr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индивидуального жилищного или иного строительства,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076496" w:rsidRDefault="00C63946" w:rsidP="00A5756B">
      <w:pPr>
        <w:pStyle w:val="ConsPlusNormal"/>
        <w:jc w:val="both"/>
        <w:rPr>
          <w:szCs w:val="24"/>
          <w:highlight w:val="yellow"/>
        </w:rPr>
      </w:pPr>
      <w:r w:rsidRPr="00785EF7">
        <w:rPr>
          <w:szCs w:val="24"/>
        </w:rPr>
        <w:t>6</w:t>
      </w:r>
      <w:r w:rsidR="00A5756B" w:rsidRPr="00785EF7">
        <w:rPr>
          <w:szCs w:val="24"/>
        </w:rPr>
        <w:t xml:space="preserve">. </w:t>
      </w:r>
      <w:r w:rsidR="00076496">
        <w:t xml:space="preserve">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</w:t>
      </w:r>
      <w:r w:rsidR="00B66AE1">
        <w:t xml:space="preserve">«Об обороте земель сельскохозяйственного назначения» </w:t>
      </w:r>
      <w:r w:rsidR="00076496">
        <w:t>от 24</w:t>
      </w:r>
      <w:r w:rsidR="004E3D8E">
        <w:t>.07.</w:t>
      </w:r>
      <w:r w:rsidR="00076496">
        <w:t>2002 года №</w:t>
      </w:r>
      <w:r>
        <w:t xml:space="preserve"> </w:t>
      </w:r>
      <w:r w:rsidR="00076496">
        <w:t>101-ФЗ,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  <w:r w:rsidR="00076496" w:rsidRPr="00D379C0">
        <w:rPr>
          <w:szCs w:val="24"/>
          <w:highlight w:val="yellow"/>
        </w:rPr>
        <w:t xml:space="preserve"> </w:t>
      </w:r>
    </w:p>
    <w:p w:rsidR="00C63946" w:rsidRDefault="009A2792" w:rsidP="00C65069">
      <w:pPr>
        <w:pStyle w:val="ConsPlusNormal"/>
        <w:jc w:val="both"/>
      </w:pPr>
      <w:r w:rsidRPr="00AF3953">
        <w:t>7</w:t>
      </w:r>
      <w:r w:rsidR="00F558D8" w:rsidRPr="00AF3953">
        <w:t xml:space="preserve">. </w:t>
      </w:r>
      <w:r w:rsidR="00725BBE" w:rsidRPr="00AF3953">
        <w:rPr>
          <w:szCs w:val="24"/>
        </w:rPr>
        <w:t>Неисполнение обязанности по приведению земельного участка в состояние, пригодное для использования по целевому назначению.</w:t>
      </w:r>
      <w:r w:rsidR="00725BBE">
        <w:rPr>
          <w:szCs w:val="24"/>
        </w:rPr>
        <w:t xml:space="preserve"> </w:t>
      </w:r>
      <w:r w:rsidR="00F558D8">
        <w:t xml:space="preserve">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течение шести предшествующих месяцев: </w:t>
      </w:r>
    </w:p>
    <w:p w:rsidR="00C63946" w:rsidRDefault="009A2792" w:rsidP="00C65069">
      <w:pPr>
        <w:pStyle w:val="ConsPlusNormal"/>
        <w:jc w:val="both"/>
      </w:pPr>
      <w:r>
        <w:lastRenderedPageBreak/>
        <w:t xml:space="preserve">- </w:t>
      </w:r>
      <w:r w:rsidR="00F558D8">
        <w:t xml:space="preserve">проведения инженерных изысканий; </w:t>
      </w:r>
    </w:p>
    <w:p w:rsidR="00C63946" w:rsidRDefault="009A2792" w:rsidP="00C65069">
      <w:pPr>
        <w:pStyle w:val="ConsPlusNormal"/>
        <w:jc w:val="both"/>
      </w:pPr>
      <w:r>
        <w:t xml:space="preserve">- </w:t>
      </w:r>
      <w:r w:rsidR="00F558D8">
        <w:t xml:space="preserve">капитального или текущего ремонта линейного объекта; </w:t>
      </w:r>
    </w:p>
    <w:p w:rsidR="009A2792" w:rsidRDefault="009A2792" w:rsidP="00C65069">
      <w:pPr>
        <w:pStyle w:val="ConsPlusNormal"/>
        <w:jc w:val="both"/>
      </w:pPr>
      <w:r>
        <w:t xml:space="preserve">- </w:t>
      </w:r>
      <w:r w:rsidR="00F558D8">
        <w:t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C63946" w:rsidRDefault="009A2792" w:rsidP="00C65069">
      <w:pPr>
        <w:pStyle w:val="ConsPlusNormal"/>
        <w:jc w:val="both"/>
      </w:pPr>
      <w:r>
        <w:t>-</w:t>
      </w:r>
      <w:r w:rsidR="00F558D8">
        <w:t xml:space="preserve"> осуществления геологического изучения недр; </w:t>
      </w:r>
    </w:p>
    <w:p w:rsidR="00F558D8" w:rsidRDefault="009A2792" w:rsidP="00C65069">
      <w:pPr>
        <w:pStyle w:val="ConsPlusNormal"/>
        <w:jc w:val="both"/>
      </w:pPr>
      <w:r>
        <w:t xml:space="preserve">- </w:t>
      </w:r>
      <w:r w:rsidR="00853649">
        <w:t>в</w:t>
      </w:r>
      <w:r w:rsidR="00F558D8">
        <w:t xml:space="preserve">озведения некапитальных строений, сооружений, предназначенных для осуществления товарной </w:t>
      </w:r>
      <w:proofErr w:type="spellStart"/>
      <w:r w:rsidR="00F558D8">
        <w:t>аквакультуры</w:t>
      </w:r>
      <w:proofErr w:type="spellEnd"/>
      <w:r w:rsidR="00F558D8">
        <w:t xml:space="preserve"> (товарного рыбоводства). </w:t>
      </w:r>
    </w:p>
    <w:p w:rsidR="00F558D8" w:rsidRDefault="009A2792" w:rsidP="00C65069">
      <w:pPr>
        <w:pStyle w:val="ConsPlusNormal"/>
        <w:jc w:val="both"/>
      </w:pPr>
      <w:r>
        <w:t>8</w:t>
      </w:r>
      <w:r w:rsidR="00F558D8">
        <w:t>.</w:t>
      </w:r>
      <w:r w:rsidR="00853649">
        <w:t xml:space="preserve"> </w:t>
      </w:r>
      <w:r w:rsidR="00F558D8">
        <w:t xml:space="preserve">Наличие у </w:t>
      </w:r>
      <w:r w:rsidR="00853649">
        <w:t>Контрольного органа</w:t>
      </w:r>
      <w:r w:rsidR="00F558D8">
        <w:t xml:space="preserve">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 </w:t>
      </w:r>
    </w:p>
    <w:p w:rsidR="00F558D8" w:rsidRPr="00A23EA1" w:rsidRDefault="009A2792" w:rsidP="00C65069">
      <w:pPr>
        <w:pStyle w:val="ConsPlusNormal"/>
        <w:jc w:val="both"/>
      </w:pPr>
      <w:r w:rsidRPr="00A23EA1">
        <w:t>9</w:t>
      </w:r>
      <w:r w:rsidR="00F558D8" w:rsidRPr="00A23EA1">
        <w:t>.</w:t>
      </w:r>
      <w:r w:rsidR="00853649" w:rsidRPr="00A23EA1">
        <w:t xml:space="preserve"> </w:t>
      </w:r>
      <w:r w:rsidR="00F558D8" w:rsidRPr="00A23EA1">
        <w:t xml:space="preserve">Наличие на земельном участке из категории сельскохозяйственного назначения специализированной техники, используемой для снятия и (или) перемещения плодородного слоя почвы. </w:t>
      </w:r>
    </w:p>
    <w:p w:rsidR="00F558D8" w:rsidRPr="00A23EA1" w:rsidRDefault="00F558D8" w:rsidP="00C65069">
      <w:pPr>
        <w:pStyle w:val="ConsPlusNormal"/>
        <w:jc w:val="both"/>
      </w:pPr>
      <w:r w:rsidRPr="00A23EA1">
        <w:t>1</w:t>
      </w:r>
      <w:r w:rsidR="009A2792" w:rsidRPr="00A23EA1">
        <w:t>0</w:t>
      </w:r>
      <w:r w:rsidRPr="00A23EA1">
        <w:t>.</w:t>
      </w:r>
      <w:r w:rsidR="00853649" w:rsidRPr="00A23EA1">
        <w:t xml:space="preserve"> </w:t>
      </w:r>
      <w:r w:rsidRPr="00A23EA1">
        <w:t xml:space="preserve">Признаки негативных процессов на земельном участке из категории сельскохозяйственного назначения,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 </w:t>
      </w:r>
    </w:p>
    <w:p w:rsidR="00F558D8" w:rsidRPr="00A23EA1" w:rsidRDefault="00853649" w:rsidP="00C65069">
      <w:pPr>
        <w:pStyle w:val="ConsPlusNormal"/>
        <w:jc w:val="both"/>
      </w:pPr>
      <w:r w:rsidRPr="00A23EA1">
        <w:t>1</w:t>
      </w:r>
      <w:r w:rsidR="009A2792" w:rsidRPr="00A23EA1">
        <w:t>1</w:t>
      </w:r>
      <w:r w:rsidR="00F558D8" w:rsidRPr="00A23EA1">
        <w:t>.</w:t>
      </w:r>
      <w:r w:rsidRPr="00A23EA1">
        <w:t xml:space="preserve"> </w:t>
      </w:r>
      <w:r w:rsidR="00F558D8" w:rsidRPr="00A23EA1">
        <w:t>Зарастание сорной растительностью и (или) древесно</w:t>
      </w:r>
      <w:r w:rsidR="000828E2">
        <w:t>-</w:t>
      </w:r>
      <w:r w:rsidR="00F558D8" w:rsidRPr="00A23EA1">
        <w:t>кустарниковой растительностью, не относящейся к многолетним плодово</w:t>
      </w:r>
      <w:r w:rsidR="000828E2">
        <w:t>-</w:t>
      </w:r>
      <w:r w:rsidR="00F558D8" w:rsidRPr="00A23EA1">
        <w:t xml:space="preserve">ягодным насаждениям, за исключением мелиоративных защитных лесных насаждений, земельного участка из категории земель сельскохозяйственного назначения, свидетельствующее о его неиспользовании для ведения сельскохозяйственного производства или осуществления иной, связанной с сельскохозяйственным производством деятельности. </w:t>
      </w:r>
    </w:p>
    <w:p w:rsidR="00C65069" w:rsidRDefault="00F558D8" w:rsidP="00C65069">
      <w:pPr>
        <w:pStyle w:val="ConsPlusNormal"/>
        <w:jc w:val="both"/>
      </w:pPr>
      <w:r w:rsidRPr="00A23EA1">
        <w:t>1</w:t>
      </w:r>
      <w:r w:rsidR="009A2792" w:rsidRPr="00A23EA1">
        <w:t>2</w:t>
      </w:r>
      <w:r w:rsidRPr="00A23EA1">
        <w:t>.</w:t>
      </w:r>
      <w:r w:rsidR="00853649" w:rsidRPr="00A23EA1">
        <w:t xml:space="preserve"> </w:t>
      </w:r>
      <w:r w:rsidRPr="00A23EA1">
        <w:t xml:space="preserve">Наличие на земельном участке из категории земель сельскохозяйственного назначения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</w:t>
      </w:r>
      <w:r w:rsidR="000828E2">
        <w:t xml:space="preserve">в </w:t>
      </w:r>
      <w:r w:rsidRPr="00A23EA1">
        <w:t>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tbl>
      <w:tblPr>
        <w:tblW w:w="9928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8"/>
      </w:tblGrid>
      <w:tr w:rsidR="00DE5EAC" w:rsidRPr="00B62D79" w:rsidTr="00DE5EAC">
        <w:tc>
          <w:tcPr>
            <w:tcW w:w="9928" w:type="dxa"/>
            <w:shd w:val="clear" w:color="auto" w:fill="auto"/>
            <w:vAlign w:val="center"/>
            <w:hideMark/>
          </w:tcPr>
          <w:p w:rsidR="00DE5EAC" w:rsidRPr="00B62D79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E5EAC" w:rsidRPr="00B62D79" w:rsidTr="00DE5EAC">
        <w:tc>
          <w:tcPr>
            <w:tcW w:w="9928" w:type="dxa"/>
            <w:shd w:val="clear" w:color="auto" w:fill="auto"/>
            <w:vAlign w:val="center"/>
          </w:tcPr>
          <w:p w:rsidR="00DE5EAC" w:rsidRDefault="00DE5EAC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  <w:p w:rsidR="00F71288" w:rsidRPr="00B62D79" w:rsidRDefault="00F71288" w:rsidP="00EF4387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</w:t>
      </w:r>
      <w:r w:rsidR="00F71288">
        <w:rPr>
          <w:rFonts w:ascii="Times New Roman" w:eastAsia="Calibri" w:hAnsi="Times New Roman"/>
          <w:lang w:eastAsia="ru-RU"/>
        </w:rPr>
        <w:t xml:space="preserve">  </w:t>
      </w:r>
      <w:r>
        <w:rPr>
          <w:rFonts w:ascii="Times New Roman" w:eastAsia="Calibri" w:hAnsi="Times New Roman"/>
          <w:lang w:eastAsia="ru-RU"/>
        </w:rPr>
        <w:t xml:space="preserve">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FC339D" w:rsidRPr="003B4BF2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C339D" w:rsidRPr="003B4BF2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C339D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FC339D" w:rsidRPr="00B02000" w:rsidRDefault="00FC339D" w:rsidP="00FC339D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p w:rsidR="00DF19BE" w:rsidRPr="00FC339D" w:rsidRDefault="00DF19BE" w:rsidP="00FC339D">
      <w:pPr>
        <w:tabs>
          <w:tab w:val="left" w:pos="1134"/>
        </w:tabs>
        <w:jc w:val="both"/>
        <w:rPr>
          <w:rFonts w:ascii="Times New Roman" w:hAnsi="Times New Roman"/>
        </w:rPr>
      </w:pPr>
    </w:p>
    <w:p w:rsidR="00C65069" w:rsidRPr="00B62D79" w:rsidRDefault="00C65069" w:rsidP="00C65069">
      <w:pPr>
        <w:pStyle w:val="ConsPlusNormal"/>
        <w:ind w:firstLine="0"/>
        <w:jc w:val="both"/>
        <w:rPr>
          <w:szCs w:val="24"/>
          <w:shd w:val="clear" w:color="auto" w:fill="F1C100"/>
        </w:rPr>
      </w:pPr>
      <w:r w:rsidRPr="00B62D79">
        <w:rPr>
          <w:szCs w:val="24"/>
        </w:rPr>
        <w:br w:type="page"/>
      </w:r>
    </w:p>
    <w:p w:rsidR="00A52568" w:rsidRDefault="00A52568" w:rsidP="00A5256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08311C" w:rsidRDefault="0008311C" w:rsidP="00A52568">
      <w:pPr>
        <w:ind w:left="6521"/>
        <w:rPr>
          <w:rFonts w:ascii="Times New Roman" w:hAnsi="Times New Roman" w:cs="Times New Roman"/>
        </w:rPr>
      </w:pPr>
    </w:p>
    <w:p w:rsidR="00A52568" w:rsidRPr="00B62D79" w:rsidRDefault="00A52568" w:rsidP="00A5256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52568" w:rsidRDefault="00A52568" w:rsidP="00A52568">
      <w:pPr>
        <w:autoSpaceDE w:val="0"/>
        <w:ind w:left="6521"/>
        <w:rPr>
          <w:rFonts w:ascii="Times New Roman" w:hAnsi="Times New Roman" w:cs="Times New Roman"/>
        </w:rPr>
      </w:pPr>
      <w:bookmarkStart w:id="0" w:name="_GoBack"/>
      <w:bookmarkEnd w:id="0"/>
      <w:r w:rsidRPr="00B62D79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ем</w:t>
      </w:r>
      <w:r w:rsidRPr="00B62D79">
        <w:rPr>
          <w:rFonts w:ascii="Times New Roman" w:hAnsi="Times New Roman" w:cs="Times New Roman"/>
        </w:rPr>
        <w:t xml:space="preserve"> Думы </w:t>
      </w:r>
    </w:p>
    <w:p w:rsidR="00A52568" w:rsidRPr="00B62D79" w:rsidRDefault="00A52568" w:rsidP="00A52568">
      <w:pPr>
        <w:autoSpaceDE w:val="0"/>
        <w:ind w:left="6521"/>
        <w:rPr>
          <w:rFonts w:ascii="Times New Roman" w:hAnsi="Times New Roman" w:cs="Times New Roman"/>
          <w:i/>
          <w:u w:val="single"/>
        </w:rPr>
      </w:pPr>
      <w:r w:rsidRPr="005D7C09">
        <w:rPr>
          <w:rFonts w:ascii="Times New Roman" w:eastAsia="Times New Roman" w:hAnsi="Times New Roman" w:cs="Times New Roman"/>
          <w:lang w:eastAsia="zh-CN"/>
        </w:rPr>
        <w:t xml:space="preserve">Чунского муниципального округа </w:t>
      </w:r>
    </w:p>
    <w:p w:rsidR="00A52568" w:rsidRPr="00FC339D" w:rsidRDefault="00A52568" w:rsidP="00A52568">
      <w:pPr>
        <w:autoSpaceDE w:val="0"/>
        <w:ind w:left="6521"/>
        <w:rPr>
          <w:rFonts w:ascii="Times New Roman" w:hAnsi="Times New Roman" w:cs="Times New Roman"/>
          <w:u w:val="single"/>
        </w:rPr>
      </w:pPr>
      <w:r w:rsidRPr="00B62D79">
        <w:rPr>
          <w:rFonts w:ascii="Times New Roman" w:hAnsi="Times New Roman" w:cs="Times New Roman"/>
        </w:rPr>
        <w:t xml:space="preserve">от </w:t>
      </w:r>
      <w:r w:rsidR="00FC339D">
        <w:rPr>
          <w:rFonts w:ascii="Times New Roman" w:hAnsi="Times New Roman" w:cs="Times New Roman"/>
          <w:u w:val="single"/>
        </w:rPr>
        <w:t>23.04.2025</w:t>
      </w:r>
      <w:r w:rsidRPr="00D64C5E">
        <w:rPr>
          <w:rFonts w:ascii="Times New Roman" w:hAnsi="Times New Roman" w:cs="Times New Roman"/>
        </w:rPr>
        <w:t xml:space="preserve"> года № </w:t>
      </w:r>
      <w:r w:rsidR="00FC339D">
        <w:rPr>
          <w:rFonts w:ascii="Times New Roman" w:hAnsi="Times New Roman" w:cs="Times New Roman"/>
          <w:u w:val="single"/>
        </w:rPr>
        <w:t>197</w:t>
      </w: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</w:pP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2D79">
        <w:rPr>
          <w:rFonts w:ascii="Times New Roman" w:hAnsi="Times New Roman"/>
          <w:b/>
          <w:color w:val="000000" w:themeColor="text1"/>
          <w:sz w:val="24"/>
          <w:szCs w:val="24"/>
        </w:rPr>
        <w:t>Ключевые показатели муниципального контроля и их целевые значения, индикативные показатели</w:t>
      </w:r>
    </w:p>
    <w:p w:rsidR="00C65069" w:rsidRPr="00B62D79" w:rsidRDefault="00C65069" w:rsidP="00C65069">
      <w:pPr>
        <w:pStyle w:val="a8"/>
        <w:widowControl/>
        <w:tabs>
          <w:tab w:val="left" w:pos="1134"/>
        </w:tabs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  <w:gridCol w:w="1843"/>
      </w:tblGrid>
      <w:tr w:rsidR="00C65069" w:rsidRPr="004D4EB8" w:rsidTr="00DC627E">
        <w:trPr>
          <w:trHeight w:val="31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Ключевые 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Целевые значения</w:t>
            </w:r>
          </w:p>
        </w:tc>
      </w:tr>
      <w:tr w:rsidR="00C65069" w:rsidRPr="00B62D79" w:rsidTr="00DC627E">
        <w:trPr>
          <w:trHeight w:val="1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Процент устраненных нарушений из числа выявленных нарушений земельного законодательства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</w:tr>
      <w:tr w:rsidR="00C65069" w:rsidRPr="00B62D79" w:rsidTr="00DC627E">
        <w:trPr>
          <w:trHeight w:val="1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65069" w:rsidRPr="00B62D79" w:rsidTr="00DC627E">
        <w:trPr>
          <w:trHeight w:val="12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C65069" w:rsidRPr="00B62D79" w:rsidTr="00DC627E">
        <w:trPr>
          <w:trHeight w:val="16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C65069" w:rsidRPr="00B62D79" w:rsidTr="00DC627E">
        <w:trPr>
          <w:trHeight w:val="14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результ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ативных контрольных (надзорных)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</w:tr>
      <w:tr w:rsidR="00C65069" w:rsidRPr="00B62D79" w:rsidTr="00DC627E">
        <w:trPr>
          <w:trHeight w:val="1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ент внесенных судебных решений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назначении административного</w:t>
            </w:r>
            <w:r w:rsidR="00B76889"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наказания </w:t>
            </w: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материалам органа муниципального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</w:tr>
      <w:tr w:rsidR="00C65069" w:rsidRPr="00B62D79" w:rsidTr="00DC627E">
        <w:trPr>
          <w:trHeight w:val="18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7F46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69" w:rsidRPr="004D4EB8" w:rsidRDefault="00C65069" w:rsidP="00C65069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</w:tbl>
    <w:p w:rsidR="00C65069" w:rsidRPr="00B62D79" w:rsidRDefault="00C65069" w:rsidP="00C6506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C65069" w:rsidRPr="00B62D79" w:rsidRDefault="00C65069" w:rsidP="00C6506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62D79">
        <w:rPr>
          <w:rFonts w:ascii="Times New Roman" w:hAnsi="Times New Roman" w:cs="Times New Roman"/>
          <w:b/>
          <w:color w:val="000000" w:themeColor="text1"/>
        </w:rPr>
        <w:t>Индикативные показатели</w:t>
      </w:r>
    </w:p>
    <w:p w:rsidR="00C65069" w:rsidRPr="00B62D79" w:rsidRDefault="00C65069" w:rsidP="00C65069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Ind w:w="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1"/>
        <w:gridCol w:w="20"/>
        <w:gridCol w:w="552"/>
        <w:gridCol w:w="2264"/>
        <w:gridCol w:w="9"/>
        <w:gridCol w:w="1275"/>
        <w:gridCol w:w="3252"/>
        <w:gridCol w:w="813"/>
        <w:gridCol w:w="37"/>
        <w:gridCol w:w="1418"/>
      </w:tblGrid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Индикативные показатели, характеризующие параметры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проведенных мероприятий</w:t>
            </w: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Выполняемость плановых (рейдовых) заданий (осмотров)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2A4932">
            <w:pPr>
              <w:ind w:right="-155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выполняемость плановых (рейдовых) заданий (осмотров) </w:t>
            </w:r>
            <w:r w:rsidR="002A4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="002A4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-количество проведенных плановых (рейдовых) заданий (осмотров)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РЗп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Утвержденные плановые (рейдовые) задания (осмотры)</w:t>
            </w: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Выполняемость внеплановых проверок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88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выполняемость внеплановых проверок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внеплановых проверок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Рп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DC627E">
            <w:pPr>
              <w:ind w:left="-104" w:right="-142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Письма и жалобы, поступившие в </w:t>
            </w:r>
            <w:r w:rsidR="00C5785A" w:rsidRPr="00C578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</w:t>
            </w:r>
            <w:r w:rsidR="00C578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ый</w:t>
            </w:r>
            <w:r w:rsidR="00C5785A" w:rsidRPr="00C578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орган</w:t>
            </w:r>
          </w:p>
        </w:tc>
      </w:tr>
      <w:tr w:rsidR="00C65069" w:rsidRPr="00B62D79" w:rsidTr="00DC627E">
        <w:trPr>
          <w:trHeight w:val="778"/>
        </w:trPr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на результаты которых поданы жалобы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 - количество жалоб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проверок</w:t>
            </w:r>
            <w:r w:rsidR="002A4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A4932"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проверок, признанных недействительными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проверок 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 внеплановых проверок, которые не удалось провести в связи с отсутствием </w:t>
            </w: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собственника и т.д.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По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- проверки, не проведенные по причине отсутствия проверяемого лица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Пф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проведенных </w:t>
            </w: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проверок 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Кзо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Кпз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Кзо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заявлений, по которым пришел отказ в согласовании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Кпз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поданных на согласование заявлений</w:t>
            </w:r>
            <w:r w:rsidR="002A4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A4932"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Кнм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100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Квн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нм - количество материалов, направленных в уполномоченные органы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Квн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выявленных нарушений (ед.)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0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03FA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Индикативные показатели, характеризующие объем задействованных </w:t>
            </w:r>
          </w:p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трудовых ресурсов</w:t>
            </w: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1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Км /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Кр=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Нк</w:t>
            </w:r>
            <w:proofErr w:type="spellEnd"/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 - количество контрольных мероприятий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количество работников органа муниципального контроля (ед.)</w:t>
            </w:r>
          </w:p>
          <w:p w:rsidR="00C65069" w:rsidRPr="00B62D79" w:rsidRDefault="00C65069" w:rsidP="00C6506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62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нагрузка на 1 работника (ед.)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5069" w:rsidRPr="00B62D79" w:rsidTr="00DC627E">
        <w:trPr>
          <w:gridBefore w:val="1"/>
          <w:gridAfter w:val="8"/>
          <w:wBefore w:w="141" w:type="dxa"/>
          <w:wAfter w:w="9620" w:type="dxa"/>
        </w:trPr>
        <w:tc>
          <w:tcPr>
            <w:tcW w:w="20" w:type="dxa"/>
            <w:shd w:val="clear" w:color="auto" w:fill="auto"/>
            <w:vAlign w:val="center"/>
            <w:hideMark/>
          </w:tcPr>
          <w:p w:rsidR="00C65069" w:rsidRPr="00B62D79" w:rsidRDefault="00C65069" w:rsidP="00C65069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2937A8" w:rsidRPr="00B62D79" w:rsidTr="00DC627E">
        <w:trPr>
          <w:gridBefore w:val="1"/>
          <w:gridAfter w:val="8"/>
          <w:wBefore w:w="141" w:type="dxa"/>
          <w:wAfter w:w="9620" w:type="dxa"/>
        </w:trPr>
        <w:tc>
          <w:tcPr>
            <w:tcW w:w="20" w:type="dxa"/>
            <w:shd w:val="clear" w:color="auto" w:fill="auto"/>
            <w:vAlign w:val="center"/>
          </w:tcPr>
          <w:p w:rsidR="002937A8" w:rsidRPr="00B62D79" w:rsidRDefault="002937A8" w:rsidP="00C65069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F71288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</w:p>
    <w:p w:rsidR="00F71288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F71288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 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F71288" w:rsidRPr="003B4BF2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71288" w:rsidRPr="003B4BF2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F71288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F71288" w:rsidRPr="00B02000" w:rsidRDefault="00F71288" w:rsidP="00F71288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p w:rsidR="0023318A" w:rsidRPr="0076191D" w:rsidRDefault="0023318A" w:rsidP="0076191D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3318A" w:rsidRPr="0076191D" w:rsidSect="00DC627E">
      <w:headerReference w:type="default" r:id="rId10"/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D96" w:rsidRDefault="00BB3D96" w:rsidP="00D8339B">
      <w:r>
        <w:separator/>
      </w:r>
    </w:p>
  </w:endnote>
  <w:endnote w:type="continuationSeparator" w:id="0">
    <w:p w:rsidR="00BB3D96" w:rsidRDefault="00BB3D96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D96" w:rsidRDefault="00BB3D96" w:rsidP="00D8339B">
      <w:r>
        <w:separator/>
      </w:r>
    </w:p>
  </w:footnote>
  <w:footnote w:type="continuationSeparator" w:id="0">
    <w:p w:rsidR="00BB3D96" w:rsidRDefault="00BB3D96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CF" w:rsidRPr="00A925B4" w:rsidRDefault="00AF01CF">
    <w:pPr>
      <w:pStyle w:val="ab"/>
      <w:jc w:val="center"/>
      <w:rPr>
        <w:rFonts w:ascii="Times New Roman" w:hAnsi="Times New Roman"/>
        <w:sz w:val="24"/>
        <w:szCs w:val="24"/>
      </w:rPr>
    </w:pPr>
  </w:p>
  <w:p w:rsidR="00AF01CF" w:rsidRDefault="00AF01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87806990"/>
      <w:docPartObj>
        <w:docPartGallery w:val="Page Numbers (Top of Page)"/>
        <w:docPartUnique/>
      </w:docPartObj>
    </w:sdtPr>
    <w:sdtContent>
      <w:p w:rsidR="00AF01CF" w:rsidRPr="00A925B4" w:rsidRDefault="00334251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A925B4">
          <w:rPr>
            <w:rFonts w:ascii="Times New Roman" w:hAnsi="Times New Roman"/>
            <w:sz w:val="24"/>
            <w:szCs w:val="24"/>
          </w:rPr>
          <w:fldChar w:fldCharType="begin"/>
        </w:r>
        <w:r w:rsidR="00AF01CF" w:rsidRPr="00A925B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925B4">
          <w:rPr>
            <w:rFonts w:ascii="Times New Roman" w:hAnsi="Times New Roman"/>
            <w:sz w:val="24"/>
            <w:szCs w:val="24"/>
          </w:rPr>
          <w:fldChar w:fldCharType="separate"/>
        </w:r>
        <w:r w:rsidR="00F71288">
          <w:rPr>
            <w:rFonts w:ascii="Times New Roman" w:hAnsi="Times New Roman"/>
            <w:noProof/>
            <w:sz w:val="24"/>
            <w:szCs w:val="24"/>
          </w:rPr>
          <w:t>4</w:t>
        </w:r>
        <w:r w:rsidRPr="00A925B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F01CF" w:rsidRDefault="00AF01C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B903BC"/>
    <w:multiLevelType w:val="multilevel"/>
    <w:tmpl w:val="DA30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36F4CF1"/>
    <w:multiLevelType w:val="multilevel"/>
    <w:tmpl w:val="DB74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966E85"/>
    <w:multiLevelType w:val="hybridMultilevel"/>
    <w:tmpl w:val="7E5AC550"/>
    <w:lvl w:ilvl="0" w:tplc="B1745D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0124D"/>
    <w:multiLevelType w:val="multilevel"/>
    <w:tmpl w:val="A9B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2B38DA"/>
    <w:multiLevelType w:val="multilevel"/>
    <w:tmpl w:val="70748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6946"/>
    <w:rsid w:val="00007BD9"/>
    <w:rsid w:val="00012EF4"/>
    <w:rsid w:val="00015A01"/>
    <w:rsid w:val="00016595"/>
    <w:rsid w:val="000246A9"/>
    <w:rsid w:val="000322CD"/>
    <w:rsid w:val="0003649B"/>
    <w:rsid w:val="00037933"/>
    <w:rsid w:val="00043D2E"/>
    <w:rsid w:val="000675C7"/>
    <w:rsid w:val="00070CF7"/>
    <w:rsid w:val="00076496"/>
    <w:rsid w:val="000828E2"/>
    <w:rsid w:val="0008311C"/>
    <w:rsid w:val="000956C6"/>
    <w:rsid w:val="000A05A6"/>
    <w:rsid w:val="000B1C1F"/>
    <w:rsid w:val="000B1EBB"/>
    <w:rsid w:val="000B2208"/>
    <w:rsid w:val="000B55C4"/>
    <w:rsid w:val="000D3747"/>
    <w:rsid w:val="000D6257"/>
    <w:rsid w:val="000D6E35"/>
    <w:rsid w:val="000E0540"/>
    <w:rsid w:val="000E7D63"/>
    <w:rsid w:val="000F41AF"/>
    <w:rsid w:val="00104EB4"/>
    <w:rsid w:val="00105B4D"/>
    <w:rsid w:val="00105D02"/>
    <w:rsid w:val="001135FA"/>
    <w:rsid w:val="0012244C"/>
    <w:rsid w:val="001316CE"/>
    <w:rsid w:val="00135712"/>
    <w:rsid w:val="0014279B"/>
    <w:rsid w:val="00147E43"/>
    <w:rsid w:val="00156452"/>
    <w:rsid w:val="00162566"/>
    <w:rsid w:val="001643F9"/>
    <w:rsid w:val="00165E7E"/>
    <w:rsid w:val="00170A20"/>
    <w:rsid w:val="001851E7"/>
    <w:rsid w:val="0018525A"/>
    <w:rsid w:val="00191678"/>
    <w:rsid w:val="00197741"/>
    <w:rsid w:val="001A0550"/>
    <w:rsid w:val="001A2848"/>
    <w:rsid w:val="001A6D21"/>
    <w:rsid w:val="001B0354"/>
    <w:rsid w:val="001B30AE"/>
    <w:rsid w:val="001B6D56"/>
    <w:rsid w:val="001C0CB0"/>
    <w:rsid w:val="001D747A"/>
    <w:rsid w:val="001E3AFE"/>
    <w:rsid w:val="001E71B8"/>
    <w:rsid w:val="00200591"/>
    <w:rsid w:val="00201712"/>
    <w:rsid w:val="0020234B"/>
    <w:rsid w:val="00216778"/>
    <w:rsid w:val="00230911"/>
    <w:rsid w:val="0023318A"/>
    <w:rsid w:val="0024146A"/>
    <w:rsid w:val="00260D51"/>
    <w:rsid w:val="00263C86"/>
    <w:rsid w:val="002937A8"/>
    <w:rsid w:val="002A4932"/>
    <w:rsid w:val="002A4942"/>
    <w:rsid w:val="002A4F98"/>
    <w:rsid w:val="002A5428"/>
    <w:rsid w:val="002A59FF"/>
    <w:rsid w:val="002A68ED"/>
    <w:rsid w:val="002A7D34"/>
    <w:rsid w:val="002B3B03"/>
    <w:rsid w:val="002B5976"/>
    <w:rsid w:val="002B603B"/>
    <w:rsid w:val="002C22C1"/>
    <w:rsid w:val="002C2C37"/>
    <w:rsid w:val="002C30BB"/>
    <w:rsid w:val="002C3470"/>
    <w:rsid w:val="002D19FF"/>
    <w:rsid w:val="002E421E"/>
    <w:rsid w:val="003021CB"/>
    <w:rsid w:val="00327F4B"/>
    <w:rsid w:val="00334251"/>
    <w:rsid w:val="00352C28"/>
    <w:rsid w:val="00366B66"/>
    <w:rsid w:val="0037199A"/>
    <w:rsid w:val="00371DE6"/>
    <w:rsid w:val="0037555C"/>
    <w:rsid w:val="00380A96"/>
    <w:rsid w:val="00384175"/>
    <w:rsid w:val="003879A3"/>
    <w:rsid w:val="003A4B48"/>
    <w:rsid w:val="003B5402"/>
    <w:rsid w:val="003D0A7A"/>
    <w:rsid w:val="003E20A9"/>
    <w:rsid w:val="003E51E6"/>
    <w:rsid w:val="003E656B"/>
    <w:rsid w:val="003E7DA5"/>
    <w:rsid w:val="00402CAF"/>
    <w:rsid w:val="0041002B"/>
    <w:rsid w:val="00412509"/>
    <w:rsid w:val="00426B20"/>
    <w:rsid w:val="004277CF"/>
    <w:rsid w:val="00434BCD"/>
    <w:rsid w:val="00434E7A"/>
    <w:rsid w:val="00441399"/>
    <w:rsid w:val="0044392F"/>
    <w:rsid w:val="00456057"/>
    <w:rsid w:val="00457FE2"/>
    <w:rsid w:val="004633F0"/>
    <w:rsid w:val="00471608"/>
    <w:rsid w:val="00482191"/>
    <w:rsid w:val="00486BB6"/>
    <w:rsid w:val="004A468D"/>
    <w:rsid w:val="004A50F1"/>
    <w:rsid w:val="004A670F"/>
    <w:rsid w:val="004B0481"/>
    <w:rsid w:val="004B4328"/>
    <w:rsid w:val="004B5CE6"/>
    <w:rsid w:val="004C0C0E"/>
    <w:rsid w:val="004D1F0A"/>
    <w:rsid w:val="004D4EB8"/>
    <w:rsid w:val="004E0275"/>
    <w:rsid w:val="004E3D8E"/>
    <w:rsid w:val="004E59FD"/>
    <w:rsid w:val="004F3267"/>
    <w:rsid w:val="004F5E78"/>
    <w:rsid w:val="00503C9C"/>
    <w:rsid w:val="00505BFF"/>
    <w:rsid w:val="0051446D"/>
    <w:rsid w:val="00522DCF"/>
    <w:rsid w:val="00526D67"/>
    <w:rsid w:val="00532185"/>
    <w:rsid w:val="00533B49"/>
    <w:rsid w:val="005344E3"/>
    <w:rsid w:val="0054130A"/>
    <w:rsid w:val="00541655"/>
    <w:rsid w:val="00545041"/>
    <w:rsid w:val="00545669"/>
    <w:rsid w:val="00561206"/>
    <w:rsid w:val="005624DD"/>
    <w:rsid w:val="00564AC7"/>
    <w:rsid w:val="00567E79"/>
    <w:rsid w:val="00571DDB"/>
    <w:rsid w:val="005833AD"/>
    <w:rsid w:val="00586877"/>
    <w:rsid w:val="00596D41"/>
    <w:rsid w:val="005A2D23"/>
    <w:rsid w:val="005A5294"/>
    <w:rsid w:val="005A6DD4"/>
    <w:rsid w:val="005A7348"/>
    <w:rsid w:val="005C07D7"/>
    <w:rsid w:val="005C2C02"/>
    <w:rsid w:val="005D62F5"/>
    <w:rsid w:val="005D7C09"/>
    <w:rsid w:val="005E1AAC"/>
    <w:rsid w:val="005F3D53"/>
    <w:rsid w:val="005F497D"/>
    <w:rsid w:val="005F5C99"/>
    <w:rsid w:val="005F6127"/>
    <w:rsid w:val="00600792"/>
    <w:rsid w:val="006018E3"/>
    <w:rsid w:val="00614921"/>
    <w:rsid w:val="006203E5"/>
    <w:rsid w:val="00623445"/>
    <w:rsid w:val="006423EA"/>
    <w:rsid w:val="00652A24"/>
    <w:rsid w:val="0065404E"/>
    <w:rsid w:val="00662D4B"/>
    <w:rsid w:val="00664BBE"/>
    <w:rsid w:val="006766F6"/>
    <w:rsid w:val="00690A09"/>
    <w:rsid w:val="00694DCD"/>
    <w:rsid w:val="00696BB7"/>
    <w:rsid w:val="006B2C23"/>
    <w:rsid w:val="006C1407"/>
    <w:rsid w:val="006E002A"/>
    <w:rsid w:val="006E66E6"/>
    <w:rsid w:val="006F7414"/>
    <w:rsid w:val="00700A85"/>
    <w:rsid w:val="0070452B"/>
    <w:rsid w:val="007112A4"/>
    <w:rsid w:val="0072358C"/>
    <w:rsid w:val="00723759"/>
    <w:rsid w:val="00724A26"/>
    <w:rsid w:val="00725BBE"/>
    <w:rsid w:val="007274B2"/>
    <w:rsid w:val="00734E5D"/>
    <w:rsid w:val="00736888"/>
    <w:rsid w:val="0074032B"/>
    <w:rsid w:val="00742AE5"/>
    <w:rsid w:val="00742FC7"/>
    <w:rsid w:val="00754FD2"/>
    <w:rsid w:val="0076191D"/>
    <w:rsid w:val="00763F9A"/>
    <w:rsid w:val="00764475"/>
    <w:rsid w:val="00765570"/>
    <w:rsid w:val="00774F44"/>
    <w:rsid w:val="00780A25"/>
    <w:rsid w:val="00781AC0"/>
    <w:rsid w:val="00785EF7"/>
    <w:rsid w:val="00786A20"/>
    <w:rsid w:val="007943FB"/>
    <w:rsid w:val="007C22C4"/>
    <w:rsid w:val="007D02D4"/>
    <w:rsid w:val="007D1B0A"/>
    <w:rsid w:val="007F46F1"/>
    <w:rsid w:val="008126BA"/>
    <w:rsid w:val="00815DCF"/>
    <w:rsid w:val="00816558"/>
    <w:rsid w:val="0082379E"/>
    <w:rsid w:val="00824388"/>
    <w:rsid w:val="00827F14"/>
    <w:rsid w:val="008345B9"/>
    <w:rsid w:val="008364DC"/>
    <w:rsid w:val="00846545"/>
    <w:rsid w:val="0084799F"/>
    <w:rsid w:val="008509F5"/>
    <w:rsid w:val="00852D90"/>
    <w:rsid w:val="00853649"/>
    <w:rsid w:val="00862003"/>
    <w:rsid w:val="008659BC"/>
    <w:rsid w:val="00870C9C"/>
    <w:rsid w:val="00872382"/>
    <w:rsid w:val="0087700B"/>
    <w:rsid w:val="008848B9"/>
    <w:rsid w:val="00885D2A"/>
    <w:rsid w:val="008918B3"/>
    <w:rsid w:val="0089452E"/>
    <w:rsid w:val="008954B9"/>
    <w:rsid w:val="00896DED"/>
    <w:rsid w:val="008A4D54"/>
    <w:rsid w:val="008B37DA"/>
    <w:rsid w:val="008C1672"/>
    <w:rsid w:val="008D0F9C"/>
    <w:rsid w:val="008E079D"/>
    <w:rsid w:val="008E7862"/>
    <w:rsid w:val="008F1825"/>
    <w:rsid w:val="00902122"/>
    <w:rsid w:val="00907272"/>
    <w:rsid w:val="00911A94"/>
    <w:rsid w:val="00923446"/>
    <w:rsid w:val="009378F1"/>
    <w:rsid w:val="00950271"/>
    <w:rsid w:val="00967125"/>
    <w:rsid w:val="00970A7A"/>
    <w:rsid w:val="009722F7"/>
    <w:rsid w:val="00981331"/>
    <w:rsid w:val="009827E8"/>
    <w:rsid w:val="00985B97"/>
    <w:rsid w:val="00985CE2"/>
    <w:rsid w:val="009908BE"/>
    <w:rsid w:val="00996AE6"/>
    <w:rsid w:val="009A18C3"/>
    <w:rsid w:val="009A2792"/>
    <w:rsid w:val="009B031B"/>
    <w:rsid w:val="009B0E52"/>
    <w:rsid w:val="009B677E"/>
    <w:rsid w:val="009C11CF"/>
    <w:rsid w:val="009D4D95"/>
    <w:rsid w:val="009D618B"/>
    <w:rsid w:val="009D6781"/>
    <w:rsid w:val="009D7434"/>
    <w:rsid w:val="009E031F"/>
    <w:rsid w:val="009F19E0"/>
    <w:rsid w:val="009F2796"/>
    <w:rsid w:val="009F3081"/>
    <w:rsid w:val="009F668D"/>
    <w:rsid w:val="00A03260"/>
    <w:rsid w:val="00A03E83"/>
    <w:rsid w:val="00A05B7C"/>
    <w:rsid w:val="00A10355"/>
    <w:rsid w:val="00A160C3"/>
    <w:rsid w:val="00A23EA1"/>
    <w:rsid w:val="00A30921"/>
    <w:rsid w:val="00A370BA"/>
    <w:rsid w:val="00A52568"/>
    <w:rsid w:val="00A547C4"/>
    <w:rsid w:val="00A54968"/>
    <w:rsid w:val="00A5756B"/>
    <w:rsid w:val="00A741D0"/>
    <w:rsid w:val="00A914EF"/>
    <w:rsid w:val="00A925B4"/>
    <w:rsid w:val="00A95A51"/>
    <w:rsid w:val="00A9746F"/>
    <w:rsid w:val="00AA54DE"/>
    <w:rsid w:val="00AB2F1F"/>
    <w:rsid w:val="00AB3A64"/>
    <w:rsid w:val="00AC6DB6"/>
    <w:rsid w:val="00AD3B0A"/>
    <w:rsid w:val="00AD3F6A"/>
    <w:rsid w:val="00AD64A0"/>
    <w:rsid w:val="00AE4928"/>
    <w:rsid w:val="00AF01CF"/>
    <w:rsid w:val="00AF3953"/>
    <w:rsid w:val="00AF4661"/>
    <w:rsid w:val="00B039DB"/>
    <w:rsid w:val="00B0618D"/>
    <w:rsid w:val="00B17683"/>
    <w:rsid w:val="00B22480"/>
    <w:rsid w:val="00B22D2D"/>
    <w:rsid w:val="00B4124C"/>
    <w:rsid w:val="00B46207"/>
    <w:rsid w:val="00B46A35"/>
    <w:rsid w:val="00B47CFD"/>
    <w:rsid w:val="00B556C0"/>
    <w:rsid w:val="00B62D79"/>
    <w:rsid w:val="00B66AE1"/>
    <w:rsid w:val="00B7402C"/>
    <w:rsid w:val="00B76889"/>
    <w:rsid w:val="00B93027"/>
    <w:rsid w:val="00BA1E10"/>
    <w:rsid w:val="00BA369A"/>
    <w:rsid w:val="00BB3D96"/>
    <w:rsid w:val="00BB531A"/>
    <w:rsid w:val="00BD1C25"/>
    <w:rsid w:val="00BD2510"/>
    <w:rsid w:val="00BE3E9E"/>
    <w:rsid w:val="00BF0158"/>
    <w:rsid w:val="00BF2D4A"/>
    <w:rsid w:val="00BF3648"/>
    <w:rsid w:val="00C333BC"/>
    <w:rsid w:val="00C333BE"/>
    <w:rsid w:val="00C36949"/>
    <w:rsid w:val="00C41085"/>
    <w:rsid w:val="00C45525"/>
    <w:rsid w:val="00C53ECF"/>
    <w:rsid w:val="00C5785A"/>
    <w:rsid w:val="00C63946"/>
    <w:rsid w:val="00C65069"/>
    <w:rsid w:val="00C71880"/>
    <w:rsid w:val="00C7427B"/>
    <w:rsid w:val="00C752CD"/>
    <w:rsid w:val="00CA00D5"/>
    <w:rsid w:val="00CB15FD"/>
    <w:rsid w:val="00CB1FCF"/>
    <w:rsid w:val="00CC1D8C"/>
    <w:rsid w:val="00CC3B80"/>
    <w:rsid w:val="00CC3DF8"/>
    <w:rsid w:val="00CC7387"/>
    <w:rsid w:val="00CC775B"/>
    <w:rsid w:val="00CE7C3C"/>
    <w:rsid w:val="00CF0F89"/>
    <w:rsid w:val="00D01800"/>
    <w:rsid w:val="00D13E0F"/>
    <w:rsid w:val="00D13EA9"/>
    <w:rsid w:val="00D1502B"/>
    <w:rsid w:val="00D23976"/>
    <w:rsid w:val="00D2516F"/>
    <w:rsid w:val="00D30E51"/>
    <w:rsid w:val="00D339E6"/>
    <w:rsid w:val="00D33EDA"/>
    <w:rsid w:val="00D34B3F"/>
    <w:rsid w:val="00D36259"/>
    <w:rsid w:val="00D364E9"/>
    <w:rsid w:val="00D369AB"/>
    <w:rsid w:val="00D379C0"/>
    <w:rsid w:val="00D403FA"/>
    <w:rsid w:val="00D41343"/>
    <w:rsid w:val="00D415CB"/>
    <w:rsid w:val="00D64C5E"/>
    <w:rsid w:val="00D654EB"/>
    <w:rsid w:val="00D65882"/>
    <w:rsid w:val="00D8339B"/>
    <w:rsid w:val="00D841E2"/>
    <w:rsid w:val="00DB34B5"/>
    <w:rsid w:val="00DB4D81"/>
    <w:rsid w:val="00DC21C2"/>
    <w:rsid w:val="00DC627E"/>
    <w:rsid w:val="00DD3E9D"/>
    <w:rsid w:val="00DD5806"/>
    <w:rsid w:val="00DD7865"/>
    <w:rsid w:val="00DE0766"/>
    <w:rsid w:val="00DE2C4F"/>
    <w:rsid w:val="00DE5D3A"/>
    <w:rsid w:val="00DE5EAC"/>
    <w:rsid w:val="00DE7171"/>
    <w:rsid w:val="00DF1329"/>
    <w:rsid w:val="00DF19BE"/>
    <w:rsid w:val="00DF4264"/>
    <w:rsid w:val="00DF5A09"/>
    <w:rsid w:val="00E03CC6"/>
    <w:rsid w:val="00E22041"/>
    <w:rsid w:val="00E25C01"/>
    <w:rsid w:val="00E26F02"/>
    <w:rsid w:val="00E314DF"/>
    <w:rsid w:val="00E31EB8"/>
    <w:rsid w:val="00E356FA"/>
    <w:rsid w:val="00E358F4"/>
    <w:rsid w:val="00E55A50"/>
    <w:rsid w:val="00E62E81"/>
    <w:rsid w:val="00E672F3"/>
    <w:rsid w:val="00E70E16"/>
    <w:rsid w:val="00E7101E"/>
    <w:rsid w:val="00E720B3"/>
    <w:rsid w:val="00E7578A"/>
    <w:rsid w:val="00E80061"/>
    <w:rsid w:val="00E86E58"/>
    <w:rsid w:val="00E947FA"/>
    <w:rsid w:val="00EC450E"/>
    <w:rsid w:val="00EC66F8"/>
    <w:rsid w:val="00ED4BE9"/>
    <w:rsid w:val="00ED7C23"/>
    <w:rsid w:val="00EE24C1"/>
    <w:rsid w:val="00EF04C5"/>
    <w:rsid w:val="00EF4387"/>
    <w:rsid w:val="00F00E92"/>
    <w:rsid w:val="00F0709C"/>
    <w:rsid w:val="00F12B07"/>
    <w:rsid w:val="00F2057C"/>
    <w:rsid w:val="00F20BE1"/>
    <w:rsid w:val="00F40F27"/>
    <w:rsid w:val="00F40F85"/>
    <w:rsid w:val="00F458A3"/>
    <w:rsid w:val="00F51DF8"/>
    <w:rsid w:val="00F55489"/>
    <w:rsid w:val="00F558D8"/>
    <w:rsid w:val="00F70CDF"/>
    <w:rsid w:val="00F71288"/>
    <w:rsid w:val="00F77547"/>
    <w:rsid w:val="00F81CED"/>
    <w:rsid w:val="00F81DE2"/>
    <w:rsid w:val="00F8362F"/>
    <w:rsid w:val="00F837CF"/>
    <w:rsid w:val="00F8499A"/>
    <w:rsid w:val="00F9413A"/>
    <w:rsid w:val="00F94202"/>
    <w:rsid w:val="00F94684"/>
    <w:rsid w:val="00F95028"/>
    <w:rsid w:val="00FA0098"/>
    <w:rsid w:val="00FA2624"/>
    <w:rsid w:val="00FB0268"/>
    <w:rsid w:val="00FB3A7F"/>
    <w:rsid w:val="00FC339D"/>
    <w:rsid w:val="00FD21FA"/>
    <w:rsid w:val="00FD2C50"/>
    <w:rsid w:val="00FD47B6"/>
    <w:rsid w:val="00FE2955"/>
    <w:rsid w:val="00FE5CA2"/>
    <w:rsid w:val="00FF1894"/>
    <w:rsid w:val="00F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20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62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18C99-E10B-46DC-BC82-75386A16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17</cp:revision>
  <cp:lastPrinted>2025-04-18T02:20:00Z</cp:lastPrinted>
  <dcterms:created xsi:type="dcterms:W3CDTF">2025-04-11T03:39:00Z</dcterms:created>
  <dcterms:modified xsi:type="dcterms:W3CDTF">2025-04-22T01:20:00Z</dcterms:modified>
</cp:coreProperties>
</file>