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737" w:rsidRPr="008B0737" w:rsidRDefault="009B010C" w:rsidP="009B010C">
      <w:pPr>
        <w:spacing w:after="0" w:line="240" w:lineRule="auto"/>
        <w:jc w:val="right"/>
        <w:rPr>
          <w:rFonts w:ascii="Times New Roman" w:hAnsi="Times New Roman"/>
          <w:sz w:val="20"/>
          <w:szCs w:val="20"/>
          <w:u w:val="single"/>
        </w:rPr>
      </w:pPr>
      <w:r w:rsidRPr="009B010C">
        <w:rPr>
          <w:noProof/>
        </w:rPr>
        <w:drawing>
          <wp:anchor distT="0" distB="0" distL="114300" distR="114300" simplePos="0" relativeHeight="251659264" behindDoc="0" locked="0" layoutInCell="1" allowOverlap="1">
            <wp:simplePos x="0" y="0"/>
            <wp:positionH relativeFrom="column">
              <wp:posOffset>2976657</wp:posOffset>
            </wp:positionH>
            <wp:positionV relativeFrom="paragraph">
              <wp:posOffset>3391</wp:posOffset>
            </wp:positionV>
            <wp:extent cx="573802" cy="723482"/>
            <wp:effectExtent l="19050" t="0" r="0" b="0"/>
            <wp:wrapNone/>
            <wp:docPr id="1"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унский р-н- герб последний самый"/>
                    <pic:cNvPicPr>
                      <a:picLocks noChangeAspect="1" noChangeArrowheads="1"/>
                    </pic:cNvPicPr>
                  </pic:nvPicPr>
                  <pic:blipFill>
                    <a:blip r:embed="rId8" cstate="print"/>
                    <a:srcRect/>
                    <a:stretch>
                      <a:fillRect/>
                    </a:stretch>
                  </pic:blipFill>
                  <pic:spPr bwMode="auto">
                    <a:xfrm>
                      <a:off x="0" y="0"/>
                      <a:ext cx="575945" cy="718820"/>
                    </a:xfrm>
                    <a:prstGeom prst="rect">
                      <a:avLst/>
                    </a:prstGeom>
                    <a:noFill/>
                    <a:ln w="9525">
                      <a:noFill/>
                      <a:miter lim="800000"/>
                      <a:headEnd/>
                      <a:tailEnd/>
                    </a:ln>
                  </pic:spPr>
                </pic:pic>
              </a:graphicData>
            </a:graphic>
          </wp:anchor>
        </w:drawing>
      </w:r>
    </w:p>
    <w:p w:rsidR="008B0737" w:rsidRPr="008B0737" w:rsidRDefault="008B0737" w:rsidP="008B0737">
      <w:pPr>
        <w:spacing w:after="0" w:line="240" w:lineRule="auto"/>
        <w:jc w:val="center"/>
        <w:rPr>
          <w:rFonts w:ascii="Times New Roman" w:hAnsi="Times New Roman"/>
          <w:sz w:val="20"/>
          <w:szCs w:val="20"/>
        </w:rPr>
      </w:pPr>
    </w:p>
    <w:p w:rsidR="008B0737" w:rsidRPr="008B0737" w:rsidRDefault="008B0737" w:rsidP="008B0737">
      <w:pPr>
        <w:spacing w:after="0" w:line="240" w:lineRule="auto"/>
        <w:jc w:val="center"/>
        <w:rPr>
          <w:rFonts w:ascii="Times New Roman" w:hAnsi="Times New Roman"/>
          <w:sz w:val="24"/>
          <w:szCs w:val="24"/>
        </w:rPr>
      </w:pPr>
    </w:p>
    <w:p w:rsidR="008B0737" w:rsidRPr="008B0737" w:rsidRDefault="008B0737" w:rsidP="008B0737">
      <w:pPr>
        <w:spacing w:after="0" w:line="240" w:lineRule="auto"/>
        <w:jc w:val="center"/>
        <w:rPr>
          <w:rFonts w:ascii="Times New Roman" w:hAnsi="Times New Roman"/>
          <w:sz w:val="24"/>
          <w:szCs w:val="24"/>
        </w:rPr>
      </w:pPr>
    </w:p>
    <w:p w:rsidR="008B0737" w:rsidRPr="008B0737" w:rsidRDefault="008B0737" w:rsidP="008B0737">
      <w:pPr>
        <w:spacing w:after="0" w:line="240" w:lineRule="auto"/>
        <w:jc w:val="center"/>
        <w:rPr>
          <w:rFonts w:ascii="Times New Roman" w:hAnsi="Times New Roman"/>
          <w:sz w:val="24"/>
          <w:szCs w:val="24"/>
        </w:rPr>
      </w:pPr>
    </w:p>
    <w:p w:rsidR="007655D4" w:rsidRPr="00F3557F" w:rsidRDefault="003462E4" w:rsidP="007655D4">
      <w:pPr>
        <w:spacing w:after="0" w:line="240" w:lineRule="auto"/>
        <w:rPr>
          <w:rFonts w:ascii="Times New Roman" w:hAnsi="Times New Roman"/>
          <w:sz w:val="28"/>
          <w:szCs w:val="28"/>
        </w:rPr>
      </w:pPr>
      <w:r>
        <w:rPr>
          <w:rFonts w:ascii="Times New Roman" w:hAnsi="Times New Roman"/>
          <w:sz w:val="24"/>
          <w:szCs w:val="24"/>
        </w:rPr>
        <w:t xml:space="preserve">                                          </w:t>
      </w:r>
      <w:r w:rsidR="007655D4">
        <w:rPr>
          <w:rFonts w:ascii="Times New Roman" w:hAnsi="Times New Roman"/>
          <w:sz w:val="24"/>
          <w:szCs w:val="24"/>
        </w:rPr>
        <w:t xml:space="preserve">                </w:t>
      </w:r>
      <w:r w:rsidR="008B0737" w:rsidRPr="00F3557F">
        <w:rPr>
          <w:rFonts w:ascii="Times New Roman" w:hAnsi="Times New Roman"/>
          <w:sz w:val="28"/>
          <w:szCs w:val="28"/>
        </w:rPr>
        <w:t>РОССИЙСКАЯ ФЕДЕРАЦИЯ</w:t>
      </w:r>
      <w:r w:rsidRPr="00F3557F">
        <w:rPr>
          <w:rFonts w:ascii="Times New Roman" w:hAnsi="Times New Roman"/>
          <w:sz w:val="28"/>
          <w:szCs w:val="28"/>
        </w:rPr>
        <w:t xml:space="preserve">                             </w:t>
      </w:r>
    </w:p>
    <w:p w:rsidR="008B0737" w:rsidRPr="008B0737" w:rsidRDefault="008B0737" w:rsidP="008B0737">
      <w:pPr>
        <w:spacing w:after="0" w:line="240" w:lineRule="auto"/>
        <w:jc w:val="center"/>
        <w:rPr>
          <w:rFonts w:ascii="Times New Roman" w:hAnsi="Times New Roman"/>
          <w:sz w:val="24"/>
          <w:szCs w:val="24"/>
        </w:rPr>
      </w:pPr>
      <w:r w:rsidRPr="00F3557F">
        <w:rPr>
          <w:rFonts w:ascii="Times New Roman" w:hAnsi="Times New Roman"/>
          <w:sz w:val="28"/>
          <w:szCs w:val="28"/>
        </w:rPr>
        <w:t>ИРКУТСКАЯ ОБЛАСТЬ</w:t>
      </w:r>
    </w:p>
    <w:p w:rsidR="008B0737" w:rsidRPr="008B0737" w:rsidRDefault="008B0737" w:rsidP="008B0737">
      <w:pPr>
        <w:spacing w:after="0" w:line="240" w:lineRule="auto"/>
        <w:jc w:val="center"/>
        <w:rPr>
          <w:rFonts w:ascii="Times New Roman" w:hAnsi="Times New Roman"/>
          <w:sz w:val="24"/>
          <w:szCs w:val="24"/>
        </w:rPr>
      </w:pPr>
    </w:p>
    <w:p w:rsidR="008B0737" w:rsidRPr="00F3557F" w:rsidRDefault="008B0737" w:rsidP="008B0737">
      <w:pPr>
        <w:spacing w:after="0" w:line="240" w:lineRule="auto"/>
        <w:jc w:val="center"/>
        <w:rPr>
          <w:rFonts w:ascii="Times New Roman" w:hAnsi="Times New Roman"/>
          <w:sz w:val="28"/>
          <w:szCs w:val="28"/>
          <w:u w:val="single"/>
        </w:rPr>
      </w:pPr>
      <w:r w:rsidRPr="00F3557F">
        <w:rPr>
          <w:rFonts w:ascii="Times New Roman" w:hAnsi="Times New Roman"/>
          <w:sz w:val="28"/>
          <w:szCs w:val="28"/>
          <w:u w:val="single"/>
        </w:rPr>
        <w:t>ЧУНСКИЙ МУНИЦИПАЛЬНЫЙ ОКРУГ</w:t>
      </w:r>
    </w:p>
    <w:p w:rsidR="008B0737" w:rsidRPr="008B0737" w:rsidRDefault="008B0737" w:rsidP="008B0737">
      <w:pPr>
        <w:spacing w:after="0" w:line="240" w:lineRule="auto"/>
        <w:rPr>
          <w:rFonts w:ascii="Times New Roman" w:hAnsi="Times New Roman"/>
          <w:sz w:val="24"/>
          <w:szCs w:val="24"/>
        </w:rPr>
      </w:pPr>
    </w:p>
    <w:p w:rsidR="008B0737" w:rsidRPr="008B0737" w:rsidRDefault="008B0737" w:rsidP="008B0737">
      <w:pPr>
        <w:spacing w:after="0" w:line="240" w:lineRule="auto"/>
        <w:jc w:val="center"/>
        <w:rPr>
          <w:rFonts w:ascii="Times New Roman" w:hAnsi="Times New Roman"/>
          <w:b/>
          <w:sz w:val="28"/>
          <w:szCs w:val="28"/>
        </w:rPr>
      </w:pPr>
      <w:r w:rsidRPr="008B0737">
        <w:rPr>
          <w:rFonts w:ascii="Times New Roman" w:hAnsi="Times New Roman"/>
          <w:b/>
          <w:sz w:val="28"/>
          <w:szCs w:val="28"/>
        </w:rPr>
        <w:t xml:space="preserve">Дума Чунского муниципального округа </w:t>
      </w:r>
      <w:r w:rsidR="00AA4DD2">
        <w:rPr>
          <w:rFonts w:ascii="Times New Roman" w:hAnsi="Times New Roman"/>
          <w:b/>
          <w:sz w:val="28"/>
          <w:szCs w:val="28"/>
        </w:rPr>
        <w:t>Иркутской области</w:t>
      </w:r>
    </w:p>
    <w:p w:rsidR="008B0737" w:rsidRPr="008B0737" w:rsidRDefault="008B0737" w:rsidP="008B0737">
      <w:pPr>
        <w:spacing w:after="0" w:line="240" w:lineRule="auto"/>
        <w:jc w:val="center"/>
        <w:rPr>
          <w:rFonts w:ascii="Times New Roman" w:hAnsi="Times New Roman"/>
          <w:b/>
          <w:sz w:val="28"/>
          <w:szCs w:val="28"/>
        </w:rPr>
      </w:pPr>
      <w:r w:rsidRPr="008B0737">
        <w:rPr>
          <w:rFonts w:ascii="Times New Roman" w:hAnsi="Times New Roman"/>
          <w:b/>
          <w:sz w:val="28"/>
          <w:szCs w:val="28"/>
        </w:rPr>
        <w:t>первого созыва</w:t>
      </w:r>
    </w:p>
    <w:p w:rsidR="008B0737" w:rsidRPr="008B0737" w:rsidRDefault="008B0737" w:rsidP="008B0737">
      <w:pPr>
        <w:spacing w:after="0" w:line="240" w:lineRule="auto"/>
        <w:jc w:val="center"/>
        <w:rPr>
          <w:rFonts w:ascii="Times New Roman" w:hAnsi="Times New Roman"/>
          <w:sz w:val="24"/>
          <w:szCs w:val="24"/>
        </w:rPr>
      </w:pPr>
    </w:p>
    <w:p w:rsidR="008B0737" w:rsidRPr="008B0737" w:rsidRDefault="006D4484" w:rsidP="008B0737">
      <w:pPr>
        <w:spacing w:after="0" w:line="240" w:lineRule="auto"/>
        <w:jc w:val="center"/>
        <w:rPr>
          <w:rFonts w:ascii="Times New Roman" w:hAnsi="Times New Roman"/>
          <w:sz w:val="28"/>
          <w:szCs w:val="28"/>
          <w:u w:val="single"/>
        </w:rPr>
      </w:pPr>
      <w:r>
        <w:rPr>
          <w:rFonts w:ascii="Times New Roman" w:hAnsi="Times New Roman"/>
          <w:sz w:val="28"/>
          <w:szCs w:val="28"/>
          <w:u w:val="single"/>
        </w:rPr>
        <w:t>Четвертая</w:t>
      </w:r>
      <w:r w:rsidR="008B0737" w:rsidRPr="008B0737">
        <w:rPr>
          <w:rFonts w:ascii="Times New Roman" w:hAnsi="Times New Roman"/>
          <w:sz w:val="28"/>
          <w:szCs w:val="28"/>
          <w:u w:val="single"/>
        </w:rPr>
        <w:t xml:space="preserve"> сессия</w:t>
      </w:r>
    </w:p>
    <w:p w:rsidR="008B0737" w:rsidRPr="008B0737" w:rsidRDefault="008B0737" w:rsidP="008B0737">
      <w:pPr>
        <w:spacing w:after="0" w:line="240" w:lineRule="auto"/>
        <w:jc w:val="center"/>
        <w:rPr>
          <w:rFonts w:ascii="Times New Roman" w:hAnsi="Times New Roman"/>
          <w:sz w:val="20"/>
          <w:szCs w:val="20"/>
        </w:rPr>
      </w:pPr>
    </w:p>
    <w:p w:rsidR="008B0737" w:rsidRPr="008B0737" w:rsidRDefault="008B0737" w:rsidP="008B0737">
      <w:pPr>
        <w:spacing w:after="0" w:line="240" w:lineRule="auto"/>
        <w:jc w:val="center"/>
        <w:rPr>
          <w:rFonts w:ascii="Times New Roman" w:hAnsi="Times New Roman"/>
          <w:b/>
          <w:sz w:val="32"/>
          <w:szCs w:val="32"/>
          <w:u w:val="single"/>
        </w:rPr>
      </w:pPr>
      <w:r w:rsidRPr="008B0737">
        <w:rPr>
          <w:rFonts w:ascii="Times New Roman" w:hAnsi="Times New Roman"/>
          <w:b/>
          <w:sz w:val="32"/>
          <w:szCs w:val="32"/>
          <w:u w:val="single"/>
        </w:rPr>
        <w:t>РЕШЕНИЕ</w:t>
      </w:r>
    </w:p>
    <w:p w:rsidR="008B0737" w:rsidRPr="008B0737" w:rsidRDefault="008B0737" w:rsidP="008B0737">
      <w:pPr>
        <w:spacing w:after="0" w:line="240" w:lineRule="auto"/>
        <w:jc w:val="center"/>
        <w:rPr>
          <w:rFonts w:ascii="Times New Roman" w:hAnsi="Times New Roman"/>
          <w:sz w:val="20"/>
          <w:szCs w:val="20"/>
        </w:rPr>
      </w:pPr>
    </w:p>
    <w:p w:rsidR="008B0737" w:rsidRPr="00F3557F" w:rsidRDefault="00F3557F" w:rsidP="00F3557F">
      <w:pPr>
        <w:spacing w:after="0" w:line="240" w:lineRule="auto"/>
        <w:rPr>
          <w:rFonts w:ascii="Times New Roman" w:hAnsi="Times New Roman"/>
          <w:sz w:val="24"/>
          <w:szCs w:val="24"/>
          <w:u w:val="single"/>
        </w:rPr>
      </w:pPr>
      <w:r>
        <w:rPr>
          <w:rFonts w:ascii="Times New Roman" w:hAnsi="Times New Roman"/>
          <w:sz w:val="24"/>
          <w:szCs w:val="24"/>
          <w:u w:val="single"/>
        </w:rPr>
        <w:t>28.12.2024</w:t>
      </w:r>
      <w:r w:rsidR="001D3091">
        <w:rPr>
          <w:rFonts w:ascii="Times New Roman" w:hAnsi="Times New Roman"/>
          <w:sz w:val="24"/>
          <w:szCs w:val="24"/>
        </w:rPr>
        <w:tab/>
      </w:r>
      <w:r w:rsidR="001D3091">
        <w:rPr>
          <w:rFonts w:ascii="Times New Roman" w:hAnsi="Times New Roman"/>
          <w:sz w:val="24"/>
          <w:szCs w:val="24"/>
        </w:rPr>
        <w:tab/>
      </w:r>
      <w:r w:rsidR="001D3091">
        <w:rPr>
          <w:rFonts w:ascii="Times New Roman" w:hAnsi="Times New Roman"/>
          <w:sz w:val="24"/>
          <w:szCs w:val="24"/>
        </w:rPr>
        <w:tab/>
      </w:r>
      <w:r w:rsidR="001D3091">
        <w:rPr>
          <w:rFonts w:ascii="Times New Roman" w:hAnsi="Times New Roman"/>
          <w:sz w:val="24"/>
          <w:szCs w:val="24"/>
        </w:rPr>
        <w:tab/>
      </w:r>
      <w:r>
        <w:rPr>
          <w:rFonts w:ascii="Times New Roman" w:hAnsi="Times New Roman"/>
          <w:sz w:val="24"/>
          <w:szCs w:val="24"/>
        </w:rPr>
        <w:t xml:space="preserve">              </w:t>
      </w:r>
      <w:r w:rsidR="001D3091">
        <w:rPr>
          <w:rFonts w:ascii="Times New Roman" w:hAnsi="Times New Roman"/>
          <w:sz w:val="24"/>
          <w:szCs w:val="24"/>
        </w:rPr>
        <w:t>рп. Чунский</w:t>
      </w:r>
      <w:r w:rsidR="001D3091">
        <w:rPr>
          <w:rFonts w:ascii="Times New Roman" w:hAnsi="Times New Roman"/>
          <w:sz w:val="24"/>
          <w:szCs w:val="24"/>
        </w:rPr>
        <w:tab/>
      </w:r>
      <w:r w:rsidR="001D3091">
        <w:rPr>
          <w:rFonts w:ascii="Times New Roman" w:hAnsi="Times New Roman"/>
          <w:sz w:val="24"/>
          <w:szCs w:val="24"/>
        </w:rPr>
        <w:tab/>
      </w:r>
      <w:r w:rsidR="001D3091">
        <w:rPr>
          <w:rFonts w:ascii="Times New Roman" w:hAnsi="Times New Roman"/>
          <w:sz w:val="24"/>
          <w:szCs w:val="24"/>
        </w:rPr>
        <w:tab/>
      </w:r>
      <w:r w:rsidR="001D3091">
        <w:rPr>
          <w:rFonts w:ascii="Times New Roman" w:hAnsi="Times New Roman"/>
          <w:sz w:val="24"/>
          <w:szCs w:val="24"/>
        </w:rPr>
        <w:tab/>
      </w:r>
      <w:r w:rsidR="001D3091">
        <w:rPr>
          <w:rFonts w:ascii="Times New Roman" w:hAnsi="Times New Roman"/>
          <w:sz w:val="24"/>
          <w:szCs w:val="24"/>
        </w:rPr>
        <w:tab/>
      </w:r>
      <w:r>
        <w:rPr>
          <w:rFonts w:ascii="Times New Roman" w:hAnsi="Times New Roman"/>
          <w:sz w:val="24"/>
          <w:szCs w:val="24"/>
        </w:rPr>
        <w:t xml:space="preserve">             №  </w:t>
      </w:r>
      <w:r w:rsidRPr="00F3557F">
        <w:rPr>
          <w:rFonts w:ascii="Times New Roman" w:hAnsi="Times New Roman"/>
          <w:sz w:val="24"/>
          <w:szCs w:val="24"/>
          <w:u w:val="single"/>
        </w:rPr>
        <w:t>125</w:t>
      </w:r>
    </w:p>
    <w:p w:rsidR="00B00FAA" w:rsidRDefault="00B00FAA"/>
    <w:p w:rsidR="00B10E07" w:rsidRPr="00B10E07" w:rsidRDefault="00B10E07" w:rsidP="00B10E07">
      <w:pPr>
        <w:spacing w:after="0" w:line="240" w:lineRule="auto"/>
        <w:ind w:right="-2"/>
        <w:jc w:val="both"/>
        <w:rPr>
          <w:rFonts w:ascii="Times New Roman" w:hAnsi="Times New Roman"/>
          <w:sz w:val="24"/>
          <w:szCs w:val="24"/>
        </w:rPr>
      </w:pPr>
      <w:r w:rsidRPr="00B10E07">
        <w:rPr>
          <w:rFonts w:ascii="Times New Roman" w:hAnsi="Times New Roman"/>
          <w:sz w:val="24"/>
          <w:szCs w:val="24"/>
        </w:rPr>
        <w:t>О внесении изменений в решение</w:t>
      </w:r>
      <w:r>
        <w:rPr>
          <w:rFonts w:ascii="Times New Roman" w:hAnsi="Times New Roman"/>
          <w:sz w:val="24"/>
          <w:szCs w:val="24"/>
        </w:rPr>
        <w:t xml:space="preserve"> </w:t>
      </w:r>
      <w:r w:rsidRPr="00B10E07">
        <w:rPr>
          <w:rFonts w:ascii="Times New Roman" w:hAnsi="Times New Roman"/>
          <w:sz w:val="24"/>
          <w:szCs w:val="24"/>
        </w:rPr>
        <w:t>Думы</w:t>
      </w:r>
      <w:r w:rsidR="005F042F">
        <w:rPr>
          <w:rFonts w:ascii="Times New Roman" w:hAnsi="Times New Roman"/>
          <w:sz w:val="24"/>
          <w:szCs w:val="24"/>
        </w:rPr>
        <w:t xml:space="preserve"> </w:t>
      </w:r>
      <w:r w:rsidR="00CD5CC9">
        <w:rPr>
          <w:rFonts w:ascii="Times New Roman" w:hAnsi="Times New Roman"/>
          <w:sz w:val="24"/>
          <w:szCs w:val="24"/>
        </w:rPr>
        <w:t>Червянского</w:t>
      </w:r>
      <w:r w:rsidRPr="00B10E07">
        <w:rPr>
          <w:rFonts w:ascii="Times New Roman" w:hAnsi="Times New Roman"/>
          <w:sz w:val="24"/>
          <w:szCs w:val="24"/>
        </w:rPr>
        <w:t xml:space="preserve"> муниципального</w:t>
      </w:r>
      <w:r>
        <w:rPr>
          <w:rFonts w:ascii="Times New Roman" w:hAnsi="Times New Roman"/>
          <w:sz w:val="24"/>
          <w:szCs w:val="24"/>
        </w:rPr>
        <w:t xml:space="preserve"> </w:t>
      </w:r>
      <w:r w:rsidRPr="00B10E07">
        <w:rPr>
          <w:rFonts w:ascii="Times New Roman" w:hAnsi="Times New Roman"/>
          <w:sz w:val="24"/>
          <w:szCs w:val="24"/>
        </w:rPr>
        <w:t>образования</w:t>
      </w:r>
      <w:r w:rsidR="00264F4B">
        <w:rPr>
          <w:rFonts w:ascii="Times New Roman" w:hAnsi="Times New Roman"/>
          <w:sz w:val="24"/>
          <w:szCs w:val="24"/>
        </w:rPr>
        <w:t xml:space="preserve"> </w:t>
      </w:r>
      <w:r w:rsidR="009B010C" w:rsidRPr="00B10E07">
        <w:rPr>
          <w:rFonts w:ascii="Times New Roman" w:hAnsi="Times New Roman"/>
          <w:sz w:val="24"/>
          <w:szCs w:val="24"/>
        </w:rPr>
        <w:t>«О</w:t>
      </w:r>
      <w:r w:rsidR="009B010C">
        <w:rPr>
          <w:rFonts w:ascii="Times New Roman" w:hAnsi="Times New Roman"/>
          <w:sz w:val="24"/>
          <w:szCs w:val="24"/>
        </w:rPr>
        <w:t xml:space="preserve"> местном</w:t>
      </w:r>
      <w:r w:rsidR="009B010C" w:rsidRPr="00B10E07">
        <w:rPr>
          <w:rFonts w:ascii="Times New Roman" w:hAnsi="Times New Roman"/>
          <w:sz w:val="24"/>
          <w:szCs w:val="24"/>
        </w:rPr>
        <w:t xml:space="preserve"> бюджете</w:t>
      </w:r>
      <w:r w:rsidR="009B010C">
        <w:rPr>
          <w:rFonts w:ascii="Times New Roman" w:hAnsi="Times New Roman"/>
          <w:sz w:val="24"/>
          <w:szCs w:val="24"/>
        </w:rPr>
        <w:t xml:space="preserve"> Червянского</w:t>
      </w:r>
      <w:r w:rsidR="009B010C" w:rsidRPr="00B10E07">
        <w:rPr>
          <w:rFonts w:ascii="Times New Roman" w:hAnsi="Times New Roman"/>
          <w:sz w:val="24"/>
          <w:szCs w:val="24"/>
        </w:rPr>
        <w:t xml:space="preserve"> муниципального образования</w:t>
      </w:r>
      <w:r w:rsidR="009B010C">
        <w:rPr>
          <w:rFonts w:ascii="Times New Roman" w:hAnsi="Times New Roman"/>
          <w:sz w:val="24"/>
          <w:szCs w:val="24"/>
        </w:rPr>
        <w:t xml:space="preserve"> </w:t>
      </w:r>
      <w:r w:rsidR="009B010C" w:rsidRPr="00B10E07">
        <w:rPr>
          <w:rFonts w:ascii="Times New Roman" w:hAnsi="Times New Roman"/>
          <w:sz w:val="24"/>
          <w:szCs w:val="24"/>
        </w:rPr>
        <w:t xml:space="preserve">на 2024 год и на плановый период 2025 и 2026 годов» </w:t>
      </w:r>
      <w:r w:rsidR="00EF3CB9">
        <w:rPr>
          <w:rFonts w:ascii="Times New Roman" w:hAnsi="Times New Roman"/>
          <w:sz w:val="24"/>
          <w:szCs w:val="24"/>
        </w:rPr>
        <w:t xml:space="preserve">от </w:t>
      </w:r>
      <w:r w:rsidR="00CD5CC9">
        <w:rPr>
          <w:rFonts w:ascii="Times New Roman" w:hAnsi="Times New Roman"/>
          <w:sz w:val="24"/>
          <w:szCs w:val="24"/>
        </w:rPr>
        <w:t>29</w:t>
      </w:r>
      <w:r w:rsidR="00EF3CB9">
        <w:rPr>
          <w:rFonts w:ascii="Times New Roman" w:hAnsi="Times New Roman"/>
          <w:sz w:val="24"/>
          <w:szCs w:val="24"/>
        </w:rPr>
        <w:t xml:space="preserve"> декабря 2023 года № </w:t>
      </w:r>
      <w:r w:rsidR="00CD5CC9">
        <w:rPr>
          <w:rFonts w:ascii="Times New Roman" w:hAnsi="Times New Roman"/>
          <w:sz w:val="24"/>
          <w:szCs w:val="24"/>
        </w:rPr>
        <w:t>53</w:t>
      </w:r>
      <w:r w:rsidRPr="00B10E07">
        <w:rPr>
          <w:rFonts w:ascii="Times New Roman" w:hAnsi="Times New Roman"/>
          <w:sz w:val="24"/>
          <w:szCs w:val="24"/>
        </w:rPr>
        <w:t xml:space="preserve"> </w:t>
      </w:r>
    </w:p>
    <w:p w:rsidR="00B00FAA" w:rsidRDefault="00B00FAA" w:rsidP="00B00FAA">
      <w:pPr>
        <w:pStyle w:val="ConsPlusNormal"/>
        <w:ind w:firstLine="540"/>
        <w:jc w:val="both"/>
      </w:pPr>
    </w:p>
    <w:p w:rsidR="00F43285" w:rsidRPr="00CD5CC9" w:rsidRDefault="00F43285" w:rsidP="00F43285">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p>
    <w:p w:rsidR="00F43285" w:rsidRDefault="00F43285" w:rsidP="00F43285">
      <w:pPr>
        <w:spacing w:after="0" w:line="240" w:lineRule="auto"/>
        <w:ind w:right="-2" w:firstLine="709"/>
        <w:jc w:val="both"/>
        <w:rPr>
          <w:rFonts w:ascii="Times New Roman" w:hAnsi="Times New Roman"/>
          <w:sz w:val="24"/>
          <w:szCs w:val="24"/>
        </w:rPr>
      </w:pPr>
      <w:r w:rsidRPr="00F43285">
        <w:rPr>
          <w:rFonts w:ascii="Times New Roman" w:hAnsi="Times New Roman"/>
          <w:sz w:val="24"/>
          <w:szCs w:val="24"/>
        </w:rPr>
        <w:t>В соответствии с Федеральным Законом «Об общих принципах организации местного самоуправления в Российской Федерации» от 06.10.2003 года № 131-ФЗ (в ред. от 13.12.2024</w:t>
      </w:r>
      <w:r>
        <w:rPr>
          <w:rFonts w:ascii="Times New Roman" w:hAnsi="Times New Roman"/>
          <w:sz w:val="24"/>
          <w:szCs w:val="24"/>
        </w:rPr>
        <w:t xml:space="preserve"> </w:t>
      </w:r>
      <w:r w:rsidRPr="00F43285">
        <w:rPr>
          <w:rFonts w:ascii="Times New Roman" w:hAnsi="Times New Roman"/>
          <w:sz w:val="24"/>
          <w:szCs w:val="24"/>
        </w:rPr>
        <w:t xml:space="preserve">года), Бюджетным кодексом Российской Федерации, </w:t>
      </w:r>
      <w:r w:rsidR="00302646">
        <w:rPr>
          <w:rFonts w:ascii="Times New Roman" w:hAnsi="Times New Roman"/>
          <w:sz w:val="24"/>
          <w:szCs w:val="24"/>
        </w:rPr>
        <w:t xml:space="preserve">руководствуясь </w:t>
      </w:r>
      <w:r w:rsidRPr="00F43285">
        <w:rPr>
          <w:rFonts w:ascii="Times New Roman" w:hAnsi="Times New Roman"/>
          <w:sz w:val="24"/>
          <w:szCs w:val="24"/>
        </w:rPr>
        <w:t>законом Иркутской области «О</w:t>
      </w:r>
      <w:r>
        <w:rPr>
          <w:rFonts w:ascii="Times New Roman" w:hAnsi="Times New Roman"/>
          <w:sz w:val="24"/>
          <w:szCs w:val="24"/>
        </w:rPr>
        <w:t xml:space="preserve"> </w:t>
      </w:r>
      <w:r w:rsidRPr="00F43285">
        <w:rPr>
          <w:rFonts w:ascii="Times New Roman" w:hAnsi="Times New Roman"/>
          <w:sz w:val="24"/>
          <w:szCs w:val="24"/>
        </w:rPr>
        <w:t>преобразовании всех поселений, входящих в состав Чунского районного муниципального</w:t>
      </w:r>
      <w:r>
        <w:rPr>
          <w:rFonts w:ascii="Times New Roman" w:hAnsi="Times New Roman"/>
          <w:sz w:val="24"/>
          <w:szCs w:val="24"/>
        </w:rPr>
        <w:t xml:space="preserve"> </w:t>
      </w:r>
      <w:r w:rsidRPr="00F43285">
        <w:rPr>
          <w:rFonts w:ascii="Times New Roman" w:hAnsi="Times New Roman"/>
          <w:sz w:val="24"/>
          <w:szCs w:val="24"/>
        </w:rPr>
        <w:t xml:space="preserve">образования Иркутской области, путем их объединения» от 24.11.2023 года № 148-оз (в ред. </w:t>
      </w:r>
      <w:r>
        <w:rPr>
          <w:rFonts w:ascii="Times New Roman" w:hAnsi="Times New Roman"/>
          <w:sz w:val="24"/>
          <w:szCs w:val="24"/>
        </w:rPr>
        <w:t xml:space="preserve">от </w:t>
      </w:r>
      <w:r w:rsidRPr="00F43285">
        <w:rPr>
          <w:rFonts w:ascii="Times New Roman" w:hAnsi="Times New Roman"/>
          <w:sz w:val="24"/>
          <w:szCs w:val="24"/>
        </w:rPr>
        <w:t>06.03.2024 года), решением Думы Чунского муниципального округа Иркутской области «Об</w:t>
      </w:r>
      <w:r>
        <w:rPr>
          <w:rFonts w:ascii="Times New Roman" w:hAnsi="Times New Roman"/>
          <w:sz w:val="24"/>
          <w:szCs w:val="24"/>
        </w:rPr>
        <w:t xml:space="preserve"> </w:t>
      </w:r>
      <w:r w:rsidRPr="00F43285">
        <w:rPr>
          <w:rFonts w:ascii="Times New Roman" w:hAnsi="Times New Roman"/>
          <w:sz w:val="24"/>
          <w:szCs w:val="24"/>
        </w:rPr>
        <w:t>утверждении Положения о порядке правопреемства органов местного самоуправления Чунского</w:t>
      </w:r>
      <w:r>
        <w:rPr>
          <w:rFonts w:ascii="Times New Roman" w:hAnsi="Times New Roman"/>
          <w:sz w:val="24"/>
          <w:szCs w:val="24"/>
        </w:rPr>
        <w:t xml:space="preserve"> </w:t>
      </w:r>
      <w:r w:rsidRPr="00F43285">
        <w:rPr>
          <w:rFonts w:ascii="Times New Roman" w:hAnsi="Times New Roman"/>
          <w:sz w:val="24"/>
          <w:szCs w:val="24"/>
        </w:rPr>
        <w:t>муниципального округа Иркутской области» от 16.10.2024 года № 30, руководствуясь</w:t>
      </w:r>
      <w:r>
        <w:rPr>
          <w:rFonts w:ascii="Times New Roman" w:hAnsi="Times New Roman"/>
          <w:sz w:val="24"/>
          <w:szCs w:val="24"/>
        </w:rPr>
        <w:t xml:space="preserve"> </w:t>
      </w:r>
      <w:r w:rsidRPr="00F43285">
        <w:rPr>
          <w:rFonts w:ascii="Times New Roman" w:hAnsi="Times New Roman"/>
          <w:sz w:val="24"/>
          <w:szCs w:val="24"/>
        </w:rPr>
        <w:t xml:space="preserve">Положением о бюджетном процессе в </w:t>
      </w:r>
      <w:r>
        <w:rPr>
          <w:rFonts w:ascii="Times New Roman" w:hAnsi="Times New Roman"/>
          <w:sz w:val="24"/>
          <w:szCs w:val="24"/>
        </w:rPr>
        <w:t xml:space="preserve">Червянском </w:t>
      </w:r>
      <w:r w:rsidRPr="00F43285">
        <w:rPr>
          <w:rFonts w:ascii="Times New Roman" w:hAnsi="Times New Roman"/>
          <w:sz w:val="24"/>
          <w:szCs w:val="24"/>
        </w:rPr>
        <w:t>муниципальном образовании, утвержденным</w:t>
      </w:r>
      <w:r>
        <w:rPr>
          <w:rFonts w:ascii="Times New Roman" w:hAnsi="Times New Roman"/>
          <w:sz w:val="24"/>
          <w:szCs w:val="24"/>
        </w:rPr>
        <w:t xml:space="preserve"> </w:t>
      </w:r>
      <w:r w:rsidRPr="00F43285">
        <w:rPr>
          <w:rFonts w:ascii="Times New Roman" w:hAnsi="Times New Roman"/>
          <w:sz w:val="24"/>
          <w:szCs w:val="24"/>
        </w:rPr>
        <w:t xml:space="preserve">решением Думы </w:t>
      </w:r>
      <w:r>
        <w:rPr>
          <w:rFonts w:ascii="Times New Roman" w:hAnsi="Times New Roman"/>
          <w:sz w:val="24"/>
          <w:szCs w:val="24"/>
        </w:rPr>
        <w:t>Червянского</w:t>
      </w:r>
      <w:r w:rsidRPr="00F43285">
        <w:rPr>
          <w:rFonts w:ascii="Times New Roman" w:hAnsi="Times New Roman"/>
          <w:sz w:val="24"/>
          <w:szCs w:val="24"/>
        </w:rPr>
        <w:t xml:space="preserve"> муниципального образования от </w:t>
      </w:r>
      <w:r w:rsidR="00486558">
        <w:rPr>
          <w:rFonts w:ascii="Times New Roman" w:hAnsi="Times New Roman"/>
          <w:sz w:val="24"/>
          <w:szCs w:val="24"/>
        </w:rPr>
        <w:t>31.01</w:t>
      </w:r>
      <w:r w:rsidRPr="00F43285">
        <w:rPr>
          <w:rFonts w:ascii="Times New Roman" w:hAnsi="Times New Roman"/>
          <w:sz w:val="24"/>
          <w:szCs w:val="24"/>
        </w:rPr>
        <w:t xml:space="preserve">.2023 года № </w:t>
      </w:r>
      <w:r w:rsidR="00486558">
        <w:rPr>
          <w:rFonts w:ascii="Times New Roman" w:hAnsi="Times New Roman"/>
          <w:sz w:val="24"/>
          <w:szCs w:val="24"/>
        </w:rPr>
        <w:t>25</w:t>
      </w:r>
      <w:r w:rsidRPr="00F43285">
        <w:rPr>
          <w:rFonts w:ascii="Times New Roman" w:hAnsi="Times New Roman"/>
          <w:sz w:val="24"/>
          <w:szCs w:val="24"/>
        </w:rPr>
        <w:t>, Дума</w:t>
      </w:r>
      <w:r>
        <w:rPr>
          <w:rFonts w:ascii="Times New Roman" w:hAnsi="Times New Roman"/>
          <w:sz w:val="24"/>
          <w:szCs w:val="24"/>
        </w:rPr>
        <w:t xml:space="preserve"> </w:t>
      </w:r>
      <w:r w:rsidRPr="00F43285">
        <w:rPr>
          <w:rFonts w:ascii="Times New Roman" w:hAnsi="Times New Roman"/>
          <w:sz w:val="24"/>
          <w:szCs w:val="24"/>
        </w:rPr>
        <w:t>Чунского муниципального округа</w:t>
      </w:r>
    </w:p>
    <w:p w:rsidR="00F43285" w:rsidRDefault="00F43285" w:rsidP="00B10E07">
      <w:pPr>
        <w:spacing w:after="0" w:line="240" w:lineRule="auto"/>
        <w:ind w:right="-2" w:firstLine="709"/>
        <w:jc w:val="both"/>
        <w:rPr>
          <w:rFonts w:ascii="Times New Roman" w:hAnsi="Times New Roman"/>
          <w:sz w:val="24"/>
          <w:szCs w:val="24"/>
        </w:rPr>
      </w:pPr>
    </w:p>
    <w:p w:rsidR="00F43285" w:rsidRPr="009B010C" w:rsidRDefault="00486558" w:rsidP="00486558">
      <w:pPr>
        <w:spacing w:after="0" w:line="240" w:lineRule="auto"/>
        <w:ind w:right="-2" w:firstLine="709"/>
        <w:jc w:val="center"/>
        <w:rPr>
          <w:rFonts w:ascii="Times New Roman" w:hAnsi="Times New Roman"/>
          <w:b/>
          <w:sz w:val="24"/>
          <w:szCs w:val="24"/>
        </w:rPr>
      </w:pPr>
      <w:r w:rsidRPr="009B010C">
        <w:rPr>
          <w:rFonts w:ascii="Times New Roman" w:hAnsi="Times New Roman"/>
          <w:b/>
          <w:sz w:val="24"/>
          <w:szCs w:val="24"/>
        </w:rPr>
        <w:t>Р</w:t>
      </w:r>
      <w:r w:rsidR="009B010C" w:rsidRPr="009B010C">
        <w:rPr>
          <w:rFonts w:ascii="Times New Roman" w:hAnsi="Times New Roman"/>
          <w:b/>
          <w:sz w:val="24"/>
          <w:szCs w:val="24"/>
        </w:rPr>
        <w:t xml:space="preserve"> </w:t>
      </w:r>
      <w:r w:rsidRPr="009B010C">
        <w:rPr>
          <w:rFonts w:ascii="Times New Roman" w:hAnsi="Times New Roman"/>
          <w:b/>
          <w:sz w:val="24"/>
          <w:szCs w:val="24"/>
        </w:rPr>
        <w:t>Е</w:t>
      </w:r>
      <w:r w:rsidR="009B010C" w:rsidRPr="009B010C">
        <w:rPr>
          <w:rFonts w:ascii="Times New Roman" w:hAnsi="Times New Roman"/>
          <w:b/>
          <w:sz w:val="24"/>
          <w:szCs w:val="24"/>
        </w:rPr>
        <w:t xml:space="preserve"> </w:t>
      </w:r>
      <w:r w:rsidRPr="009B010C">
        <w:rPr>
          <w:rFonts w:ascii="Times New Roman" w:hAnsi="Times New Roman"/>
          <w:b/>
          <w:sz w:val="24"/>
          <w:szCs w:val="24"/>
        </w:rPr>
        <w:t>Ш</w:t>
      </w:r>
      <w:r w:rsidR="009B010C" w:rsidRPr="009B010C">
        <w:rPr>
          <w:rFonts w:ascii="Times New Roman" w:hAnsi="Times New Roman"/>
          <w:b/>
          <w:sz w:val="24"/>
          <w:szCs w:val="24"/>
        </w:rPr>
        <w:t xml:space="preserve"> </w:t>
      </w:r>
      <w:r w:rsidRPr="009B010C">
        <w:rPr>
          <w:rFonts w:ascii="Times New Roman" w:hAnsi="Times New Roman"/>
          <w:b/>
          <w:sz w:val="24"/>
          <w:szCs w:val="24"/>
        </w:rPr>
        <w:t>И</w:t>
      </w:r>
      <w:r w:rsidR="009B010C" w:rsidRPr="009B010C">
        <w:rPr>
          <w:rFonts w:ascii="Times New Roman" w:hAnsi="Times New Roman"/>
          <w:b/>
          <w:sz w:val="24"/>
          <w:szCs w:val="24"/>
        </w:rPr>
        <w:t xml:space="preserve"> </w:t>
      </w:r>
      <w:r w:rsidRPr="009B010C">
        <w:rPr>
          <w:rFonts w:ascii="Times New Roman" w:hAnsi="Times New Roman"/>
          <w:b/>
          <w:sz w:val="24"/>
          <w:szCs w:val="24"/>
        </w:rPr>
        <w:t>Л</w:t>
      </w:r>
      <w:r w:rsidR="009B010C" w:rsidRPr="009B010C">
        <w:rPr>
          <w:rFonts w:ascii="Times New Roman" w:hAnsi="Times New Roman"/>
          <w:b/>
          <w:sz w:val="24"/>
          <w:szCs w:val="24"/>
        </w:rPr>
        <w:t xml:space="preserve"> </w:t>
      </w:r>
      <w:r w:rsidRPr="009B010C">
        <w:rPr>
          <w:rFonts w:ascii="Times New Roman" w:hAnsi="Times New Roman"/>
          <w:b/>
          <w:sz w:val="24"/>
          <w:szCs w:val="24"/>
        </w:rPr>
        <w:t>А:</w:t>
      </w:r>
    </w:p>
    <w:p w:rsidR="00F43285" w:rsidRDefault="00F43285" w:rsidP="00B10E07">
      <w:pPr>
        <w:spacing w:after="0" w:line="240" w:lineRule="auto"/>
        <w:ind w:right="-2" w:firstLine="709"/>
        <w:jc w:val="both"/>
        <w:rPr>
          <w:rFonts w:ascii="Times New Roman" w:hAnsi="Times New Roman"/>
          <w:sz w:val="24"/>
          <w:szCs w:val="24"/>
        </w:rPr>
      </w:pPr>
    </w:p>
    <w:p w:rsidR="00B10E07" w:rsidRDefault="00B00FAA" w:rsidP="00B10E07">
      <w:pPr>
        <w:spacing w:after="0" w:line="240" w:lineRule="auto"/>
        <w:ind w:right="-2" w:firstLine="709"/>
        <w:jc w:val="both"/>
        <w:rPr>
          <w:rFonts w:ascii="Times New Roman" w:hAnsi="Times New Roman"/>
          <w:sz w:val="24"/>
          <w:szCs w:val="24"/>
        </w:rPr>
      </w:pPr>
      <w:r w:rsidRPr="00B10E07">
        <w:rPr>
          <w:rFonts w:ascii="Times New Roman" w:hAnsi="Times New Roman"/>
          <w:sz w:val="24"/>
          <w:szCs w:val="24"/>
        </w:rPr>
        <w:t>1.</w:t>
      </w:r>
      <w:r w:rsidR="004D53E3">
        <w:rPr>
          <w:rFonts w:ascii="Times New Roman" w:hAnsi="Times New Roman"/>
          <w:sz w:val="24"/>
          <w:szCs w:val="24"/>
        </w:rPr>
        <w:t xml:space="preserve"> Внести в решение Думы </w:t>
      </w:r>
      <w:r w:rsidR="00486558">
        <w:rPr>
          <w:rFonts w:ascii="Times New Roman" w:hAnsi="Times New Roman"/>
          <w:sz w:val="24"/>
          <w:szCs w:val="24"/>
        </w:rPr>
        <w:t>Червянского</w:t>
      </w:r>
      <w:r w:rsidR="00B10E07" w:rsidRPr="00B10E07">
        <w:rPr>
          <w:rFonts w:ascii="Times New Roman" w:hAnsi="Times New Roman"/>
          <w:sz w:val="24"/>
          <w:szCs w:val="24"/>
        </w:rPr>
        <w:t xml:space="preserve"> </w:t>
      </w:r>
      <w:r w:rsidR="004D53E3">
        <w:rPr>
          <w:rFonts w:ascii="Times New Roman" w:hAnsi="Times New Roman"/>
          <w:sz w:val="24"/>
          <w:szCs w:val="24"/>
        </w:rPr>
        <w:t>муниципального образования</w:t>
      </w:r>
      <w:r w:rsidR="009B010C">
        <w:rPr>
          <w:rFonts w:ascii="Times New Roman" w:hAnsi="Times New Roman"/>
          <w:sz w:val="24"/>
          <w:szCs w:val="24"/>
        </w:rPr>
        <w:t xml:space="preserve"> </w:t>
      </w:r>
      <w:r w:rsidR="009B010C" w:rsidRPr="00B10E07">
        <w:rPr>
          <w:rFonts w:ascii="Times New Roman" w:hAnsi="Times New Roman"/>
          <w:sz w:val="24"/>
          <w:szCs w:val="24"/>
        </w:rPr>
        <w:t xml:space="preserve">«О </w:t>
      </w:r>
      <w:r w:rsidR="009B010C">
        <w:rPr>
          <w:rFonts w:ascii="Times New Roman" w:hAnsi="Times New Roman"/>
          <w:sz w:val="24"/>
          <w:szCs w:val="24"/>
        </w:rPr>
        <w:t>местном бюджете Червянского</w:t>
      </w:r>
      <w:r w:rsidR="009B010C" w:rsidRPr="00B10E07">
        <w:rPr>
          <w:rFonts w:ascii="Times New Roman" w:hAnsi="Times New Roman"/>
          <w:sz w:val="24"/>
          <w:szCs w:val="24"/>
        </w:rPr>
        <w:t xml:space="preserve"> муницип</w:t>
      </w:r>
      <w:r w:rsidR="009B010C">
        <w:rPr>
          <w:rFonts w:ascii="Times New Roman" w:hAnsi="Times New Roman"/>
          <w:sz w:val="24"/>
          <w:szCs w:val="24"/>
        </w:rPr>
        <w:t xml:space="preserve">ального образования на 2024 год и </w:t>
      </w:r>
      <w:r w:rsidR="009B010C" w:rsidRPr="00B10E07">
        <w:rPr>
          <w:rFonts w:ascii="Times New Roman" w:hAnsi="Times New Roman"/>
          <w:sz w:val="24"/>
          <w:szCs w:val="24"/>
        </w:rPr>
        <w:t>план</w:t>
      </w:r>
      <w:r w:rsidR="009B010C">
        <w:rPr>
          <w:rFonts w:ascii="Times New Roman" w:hAnsi="Times New Roman"/>
          <w:sz w:val="24"/>
          <w:szCs w:val="24"/>
        </w:rPr>
        <w:t xml:space="preserve">овый период 2025 и 2026 годов» </w:t>
      </w:r>
      <w:r w:rsidR="004D53E3">
        <w:rPr>
          <w:rFonts w:ascii="Times New Roman" w:hAnsi="Times New Roman"/>
          <w:sz w:val="24"/>
          <w:szCs w:val="24"/>
        </w:rPr>
        <w:t xml:space="preserve"> от </w:t>
      </w:r>
      <w:r w:rsidR="00486558">
        <w:rPr>
          <w:rFonts w:ascii="Times New Roman" w:hAnsi="Times New Roman"/>
          <w:sz w:val="24"/>
          <w:szCs w:val="24"/>
        </w:rPr>
        <w:t>29</w:t>
      </w:r>
      <w:r w:rsidR="00264F4B">
        <w:rPr>
          <w:rFonts w:ascii="Times New Roman" w:hAnsi="Times New Roman"/>
          <w:sz w:val="24"/>
          <w:szCs w:val="24"/>
        </w:rPr>
        <w:t>.12.</w:t>
      </w:r>
      <w:r w:rsidR="004D53E3">
        <w:rPr>
          <w:rFonts w:ascii="Times New Roman" w:hAnsi="Times New Roman"/>
          <w:sz w:val="24"/>
          <w:szCs w:val="24"/>
        </w:rPr>
        <w:t>2023 года №</w:t>
      </w:r>
      <w:r w:rsidR="00486558">
        <w:rPr>
          <w:rFonts w:ascii="Times New Roman" w:hAnsi="Times New Roman"/>
          <w:sz w:val="24"/>
          <w:szCs w:val="24"/>
        </w:rPr>
        <w:t xml:space="preserve"> 53</w:t>
      </w:r>
      <w:r w:rsidR="00B10E07" w:rsidRPr="00B10E07">
        <w:rPr>
          <w:rFonts w:ascii="Times New Roman" w:hAnsi="Times New Roman"/>
          <w:sz w:val="24"/>
          <w:szCs w:val="24"/>
        </w:rPr>
        <w:t xml:space="preserve"> следующие изменения:</w:t>
      </w:r>
    </w:p>
    <w:p w:rsidR="00D14044" w:rsidRDefault="00D14044" w:rsidP="00B10E07">
      <w:pPr>
        <w:spacing w:after="0" w:line="240" w:lineRule="auto"/>
        <w:ind w:right="-2" w:firstLine="709"/>
        <w:jc w:val="both"/>
        <w:rPr>
          <w:rFonts w:ascii="Times New Roman" w:hAnsi="Times New Roman"/>
          <w:sz w:val="24"/>
          <w:szCs w:val="24"/>
        </w:rPr>
      </w:pPr>
      <w:r>
        <w:rPr>
          <w:rFonts w:ascii="Times New Roman" w:hAnsi="Times New Roman"/>
          <w:sz w:val="24"/>
          <w:szCs w:val="24"/>
        </w:rPr>
        <w:t>1.1. Пункт 1</w:t>
      </w:r>
      <w:r w:rsidR="00DA7207">
        <w:rPr>
          <w:rFonts w:ascii="Times New Roman" w:hAnsi="Times New Roman"/>
          <w:sz w:val="24"/>
          <w:szCs w:val="24"/>
        </w:rPr>
        <w:t>.</w:t>
      </w:r>
      <w:r>
        <w:rPr>
          <w:rFonts w:ascii="Times New Roman" w:hAnsi="Times New Roman"/>
          <w:sz w:val="24"/>
          <w:szCs w:val="24"/>
        </w:rPr>
        <w:t xml:space="preserve"> </w:t>
      </w:r>
      <w:r w:rsidR="00DA7207">
        <w:rPr>
          <w:rFonts w:ascii="Times New Roman" w:hAnsi="Times New Roman"/>
          <w:sz w:val="24"/>
          <w:szCs w:val="24"/>
        </w:rPr>
        <w:t>изложить в следующей редакции</w:t>
      </w:r>
      <w:r>
        <w:rPr>
          <w:rFonts w:ascii="Times New Roman" w:hAnsi="Times New Roman"/>
          <w:sz w:val="24"/>
          <w:szCs w:val="24"/>
        </w:rPr>
        <w:t>:</w:t>
      </w:r>
    </w:p>
    <w:p w:rsidR="00D14044" w:rsidRPr="00D14044" w:rsidRDefault="00D14044" w:rsidP="00D14044">
      <w:pPr>
        <w:spacing w:after="0" w:line="240" w:lineRule="auto"/>
        <w:ind w:right="-2" w:firstLine="709"/>
        <w:jc w:val="both"/>
        <w:rPr>
          <w:rFonts w:ascii="Times New Roman" w:hAnsi="Times New Roman"/>
          <w:sz w:val="24"/>
          <w:szCs w:val="24"/>
        </w:rPr>
      </w:pPr>
      <w:r>
        <w:rPr>
          <w:rFonts w:ascii="Times New Roman" w:hAnsi="Times New Roman"/>
          <w:sz w:val="24"/>
          <w:szCs w:val="24"/>
        </w:rPr>
        <w:t>«</w:t>
      </w:r>
      <w:r w:rsidRPr="00D14044">
        <w:rPr>
          <w:rFonts w:ascii="Times New Roman" w:hAnsi="Times New Roman"/>
          <w:sz w:val="24"/>
          <w:szCs w:val="24"/>
        </w:rPr>
        <w:t>1.</w:t>
      </w:r>
      <w:r>
        <w:rPr>
          <w:rFonts w:ascii="Times New Roman" w:hAnsi="Times New Roman"/>
          <w:sz w:val="24"/>
          <w:szCs w:val="24"/>
        </w:rPr>
        <w:t xml:space="preserve"> </w:t>
      </w:r>
      <w:r w:rsidRPr="00D14044">
        <w:rPr>
          <w:rFonts w:ascii="Times New Roman" w:hAnsi="Times New Roman"/>
          <w:sz w:val="24"/>
          <w:szCs w:val="24"/>
        </w:rPr>
        <w:t xml:space="preserve">Утвердить основные характеристики местного бюджета Червянского муниципального образования на 2024 год: </w:t>
      </w:r>
    </w:p>
    <w:p w:rsidR="00D14044" w:rsidRPr="00D14044" w:rsidRDefault="00D14044" w:rsidP="00D14044">
      <w:pPr>
        <w:spacing w:after="0" w:line="240" w:lineRule="auto"/>
        <w:ind w:right="-2" w:firstLine="709"/>
        <w:jc w:val="both"/>
        <w:rPr>
          <w:rFonts w:ascii="Times New Roman" w:hAnsi="Times New Roman"/>
          <w:sz w:val="24"/>
          <w:szCs w:val="24"/>
        </w:rPr>
      </w:pPr>
      <w:r w:rsidRPr="00D14044">
        <w:rPr>
          <w:rFonts w:ascii="Times New Roman" w:hAnsi="Times New Roman"/>
          <w:sz w:val="24"/>
          <w:szCs w:val="24"/>
        </w:rPr>
        <w:t>прогнозируемый общий объем доходов</w:t>
      </w:r>
      <w:r w:rsidR="006E64F4">
        <w:rPr>
          <w:rFonts w:ascii="Times New Roman" w:hAnsi="Times New Roman"/>
          <w:sz w:val="24"/>
          <w:szCs w:val="24"/>
        </w:rPr>
        <w:t xml:space="preserve">  </w:t>
      </w:r>
      <w:r w:rsidR="006969BE">
        <w:rPr>
          <w:rFonts w:ascii="Times New Roman" w:hAnsi="Times New Roman"/>
          <w:sz w:val="24"/>
          <w:szCs w:val="24"/>
        </w:rPr>
        <w:t>8 347 047,88</w:t>
      </w:r>
      <w:r w:rsidRPr="00D14044">
        <w:rPr>
          <w:rFonts w:ascii="Times New Roman" w:hAnsi="Times New Roman"/>
          <w:sz w:val="24"/>
          <w:szCs w:val="24"/>
        </w:rPr>
        <w:t xml:space="preserve"> рублей, из них объем межбюджетных трансфертов, получаемых из других бюджетов бюджетной системы Российской Федерации</w:t>
      </w:r>
      <w:r w:rsidR="00223F24">
        <w:rPr>
          <w:rFonts w:ascii="Times New Roman" w:hAnsi="Times New Roman"/>
          <w:sz w:val="24"/>
          <w:szCs w:val="24"/>
        </w:rPr>
        <w:t xml:space="preserve">                 </w:t>
      </w:r>
      <w:r w:rsidRPr="00D14044">
        <w:rPr>
          <w:rFonts w:ascii="Times New Roman" w:hAnsi="Times New Roman"/>
          <w:sz w:val="24"/>
          <w:szCs w:val="24"/>
        </w:rPr>
        <w:t xml:space="preserve"> </w:t>
      </w:r>
      <w:r w:rsidR="006E64F4">
        <w:rPr>
          <w:rFonts w:ascii="Times New Roman" w:hAnsi="Times New Roman"/>
          <w:sz w:val="24"/>
          <w:szCs w:val="24"/>
        </w:rPr>
        <w:t xml:space="preserve">6 930 600,00 </w:t>
      </w:r>
      <w:r w:rsidR="00223F24">
        <w:rPr>
          <w:rFonts w:ascii="Times New Roman" w:hAnsi="Times New Roman"/>
          <w:sz w:val="24"/>
          <w:szCs w:val="24"/>
        </w:rPr>
        <w:t>руб</w:t>
      </w:r>
      <w:r w:rsidRPr="00D14044">
        <w:rPr>
          <w:rFonts w:ascii="Times New Roman" w:hAnsi="Times New Roman"/>
          <w:sz w:val="24"/>
          <w:szCs w:val="24"/>
        </w:rPr>
        <w:t xml:space="preserve">лей; </w:t>
      </w:r>
    </w:p>
    <w:p w:rsidR="00D14044" w:rsidRPr="00D14044" w:rsidRDefault="00D14044" w:rsidP="00D14044">
      <w:pPr>
        <w:spacing w:after="0" w:line="240" w:lineRule="auto"/>
        <w:ind w:right="-2" w:firstLine="709"/>
        <w:jc w:val="both"/>
        <w:rPr>
          <w:rFonts w:ascii="Times New Roman" w:hAnsi="Times New Roman"/>
          <w:sz w:val="24"/>
          <w:szCs w:val="24"/>
        </w:rPr>
      </w:pPr>
      <w:r w:rsidRPr="00D14044">
        <w:rPr>
          <w:rFonts w:ascii="Times New Roman" w:hAnsi="Times New Roman"/>
          <w:sz w:val="24"/>
          <w:szCs w:val="24"/>
        </w:rPr>
        <w:t xml:space="preserve"> общий объем расходов бюджета </w:t>
      </w:r>
      <w:r w:rsidR="00302646">
        <w:rPr>
          <w:rFonts w:ascii="Times New Roman" w:hAnsi="Times New Roman"/>
          <w:sz w:val="24"/>
          <w:szCs w:val="24"/>
        </w:rPr>
        <w:t xml:space="preserve">Червянского муниципального образования в сумме </w:t>
      </w:r>
      <w:r w:rsidR="006969BE">
        <w:rPr>
          <w:rFonts w:ascii="Times New Roman" w:hAnsi="Times New Roman"/>
          <w:sz w:val="24"/>
          <w:szCs w:val="24"/>
        </w:rPr>
        <w:t>8 414 870,81</w:t>
      </w:r>
      <w:r w:rsidRPr="00D14044">
        <w:rPr>
          <w:rFonts w:ascii="Times New Roman" w:hAnsi="Times New Roman"/>
          <w:sz w:val="24"/>
          <w:szCs w:val="24"/>
        </w:rPr>
        <w:t xml:space="preserve"> рублей;</w:t>
      </w:r>
    </w:p>
    <w:p w:rsidR="004201E4" w:rsidRDefault="00302646" w:rsidP="003F1036">
      <w:pPr>
        <w:spacing w:after="0" w:line="240" w:lineRule="auto"/>
        <w:ind w:right="-2" w:firstLine="709"/>
        <w:jc w:val="both"/>
        <w:rPr>
          <w:rFonts w:ascii="Times New Roman" w:hAnsi="Times New Roman"/>
          <w:sz w:val="24"/>
          <w:szCs w:val="24"/>
        </w:rPr>
      </w:pPr>
      <w:r w:rsidRPr="00D14044">
        <w:rPr>
          <w:rFonts w:ascii="Times New Roman" w:hAnsi="Times New Roman"/>
          <w:sz w:val="24"/>
          <w:szCs w:val="24"/>
        </w:rPr>
        <w:t>дефицит бюджета</w:t>
      </w:r>
      <w:r>
        <w:rPr>
          <w:rFonts w:ascii="Times New Roman" w:hAnsi="Times New Roman"/>
          <w:sz w:val="24"/>
          <w:szCs w:val="24"/>
        </w:rPr>
        <w:t xml:space="preserve"> </w:t>
      </w:r>
      <w:r w:rsidR="004201E4">
        <w:rPr>
          <w:rFonts w:ascii="Times New Roman" w:hAnsi="Times New Roman"/>
          <w:sz w:val="24"/>
          <w:szCs w:val="24"/>
        </w:rPr>
        <w:t xml:space="preserve">Червянского муниципального образования  в сумме </w:t>
      </w:r>
      <w:r w:rsidR="00E26153">
        <w:rPr>
          <w:rFonts w:ascii="Times New Roman" w:hAnsi="Times New Roman"/>
          <w:sz w:val="24"/>
          <w:szCs w:val="24"/>
        </w:rPr>
        <w:t xml:space="preserve"> </w:t>
      </w:r>
      <w:r>
        <w:rPr>
          <w:rFonts w:ascii="Times New Roman" w:hAnsi="Times New Roman"/>
          <w:sz w:val="24"/>
          <w:szCs w:val="24"/>
        </w:rPr>
        <w:t>67 822,93</w:t>
      </w:r>
      <w:r w:rsidRPr="00D14044">
        <w:rPr>
          <w:rFonts w:ascii="Times New Roman" w:hAnsi="Times New Roman"/>
          <w:sz w:val="24"/>
          <w:szCs w:val="24"/>
        </w:rPr>
        <w:t xml:space="preserve"> рублей.</w:t>
      </w:r>
    </w:p>
    <w:p w:rsidR="003F1036" w:rsidRDefault="00BC5868" w:rsidP="003F1036">
      <w:pPr>
        <w:spacing w:after="0" w:line="240" w:lineRule="auto"/>
        <w:ind w:right="-2" w:firstLine="709"/>
        <w:jc w:val="both"/>
      </w:pPr>
      <w:r>
        <w:rPr>
          <w:rFonts w:ascii="Times New Roman" w:hAnsi="Times New Roman"/>
          <w:sz w:val="24"/>
          <w:szCs w:val="24"/>
        </w:rPr>
        <w:t>1.</w:t>
      </w:r>
      <w:r w:rsidR="00223F24">
        <w:rPr>
          <w:rFonts w:ascii="Times New Roman" w:hAnsi="Times New Roman"/>
          <w:sz w:val="24"/>
          <w:szCs w:val="24"/>
        </w:rPr>
        <w:t>2</w:t>
      </w:r>
      <w:r>
        <w:rPr>
          <w:rFonts w:ascii="Times New Roman" w:hAnsi="Times New Roman"/>
          <w:sz w:val="24"/>
          <w:szCs w:val="24"/>
        </w:rPr>
        <w:t>.</w:t>
      </w:r>
      <w:r w:rsidR="002D36A3" w:rsidRPr="002D36A3">
        <w:rPr>
          <w:rFonts w:ascii="Times New Roman" w:hAnsi="Times New Roman"/>
          <w:sz w:val="24"/>
          <w:szCs w:val="24"/>
        </w:rPr>
        <w:t xml:space="preserve"> </w:t>
      </w:r>
      <w:r>
        <w:rPr>
          <w:rFonts w:ascii="Times New Roman" w:hAnsi="Times New Roman"/>
          <w:sz w:val="24"/>
          <w:szCs w:val="24"/>
        </w:rPr>
        <w:t xml:space="preserve">Приложения </w:t>
      </w:r>
      <w:r w:rsidR="00DA7207">
        <w:rPr>
          <w:rFonts w:ascii="Times New Roman" w:hAnsi="Times New Roman"/>
          <w:sz w:val="24"/>
          <w:szCs w:val="24"/>
        </w:rPr>
        <w:t xml:space="preserve">№ № </w:t>
      </w:r>
      <w:r w:rsidR="00486558">
        <w:rPr>
          <w:rFonts w:ascii="Times New Roman" w:hAnsi="Times New Roman"/>
          <w:sz w:val="24"/>
          <w:szCs w:val="24"/>
        </w:rPr>
        <w:t>1,</w:t>
      </w:r>
      <w:r w:rsidR="00D14044">
        <w:rPr>
          <w:rFonts w:ascii="Times New Roman" w:hAnsi="Times New Roman"/>
          <w:sz w:val="24"/>
          <w:szCs w:val="24"/>
        </w:rPr>
        <w:t xml:space="preserve"> </w:t>
      </w:r>
      <w:r>
        <w:rPr>
          <w:rFonts w:ascii="Times New Roman" w:hAnsi="Times New Roman"/>
          <w:sz w:val="24"/>
          <w:szCs w:val="24"/>
        </w:rPr>
        <w:t>5,</w:t>
      </w:r>
      <w:r w:rsidR="00D14044">
        <w:rPr>
          <w:rFonts w:ascii="Times New Roman" w:hAnsi="Times New Roman"/>
          <w:sz w:val="24"/>
          <w:szCs w:val="24"/>
        </w:rPr>
        <w:t xml:space="preserve"> </w:t>
      </w:r>
      <w:r w:rsidR="00486558">
        <w:rPr>
          <w:rFonts w:ascii="Times New Roman" w:hAnsi="Times New Roman"/>
          <w:sz w:val="24"/>
          <w:szCs w:val="24"/>
        </w:rPr>
        <w:t>7</w:t>
      </w:r>
      <w:r w:rsidR="00D14044">
        <w:rPr>
          <w:rFonts w:ascii="Times New Roman" w:hAnsi="Times New Roman"/>
          <w:sz w:val="24"/>
          <w:szCs w:val="24"/>
        </w:rPr>
        <w:t xml:space="preserve">, 9, 11 </w:t>
      </w:r>
      <w:r w:rsidR="00B10E07" w:rsidRPr="002D36A3">
        <w:rPr>
          <w:rFonts w:ascii="Times New Roman" w:hAnsi="Times New Roman"/>
          <w:sz w:val="24"/>
          <w:szCs w:val="24"/>
        </w:rPr>
        <w:t>изложить в новой редакции</w:t>
      </w:r>
      <w:r w:rsidR="00DA7207">
        <w:rPr>
          <w:rFonts w:ascii="Times New Roman" w:hAnsi="Times New Roman"/>
          <w:sz w:val="24"/>
          <w:szCs w:val="24"/>
        </w:rPr>
        <w:t xml:space="preserve"> (прилагаются)</w:t>
      </w:r>
      <w:r w:rsidR="00B10E07" w:rsidRPr="002D36A3">
        <w:rPr>
          <w:rFonts w:ascii="Times New Roman" w:hAnsi="Times New Roman"/>
          <w:sz w:val="24"/>
          <w:szCs w:val="24"/>
        </w:rPr>
        <w:t>.</w:t>
      </w:r>
      <w:r w:rsidR="003F1036" w:rsidRPr="003F1036">
        <w:t xml:space="preserve"> </w:t>
      </w:r>
    </w:p>
    <w:p w:rsidR="00DA7207" w:rsidRDefault="00DA7207" w:rsidP="003F1036">
      <w:pPr>
        <w:spacing w:after="0" w:line="240" w:lineRule="auto"/>
        <w:ind w:right="-2" w:firstLine="709"/>
        <w:jc w:val="both"/>
        <w:rPr>
          <w:rFonts w:ascii="Times New Roman" w:hAnsi="Times New Roman"/>
          <w:sz w:val="24"/>
          <w:szCs w:val="24"/>
        </w:rPr>
      </w:pPr>
      <w:bookmarkStart w:id="0" w:name="_Hlk186115149"/>
      <w:r>
        <w:rPr>
          <w:rFonts w:ascii="Times New Roman" w:hAnsi="Times New Roman"/>
          <w:sz w:val="24"/>
          <w:szCs w:val="24"/>
        </w:rPr>
        <w:lastRenderedPageBreak/>
        <w:t xml:space="preserve">1.3. Пункт </w:t>
      </w:r>
      <w:r w:rsidR="003F1036">
        <w:rPr>
          <w:rFonts w:ascii="Times New Roman" w:hAnsi="Times New Roman"/>
          <w:sz w:val="24"/>
          <w:szCs w:val="24"/>
        </w:rPr>
        <w:t>9</w:t>
      </w:r>
      <w:r>
        <w:rPr>
          <w:rFonts w:ascii="Times New Roman" w:hAnsi="Times New Roman"/>
          <w:sz w:val="24"/>
          <w:szCs w:val="24"/>
        </w:rPr>
        <w:t xml:space="preserve"> заменить следующим содержанием:</w:t>
      </w:r>
    </w:p>
    <w:bookmarkEnd w:id="0"/>
    <w:p w:rsidR="003F1036" w:rsidRPr="003F1036" w:rsidRDefault="008B6087" w:rsidP="003F1036">
      <w:pPr>
        <w:spacing w:after="0" w:line="240" w:lineRule="auto"/>
        <w:ind w:right="-2" w:firstLine="709"/>
        <w:jc w:val="both"/>
        <w:rPr>
          <w:rFonts w:ascii="Times New Roman" w:hAnsi="Times New Roman"/>
          <w:sz w:val="24"/>
          <w:szCs w:val="24"/>
        </w:rPr>
      </w:pPr>
      <w:r>
        <w:rPr>
          <w:rFonts w:ascii="Times New Roman" w:hAnsi="Times New Roman"/>
          <w:sz w:val="24"/>
          <w:szCs w:val="24"/>
        </w:rPr>
        <w:t xml:space="preserve">«9. </w:t>
      </w:r>
      <w:r w:rsidR="003F1036" w:rsidRPr="003F1036">
        <w:rPr>
          <w:rFonts w:ascii="Times New Roman" w:hAnsi="Times New Roman"/>
          <w:sz w:val="24"/>
          <w:szCs w:val="24"/>
        </w:rPr>
        <w:t>Утвердить объем бюджетных ассигнований муниципального дорожного фонда Червянского муниципального образования:</w:t>
      </w:r>
    </w:p>
    <w:p w:rsidR="003F1036" w:rsidRDefault="003F1036" w:rsidP="003F1036">
      <w:pPr>
        <w:spacing w:after="0" w:line="240" w:lineRule="auto"/>
        <w:ind w:right="-2" w:firstLine="709"/>
        <w:jc w:val="both"/>
        <w:rPr>
          <w:rFonts w:ascii="Times New Roman" w:hAnsi="Times New Roman"/>
          <w:sz w:val="24"/>
          <w:szCs w:val="24"/>
        </w:rPr>
      </w:pPr>
      <w:r w:rsidRPr="003F1036">
        <w:rPr>
          <w:rFonts w:ascii="Times New Roman" w:hAnsi="Times New Roman"/>
          <w:sz w:val="24"/>
          <w:szCs w:val="24"/>
        </w:rPr>
        <w:t xml:space="preserve">на 2024 год в сумме </w:t>
      </w:r>
      <w:r>
        <w:rPr>
          <w:rFonts w:ascii="Times New Roman" w:hAnsi="Times New Roman"/>
          <w:sz w:val="24"/>
          <w:szCs w:val="24"/>
        </w:rPr>
        <w:t>753 210,61</w:t>
      </w:r>
      <w:r w:rsidRPr="003F1036">
        <w:rPr>
          <w:rFonts w:ascii="Times New Roman" w:hAnsi="Times New Roman"/>
          <w:sz w:val="24"/>
          <w:szCs w:val="24"/>
        </w:rPr>
        <w:t xml:space="preserve"> рублей</w:t>
      </w:r>
      <w:r>
        <w:rPr>
          <w:rFonts w:ascii="Times New Roman" w:hAnsi="Times New Roman"/>
          <w:sz w:val="24"/>
          <w:szCs w:val="24"/>
        </w:rPr>
        <w:t>;</w:t>
      </w:r>
    </w:p>
    <w:p w:rsidR="003F1036" w:rsidRDefault="003F1036" w:rsidP="003F1036">
      <w:pPr>
        <w:spacing w:after="0" w:line="240" w:lineRule="auto"/>
        <w:ind w:right="-2" w:firstLine="709"/>
        <w:jc w:val="both"/>
        <w:rPr>
          <w:rFonts w:ascii="Times New Roman" w:hAnsi="Times New Roman"/>
          <w:sz w:val="24"/>
          <w:szCs w:val="24"/>
        </w:rPr>
      </w:pPr>
      <w:r w:rsidRPr="003F1036">
        <w:rPr>
          <w:rFonts w:ascii="Times New Roman" w:hAnsi="Times New Roman"/>
          <w:sz w:val="24"/>
          <w:szCs w:val="24"/>
        </w:rPr>
        <w:t xml:space="preserve">на 2025 год в сумме </w:t>
      </w:r>
      <w:r>
        <w:rPr>
          <w:rFonts w:ascii="Times New Roman" w:hAnsi="Times New Roman"/>
          <w:sz w:val="24"/>
          <w:szCs w:val="24"/>
        </w:rPr>
        <w:t>490 517,31</w:t>
      </w:r>
      <w:r w:rsidRPr="003F1036">
        <w:rPr>
          <w:rFonts w:ascii="Times New Roman" w:hAnsi="Times New Roman"/>
          <w:sz w:val="24"/>
          <w:szCs w:val="24"/>
        </w:rPr>
        <w:t xml:space="preserve"> рублей</w:t>
      </w:r>
      <w:r>
        <w:rPr>
          <w:rFonts w:ascii="Times New Roman" w:hAnsi="Times New Roman"/>
          <w:sz w:val="24"/>
          <w:szCs w:val="24"/>
        </w:rPr>
        <w:t>;</w:t>
      </w:r>
    </w:p>
    <w:p w:rsidR="003F1036" w:rsidRPr="003F1036" w:rsidRDefault="003F1036" w:rsidP="003F1036">
      <w:pPr>
        <w:spacing w:after="0" w:line="240" w:lineRule="auto"/>
        <w:ind w:right="-2" w:firstLine="709"/>
        <w:jc w:val="both"/>
        <w:rPr>
          <w:rFonts w:ascii="Times New Roman" w:hAnsi="Times New Roman"/>
          <w:sz w:val="24"/>
          <w:szCs w:val="24"/>
        </w:rPr>
      </w:pPr>
      <w:r w:rsidRPr="003F1036">
        <w:rPr>
          <w:rFonts w:ascii="Times New Roman" w:hAnsi="Times New Roman"/>
          <w:sz w:val="24"/>
          <w:szCs w:val="24"/>
        </w:rPr>
        <w:t xml:space="preserve">на 2026 год в сумме </w:t>
      </w:r>
      <w:r>
        <w:rPr>
          <w:rFonts w:ascii="Times New Roman" w:hAnsi="Times New Roman"/>
          <w:sz w:val="24"/>
          <w:szCs w:val="24"/>
        </w:rPr>
        <w:t>496 464,89</w:t>
      </w:r>
      <w:r w:rsidRPr="003F1036">
        <w:rPr>
          <w:rFonts w:ascii="Times New Roman" w:hAnsi="Times New Roman"/>
          <w:sz w:val="24"/>
          <w:szCs w:val="24"/>
        </w:rPr>
        <w:t xml:space="preserve"> рублей.</w:t>
      </w:r>
      <w:r>
        <w:rPr>
          <w:rFonts w:ascii="Times New Roman" w:hAnsi="Times New Roman"/>
          <w:sz w:val="24"/>
          <w:szCs w:val="24"/>
        </w:rPr>
        <w:t>»</w:t>
      </w:r>
      <w:r w:rsidR="009B010C">
        <w:rPr>
          <w:rFonts w:ascii="Times New Roman" w:hAnsi="Times New Roman"/>
          <w:sz w:val="24"/>
          <w:szCs w:val="24"/>
        </w:rPr>
        <w:t>.</w:t>
      </w:r>
      <w:r w:rsidRPr="003F1036">
        <w:rPr>
          <w:rFonts w:ascii="Times New Roman" w:hAnsi="Times New Roman"/>
          <w:sz w:val="24"/>
          <w:szCs w:val="24"/>
        </w:rPr>
        <w:t xml:space="preserve">      </w:t>
      </w:r>
    </w:p>
    <w:p w:rsidR="008B6087" w:rsidRDefault="008B6087" w:rsidP="008B6087">
      <w:pPr>
        <w:spacing w:after="0" w:line="240" w:lineRule="auto"/>
        <w:ind w:right="-2" w:firstLine="709"/>
        <w:jc w:val="both"/>
        <w:rPr>
          <w:rFonts w:ascii="Times New Roman" w:hAnsi="Times New Roman"/>
          <w:sz w:val="24"/>
          <w:szCs w:val="24"/>
        </w:rPr>
      </w:pPr>
      <w:r>
        <w:rPr>
          <w:rFonts w:ascii="Times New Roman" w:hAnsi="Times New Roman"/>
          <w:sz w:val="24"/>
          <w:szCs w:val="24"/>
        </w:rPr>
        <w:t>1.4. Пункт 10 заменить следующим содержанием:</w:t>
      </w:r>
    </w:p>
    <w:p w:rsidR="003F1036" w:rsidRPr="003F1036" w:rsidRDefault="003F1036" w:rsidP="008B6087">
      <w:pPr>
        <w:spacing w:after="0" w:line="240" w:lineRule="auto"/>
        <w:ind w:right="-2" w:firstLine="709"/>
        <w:jc w:val="both"/>
        <w:rPr>
          <w:rFonts w:ascii="Times New Roman" w:hAnsi="Times New Roman"/>
          <w:sz w:val="24"/>
          <w:szCs w:val="24"/>
        </w:rPr>
      </w:pPr>
      <w:r>
        <w:rPr>
          <w:rFonts w:ascii="Times New Roman" w:hAnsi="Times New Roman"/>
          <w:sz w:val="24"/>
          <w:szCs w:val="24"/>
        </w:rPr>
        <w:t>«</w:t>
      </w:r>
      <w:r w:rsidRPr="003F1036">
        <w:rPr>
          <w:rFonts w:ascii="Times New Roman" w:hAnsi="Times New Roman"/>
          <w:sz w:val="24"/>
          <w:szCs w:val="24"/>
        </w:rPr>
        <w:t>10. Утвердить объём межбюджетных трансфертов, предоставляемых из бюджета Червянского муниципального образования бюджетам бюджетной системы Российской Федерации:</w:t>
      </w:r>
    </w:p>
    <w:p w:rsidR="003F1036" w:rsidRPr="003F1036" w:rsidRDefault="003F1036" w:rsidP="003F1036">
      <w:pPr>
        <w:spacing w:after="0" w:line="240" w:lineRule="auto"/>
        <w:ind w:right="-2" w:firstLine="709"/>
        <w:jc w:val="both"/>
        <w:rPr>
          <w:rFonts w:ascii="Times New Roman" w:hAnsi="Times New Roman"/>
          <w:sz w:val="24"/>
          <w:szCs w:val="24"/>
        </w:rPr>
      </w:pPr>
      <w:r w:rsidRPr="003F1036">
        <w:rPr>
          <w:rFonts w:ascii="Times New Roman" w:hAnsi="Times New Roman"/>
          <w:sz w:val="24"/>
          <w:szCs w:val="24"/>
        </w:rPr>
        <w:t xml:space="preserve">на 2024 год в сумме </w:t>
      </w:r>
      <w:r w:rsidR="006E64F4">
        <w:rPr>
          <w:rFonts w:ascii="Times New Roman" w:hAnsi="Times New Roman"/>
          <w:sz w:val="24"/>
          <w:szCs w:val="24"/>
        </w:rPr>
        <w:t>870 196,00</w:t>
      </w:r>
      <w:r w:rsidRPr="003F1036">
        <w:rPr>
          <w:rFonts w:ascii="Times New Roman" w:hAnsi="Times New Roman"/>
          <w:sz w:val="24"/>
          <w:szCs w:val="24"/>
        </w:rPr>
        <w:t xml:space="preserve"> рублей</w:t>
      </w:r>
      <w:r>
        <w:rPr>
          <w:rFonts w:ascii="Times New Roman" w:hAnsi="Times New Roman"/>
          <w:sz w:val="24"/>
          <w:szCs w:val="24"/>
        </w:rPr>
        <w:t>;</w:t>
      </w:r>
    </w:p>
    <w:p w:rsidR="003F1036" w:rsidRPr="003F1036" w:rsidRDefault="003F1036" w:rsidP="003F1036">
      <w:pPr>
        <w:spacing w:after="0" w:line="240" w:lineRule="auto"/>
        <w:ind w:right="-2" w:firstLine="709"/>
        <w:jc w:val="both"/>
        <w:rPr>
          <w:rFonts w:ascii="Times New Roman" w:hAnsi="Times New Roman"/>
          <w:sz w:val="24"/>
          <w:szCs w:val="24"/>
        </w:rPr>
      </w:pPr>
      <w:r w:rsidRPr="003F1036">
        <w:rPr>
          <w:rFonts w:ascii="Times New Roman" w:hAnsi="Times New Roman"/>
          <w:sz w:val="24"/>
          <w:szCs w:val="24"/>
        </w:rPr>
        <w:t>на 2025 год в сумме 906 746,00 рублей</w:t>
      </w:r>
      <w:r>
        <w:rPr>
          <w:rFonts w:ascii="Times New Roman" w:hAnsi="Times New Roman"/>
          <w:sz w:val="24"/>
          <w:szCs w:val="24"/>
        </w:rPr>
        <w:t>;</w:t>
      </w:r>
    </w:p>
    <w:p w:rsidR="00FA1716" w:rsidRDefault="003F1036" w:rsidP="003F1036">
      <w:pPr>
        <w:spacing w:after="0" w:line="240" w:lineRule="auto"/>
        <w:ind w:right="-2" w:firstLine="709"/>
        <w:jc w:val="both"/>
        <w:rPr>
          <w:rFonts w:ascii="Times New Roman" w:hAnsi="Times New Roman"/>
          <w:sz w:val="24"/>
          <w:szCs w:val="24"/>
        </w:rPr>
      </w:pPr>
      <w:r w:rsidRPr="003F1036">
        <w:rPr>
          <w:rFonts w:ascii="Times New Roman" w:hAnsi="Times New Roman"/>
          <w:sz w:val="24"/>
          <w:szCs w:val="24"/>
        </w:rPr>
        <w:t xml:space="preserve">на 2026 год в сумме </w:t>
      </w:r>
      <w:r>
        <w:rPr>
          <w:rFonts w:ascii="Times New Roman" w:hAnsi="Times New Roman"/>
          <w:sz w:val="24"/>
          <w:szCs w:val="24"/>
        </w:rPr>
        <w:t>36 196,00</w:t>
      </w:r>
      <w:r w:rsidRPr="003F1036">
        <w:rPr>
          <w:rFonts w:ascii="Times New Roman" w:hAnsi="Times New Roman"/>
          <w:sz w:val="24"/>
          <w:szCs w:val="24"/>
        </w:rPr>
        <w:t xml:space="preserve"> рублей</w:t>
      </w:r>
      <w:r>
        <w:rPr>
          <w:rFonts w:ascii="Times New Roman" w:hAnsi="Times New Roman"/>
          <w:sz w:val="24"/>
          <w:szCs w:val="24"/>
        </w:rPr>
        <w:t>.»</w:t>
      </w:r>
      <w:r w:rsidR="009B010C">
        <w:rPr>
          <w:rFonts w:ascii="Times New Roman" w:hAnsi="Times New Roman"/>
          <w:sz w:val="24"/>
          <w:szCs w:val="24"/>
        </w:rPr>
        <w:t>.</w:t>
      </w:r>
    </w:p>
    <w:p w:rsidR="008B6087" w:rsidRDefault="008B6087" w:rsidP="008B6087">
      <w:pPr>
        <w:spacing w:after="0" w:line="240" w:lineRule="auto"/>
        <w:ind w:right="-2" w:firstLine="709"/>
        <w:jc w:val="both"/>
        <w:rPr>
          <w:rFonts w:ascii="Times New Roman" w:hAnsi="Times New Roman"/>
          <w:sz w:val="24"/>
          <w:szCs w:val="24"/>
        </w:rPr>
      </w:pPr>
      <w:r>
        <w:rPr>
          <w:rFonts w:ascii="Times New Roman" w:hAnsi="Times New Roman"/>
          <w:sz w:val="24"/>
          <w:szCs w:val="24"/>
        </w:rPr>
        <w:t>1.5. Пункт 17 заменить следующим содержанием:</w:t>
      </w:r>
    </w:p>
    <w:p w:rsidR="007B40F3" w:rsidRPr="007B40F3" w:rsidRDefault="007B40F3" w:rsidP="007B40F3">
      <w:pPr>
        <w:spacing w:after="0" w:line="240" w:lineRule="auto"/>
        <w:ind w:right="-2" w:firstLine="709"/>
        <w:jc w:val="both"/>
        <w:rPr>
          <w:rFonts w:ascii="Times New Roman" w:hAnsi="Times New Roman"/>
          <w:sz w:val="24"/>
          <w:szCs w:val="24"/>
        </w:rPr>
      </w:pPr>
      <w:r>
        <w:rPr>
          <w:rFonts w:ascii="Times New Roman" w:hAnsi="Times New Roman"/>
          <w:sz w:val="24"/>
          <w:szCs w:val="24"/>
        </w:rPr>
        <w:t>«</w:t>
      </w:r>
      <w:r w:rsidRPr="007B40F3">
        <w:rPr>
          <w:rFonts w:ascii="Times New Roman" w:hAnsi="Times New Roman"/>
          <w:sz w:val="24"/>
          <w:szCs w:val="24"/>
        </w:rPr>
        <w:t xml:space="preserve">17. Утвердить предельный объем муниципального долга </w:t>
      </w:r>
      <w:r w:rsidRPr="007B40F3">
        <w:rPr>
          <w:rFonts w:ascii="Times New Roman" w:hAnsi="Times New Roman"/>
          <w:bCs/>
          <w:sz w:val="24"/>
          <w:szCs w:val="24"/>
        </w:rPr>
        <w:t>Червянского</w:t>
      </w:r>
      <w:r w:rsidRPr="007B40F3">
        <w:rPr>
          <w:rFonts w:ascii="Times New Roman" w:hAnsi="Times New Roman"/>
          <w:sz w:val="24"/>
          <w:szCs w:val="24"/>
        </w:rPr>
        <w:t xml:space="preserve"> муниципального образования: </w:t>
      </w:r>
    </w:p>
    <w:p w:rsidR="007B40F3" w:rsidRPr="007B40F3" w:rsidRDefault="007B40F3" w:rsidP="007B40F3">
      <w:pPr>
        <w:spacing w:after="0" w:line="240" w:lineRule="auto"/>
        <w:ind w:right="-2" w:firstLine="709"/>
        <w:jc w:val="both"/>
        <w:rPr>
          <w:rFonts w:ascii="Times New Roman" w:hAnsi="Times New Roman"/>
          <w:sz w:val="24"/>
          <w:szCs w:val="24"/>
        </w:rPr>
      </w:pPr>
      <w:r w:rsidRPr="007B40F3">
        <w:rPr>
          <w:rFonts w:ascii="Times New Roman" w:hAnsi="Times New Roman"/>
          <w:sz w:val="24"/>
          <w:szCs w:val="24"/>
        </w:rPr>
        <w:t xml:space="preserve">на 2024 год в сумме </w:t>
      </w:r>
      <w:r w:rsidR="00247919" w:rsidRPr="00247919">
        <w:rPr>
          <w:rFonts w:ascii="Times New Roman" w:hAnsi="Times New Roman"/>
          <w:sz w:val="24"/>
          <w:szCs w:val="24"/>
        </w:rPr>
        <w:t>583 223,94</w:t>
      </w:r>
      <w:r>
        <w:rPr>
          <w:rFonts w:ascii="Times New Roman" w:hAnsi="Times New Roman"/>
          <w:sz w:val="24"/>
          <w:szCs w:val="24"/>
        </w:rPr>
        <w:t xml:space="preserve"> </w:t>
      </w:r>
      <w:r w:rsidRPr="007B40F3">
        <w:rPr>
          <w:rFonts w:ascii="Times New Roman" w:hAnsi="Times New Roman"/>
          <w:sz w:val="24"/>
          <w:szCs w:val="24"/>
        </w:rPr>
        <w:t>рублей;</w:t>
      </w:r>
    </w:p>
    <w:p w:rsidR="007B40F3" w:rsidRPr="007B40F3" w:rsidRDefault="007B40F3" w:rsidP="007B40F3">
      <w:pPr>
        <w:spacing w:after="0" w:line="240" w:lineRule="auto"/>
        <w:ind w:right="-2" w:firstLine="709"/>
        <w:jc w:val="both"/>
        <w:rPr>
          <w:rFonts w:ascii="Times New Roman" w:hAnsi="Times New Roman"/>
          <w:sz w:val="24"/>
          <w:szCs w:val="24"/>
        </w:rPr>
      </w:pPr>
      <w:r w:rsidRPr="007B40F3">
        <w:rPr>
          <w:rFonts w:ascii="Times New Roman" w:hAnsi="Times New Roman"/>
          <w:sz w:val="24"/>
          <w:szCs w:val="24"/>
        </w:rPr>
        <w:t>на 2025 год в сумме 374</w:t>
      </w:r>
      <w:r w:rsidR="006E64F4">
        <w:rPr>
          <w:rFonts w:ascii="Times New Roman" w:hAnsi="Times New Roman"/>
          <w:sz w:val="24"/>
          <w:szCs w:val="24"/>
        </w:rPr>
        <w:t> </w:t>
      </w:r>
      <w:r w:rsidRPr="007B40F3">
        <w:rPr>
          <w:rFonts w:ascii="Times New Roman" w:hAnsi="Times New Roman"/>
          <w:sz w:val="24"/>
          <w:szCs w:val="24"/>
        </w:rPr>
        <w:t>619</w:t>
      </w:r>
      <w:r w:rsidR="006E64F4">
        <w:rPr>
          <w:rFonts w:ascii="Times New Roman" w:hAnsi="Times New Roman"/>
          <w:sz w:val="24"/>
          <w:szCs w:val="24"/>
        </w:rPr>
        <w:t>,00</w:t>
      </w:r>
      <w:r w:rsidRPr="007B40F3">
        <w:rPr>
          <w:rFonts w:ascii="Times New Roman" w:hAnsi="Times New Roman"/>
          <w:sz w:val="24"/>
          <w:szCs w:val="24"/>
        </w:rPr>
        <w:t xml:space="preserve"> рублей;</w:t>
      </w:r>
    </w:p>
    <w:p w:rsidR="007B40F3" w:rsidRPr="007B40F3" w:rsidRDefault="007B40F3" w:rsidP="007B40F3">
      <w:pPr>
        <w:spacing w:after="0" w:line="240" w:lineRule="auto"/>
        <w:ind w:right="-2" w:firstLine="709"/>
        <w:jc w:val="both"/>
        <w:rPr>
          <w:rFonts w:ascii="Times New Roman" w:hAnsi="Times New Roman"/>
          <w:sz w:val="24"/>
          <w:szCs w:val="24"/>
        </w:rPr>
      </w:pPr>
      <w:r w:rsidRPr="007B40F3">
        <w:rPr>
          <w:rFonts w:ascii="Times New Roman" w:hAnsi="Times New Roman"/>
          <w:sz w:val="24"/>
          <w:szCs w:val="24"/>
        </w:rPr>
        <w:t>на 2026 год в сумме 382</w:t>
      </w:r>
      <w:r w:rsidR="006E64F4">
        <w:rPr>
          <w:rFonts w:ascii="Times New Roman" w:hAnsi="Times New Roman"/>
          <w:sz w:val="24"/>
          <w:szCs w:val="24"/>
        </w:rPr>
        <w:t> </w:t>
      </w:r>
      <w:r w:rsidRPr="007B40F3">
        <w:rPr>
          <w:rFonts w:ascii="Times New Roman" w:hAnsi="Times New Roman"/>
          <w:sz w:val="24"/>
          <w:szCs w:val="24"/>
        </w:rPr>
        <w:t>593</w:t>
      </w:r>
      <w:r w:rsidR="006E64F4">
        <w:rPr>
          <w:rFonts w:ascii="Times New Roman" w:hAnsi="Times New Roman"/>
          <w:sz w:val="24"/>
          <w:szCs w:val="24"/>
        </w:rPr>
        <w:t>,00</w:t>
      </w:r>
      <w:r w:rsidRPr="007B40F3">
        <w:rPr>
          <w:rFonts w:ascii="Times New Roman" w:hAnsi="Times New Roman"/>
          <w:sz w:val="24"/>
          <w:szCs w:val="24"/>
        </w:rPr>
        <w:t xml:space="preserve"> рублей.</w:t>
      </w:r>
      <w:r w:rsidR="009B010C">
        <w:rPr>
          <w:rFonts w:ascii="Times New Roman" w:hAnsi="Times New Roman"/>
          <w:sz w:val="24"/>
          <w:szCs w:val="24"/>
        </w:rPr>
        <w:t>».</w:t>
      </w:r>
      <w:r w:rsidRPr="007B40F3">
        <w:rPr>
          <w:rFonts w:ascii="Times New Roman" w:hAnsi="Times New Roman"/>
          <w:sz w:val="24"/>
          <w:szCs w:val="24"/>
        </w:rPr>
        <w:t xml:space="preserve"> </w:t>
      </w:r>
    </w:p>
    <w:p w:rsidR="001F393B" w:rsidRDefault="00FA1716" w:rsidP="007B40F3">
      <w:pPr>
        <w:spacing w:after="0" w:line="240" w:lineRule="auto"/>
        <w:ind w:right="-2" w:firstLine="709"/>
        <w:jc w:val="both"/>
        <w:rPr>
          <w:rFonts w:ascii="Times New Roman" w:hAnsi="Times New Roman"/>
          <w:sz w:val="24"/>
          <w:szCs w:val="24"/>
        </w:rPr>
      </w:pPr>
      <w:r w:rsidRPr="007B40F3">
        <w:rPr>
          <w:rFonts w:ascii="Times New Roman" w:hAnsi="Times New Roman"/>
          <w:sz w:val="24"/>
          <w:szCs w:val="24"/>
        </w:rPr>
        <w:t>2</w:t>
      </w:r>
      <w:r w:rsidR="00B00FAA" w:rsidRPr="007B40F3">
        <w:rPr>
          <w:rFonts w:ascii="Times New Roman" w:hAnsi="Times New Roman"/>
          <w:sz w:val="24"/>
          <w:szCs w:val="24"/>
        </w:rPr>
        <w:t xml:space="preserve">. </w:t>
      </w:r>
      <w:r w:rsidR="001F393B" w:rsidRPr="007B40F3">
        <w:rPr>
          <w:rFonts w:ascii="Times New Roman" w:hAnsi="Times New Roman"/>
          <w:sz w:val="24"/>
          <w:szCs w:val="24"/>
        </w:rPr>
        <w:t>Настоящее решение подлежит опубликованию на официальном сайте Чунского муниципального округа Иркутской области в информационно-телекоммуникационной сети Интернет https://chuna.mo38.ru и в газете «Муниципальный вестник Чунского муниципального округа»</w:t>
      </w:r>
      <w:r w:rsidR="001D3091" w:rsidRPr="007B40F3">
        <w:rPr>
          <w:rFonts w:ascii="Times New Roman" w:hAnsi="Times New Roman"/>
          <w:sz w:val="24"/>
          <w:szCs w:val="24"/>
        </w:rPr>
        <w:t>.</w:t>
      </w:r>
    </w:p>
    <w:p w:rsidR="00723BCE" w:rsidRPr="007B40F3" w:rsidRDefault="00723BCE" w:rsidP="007B40F3">
      <w:pPr>
        <w:spacing w:after="0" w:line="240" w:lineRule="auto"/>
        <w:ind w:right="-2" w:firstLine="709"/>
        <w:jc w:val="both"/>
        <w:rPr>
          <w:rFonts w:ascii="Times New Roman" w:hAnsi="Times New Roman"/>
          <w:sz w:val="24"/>
          <w:szCs w:val="24"/>
        </w:rPr>
      </w:pPr>
      <w:r>
        <w:rPr>
          <w:rFonts w:ascii="Times New Roman" w:hAnsi="Times New Roman"/>
          <w:sz w:val="24"/>
          <w:szCs w:val="24"/>
        </w:rPr>
        <w:t xml:space="preserve">3. Контроль исполнения решения возложить на Контрольно-счетную </w:t>
      </w:r>
      <w:r w:rsidR="00D91417">
        <w:rPr>
          <w:rFonts w:ascii="Times New Roman" w:hAnsi="Times New Roman"/>
          <w:sz w:val="24"/>
          <w:szCs w:val="24"/>
        </w:rPr>
        <w:t>палату Чунского муниципального округа Иркутской области.</w:t>
      </w:r>
    </w:p>
    <w:p w:rsidR="006D2962" w:rsidRPr="007B40F3" w:rsidRDefault="006D2962" w:rsidP="00F00C6A">
      <w:pPr>
        <w:autoSpaceDE w:val="0"/>
        <w:autoSpaceDN w:val="0"/>
        <w:adjustRightInd w:val="0"/>
        <w:spacing w:after="0" w:line="240" w:lineRule="auto"/>
        <w:rPr>
          <w:rFonts w:ascii="Times New Roman" w:eastAsia="Calibri" w:hAnsi="Times New Roman"/>
          <w:sz w:val="24"/>
          <w:szCs w:val="24"/>
        </w:rPr>
      </w:pPr>
    </w:p>
    <w:p w:rsidR="006D2962" w:rsidRDefault="006D2962" w:rsidP="00F00C6A">
      <w:pPr>
        <w:autoSpaceDE w:val="0"/>
        <w:autoSpaceDN w:val="0"/>
        <w:adjustRightInd w:val="0"/>
        <w:spacing w:after="0" w:line="240" w:lineRule="auto"/>
        <w:rPr>
          <w:rFonts w:ascii="Times New Roman" w:eastAsia="Calibri" w:hAnsi="Times New Roman"/>
          <w:sz w:val="24"/>
          <w:szCs w:val="24"/>
        </w:rPr>
      </w:pPr>
    </w:p>
    <w:p w:rsidR="00F00C6A" w:rsidRDefault="00F00C6A" w:rsidP="00F00C6A">
      <w:pPr>
        <w:autoSpaceDE w:val="0"/>
        <w:autoSpaceDN w:val="0"/>
        <w:adjustRightInd w:val="0"/>
        <w:spacing w:after="0" w:line="240" w:lineRule="auto"/>
        <w:rPr>
          <w:rFonts w:ascii="Times New Roman" w:eastAsia="Calibri" w:hAnsi="Times New Roman"/>
          <w:sz w:val="24"/>
          <w:szCs w:val="24"/>
        </w:rPr>
      </w:pPr>
      <w:r w:rsidRPr="000C78E8">
        <w:rPr>
          <w:rFonts w:ascii="Times New Roman" w:eastAsia="Calibri" w:hAnsi="Times New Roman"/>
          <w:sz w:val="24"/>
          <w:szCs w:val="24"/>
        </w:rPr>
        <w:t>Мэр Чунского муниципального округа</w:t>
      </w:r>
      <w:r w:rsidR="00FA1716">
        <w:rPr>
          <w:rFonts w:ascii="Times New Roman" w:eastAsia="Calibri" w:hAnsi="Times New Roman"/>
          <w:sz w:val="24"/>
          <w:szCs w:val="24"/>
        </w:rPr>
        <w:tab/>
      </w:r>
      <w:r w:rsidR="00FA1716">
        <w:rPr>
          <w:rFonts w:ascii="Times New Roman" w:eastAsia="Calibri" w:hAnsi="Times New Roman"/>
          <w:sz w:val="24"/>
          <w:szCs w:val="24"/>
        </w:rPr>
        <w:tab/>
      </w:r>
      <w:r w:rsidR="00FA1716">
        <w:rPr>
          <w:rFonts w:ascii="Times New Roman" w:eastAsia="Calibri" w:hAnsi="Times New Roman"/>
          <w:sz w:val="24"/>
          <w:szCs w:val="24"/>
        </w:rPr>
        <w:tab/>
      </w:r>
      <w:r w:rsidR="00FA1716">
        <w:rPr>
          <w:rFonts w:ascii="Times New Roman" w:eastAsia="Calibri" w:hAnsi="Times New Roman"/>
          <w:sz w:val="24"/>
          <w:szCs w:val="24"/>
        </w:rPr>
        <w:tab/>
      </w:r>
      <w:r w:rsidR="00FA1716">
        <w:rPr>
          <w:rFonts w:ascii="Times New Roman" w:eastAsia="Calibri" w:hAnsi="Times New Roman"/>
          <w:sz w:val="24"/>
          <w:szCs w:val="24"/>
        </w:rPr>
        <w:tab/>
      </w:r>
      <w:r w:rsidR="00FA1716">
        <w:rPr>
          <w:rFonts w:ascii="Times New Roman" w:eastAsia="Calibri" w:hAnsi="Times New Roman"/>
          <w:sz w:val="24"/>
          <w:szCs w:val="24"/>
        </w:rPr>
        <w:tab/>
      </w:r>
      <w:r w:rsidR="00FA1716">
        <w:rPr>
          <w:rFonts w:ascii="Times New Roman" w:eastAsia="Calibri" w:hAnsi="Times New Roman"/>
          <w:sz w:val="24"/>
          <w:szCs w:val="24"/>
        </w:rPr>
        <w:tab/>
      </w:r>
      <w:r w:rsidRPr="000C78E8">
        <w:rPr>
          <w:rFonts w:ascii="Times New Roman" w:eastAsia="Calibri" w:hAnsi="Times New Roman"/>
          <w:sz w:val="24"/>
          <w:szCs w:val="24"/>
        </w:rPr>
        <w:t>Н.Д. Хрычов</w:t>
      </w:r>
    </w:p>
    <w:p w:rsidR="008458C9" w:rsidRPr="00C92E95" w:rsidRDefault="008458C9" w:rsidP="00F00C6A">
      <w:pPr>
        <w:autoSpaceDE w:val="0"/>
        <w:autoSpaceDN w:val="0"/>
        <w:adjustRightInd w:val="0"/>
        <w:spacing w:after="0" w:line="240" w:lineRule="auto"/>
        <w:rPr>
          <w:rFonts w:ascii="Times New Roman" w:eastAsia="Calibri" w:hAnsi="Times New Roman"/>
          <w:sz w:val="28"/>
          <w:szCs w:val="28"/>
        </w:rPr>
      </w:pPr>
    </w:p>
    <w:p w:rsidR="00C92E95" w:rsidRPr="00C92E95" w:rsidRDefault="00C92E95" w:rsidP="00F00C6A">
      <w:pPr>
        <w:autoSpaceDE w:val="0"/>
        <w:autoSpaceDN w:val="0"/>
        <w:adjustRightInd w:val="0"/>
        <w:spacing w:after="0" w:line="240" w:lineRule="auto"/>
        <w:rPr>
          <w:rFonts w:ascii="Times New Roman" w:eastAsia="Calibri" w:hAnsi="Times New Roman"/>
          <w:sz w:val="28"/>
          <w:szCs w:val="28"/>
        </w:rPr>
      </w:pPr>
    </w:p>
    <w:p w:rsidR="00DF4FF0" w:rsidRDefault="00F00C6A" w:rsidP="00AA4DD2">
      <w:pPr>
        <w:autoSpaceDE w:val="0"/>
        <w:autoSpaceDN w:val="0"/>
        <w:adjustRightInd w:val="0"/>
        <w:spacing w:after="0" w:line="240" w:lineRule="auto"/>
        <w:rPr>
          <w:rFonts w:ascii="Times New Roman" w:eastAsia="Calibri" w:hAnsi="Times New Roman"/>
          <w:sz w:val="24"/>
          <w:szCs w:val="24"/>
        </w:rPr>
      </w:pPr>
      <w:r w:rsidRPr="000C78E8">
        <w:rPr>
          <w:rFonts w:ascii="Times New Roman" w:eastAsia="Calibri" w:hAnsi="Times New Roman"/>
          <w:sz w:val="24"/>
          <w:szCs w:val="24"/>
        </w:rPr>
        <w:t>Председатель Думы Чунского муниципального</w:t>
      </w:r>
      <w:r w:rsidR="00FA1716">
        <w:rPr>
          <w:rFonts w:ascii="Times New Roman" w:eastAsia="Calibri" w:hAnsi="Times New Roman"/>
          <w:sz w:val="24"/>
          <w:szCs w:val="24"/>
        </w:rPr>
        <w:t xml:space="preserve"> округа</w:t>
      </w:r>
      <w:r w:rsidR="008458C9">
        <w:rPr>
          <w:rFonts w:ascii="Times New Roman" w:eastAsia="Calibri" w:hAnsi="Times New Roman"/>
          <w:sz w:val="24"/>
          <w:szCs w:val="24"/>
        </w:rPr>
        <w:tab/>
      </w:r>
      <w:r w:rsidR="008458C9">
        <w:rPr>
          <w:rFonts w:ascii="Times New Roman" w:eastAsia="Calibri" w:hAnsi="Times New Roman"/>
          <w:sz w:val="24"/>
          <w:szCs w:val="24"/>
        </w:rPr>
        <w:tab/>
      </w:r>
      <w:r w:rsidR="008458C9">
        <w:rPr>
          <w:rFonts w:ascii="Times New Roman" w:eastAsia="Calibri" w:hAnsi="Times New Roman"/>
          <w:sz w:val="24"/>
          <w:szCs w:val="24"/>
        </w:rPr>
        <w:tab/>
      </w:r>
      <w:r w:rsidR="008458C9">
        <w:rPr>
          <w:rFonts w:ascii="Times New Roman" w:eastAsia="Calibri" w:hAnsi="Times New Roman"/>
          <w:sz w:val="24"/>
          <w:szCs w:val="24"/>
        </w:rPr>
        <w:tab/>
      </w:r>
      <w:r w:rsidR="008458C9">
        <w:rPr>
          <w:rFonts w:ascii="Times New Roman" w:eastAsia="Calibri" w:hAnsi="Times New Roman"/>
          <w:sz w:val="24"/>
          <w:szCs w:val="24"/>
        </w:rPr>
        <w:tab/>
        <w:t>К.Г. Шамшур</w:t>
      </w:r>
    </w:p>
    <w:p w:rsidR="00DF4FF0" w:rsidRDefault="00DF4FF0" w:rsidP="00AA4DD2">
      <w:pPr>
        <w:autoSpaceDE w:val="0"/>
        <w:autoSpaceDN w:val="0"/>
        <w:adjustRightInd w:val="0"/>
        <w:spacing w:after="0" w:line="240" w:lineRule="auto"/>
        <w:rPr>
          <w:rFonts w:ascii="Times New Roman" w:eastAsia="Calibri" w:hAnsi="Times New Roman"/>
          <w:sz w:val="24"/>
          <w:szCs w:val="24"/>
        </w:rPr>
      </w:pPr>
    </w:p>
    <w:p w:rsidR="00DF4FF0" w:rsidRDefault="00DF4FF0" w:rsidP="00AA4DD2">
      <w:pPr>
        <w:autoSpaceDE w:val="0"/>
        <w:autoSpaceDN w:val="0"/>
        <w:adjustRightInd w:val="0"/>
        <w:spacing w:after="0" w:line="240" w:lineRule="auto"/>
        <w:rPr>
          <w:rFonts w:ascii="Times New Roman" w:eastAsia="Calibri" w:hAnsi="Times New Roman"/>
          <w:sz w:val="24"/>
          <w:szCs w:val="24"/>
        </w:rPr>
      </w:pPr>
    </w:p>
    <w:p w:rsidR="00DF4FF0" w:rsidRDefault="00DF4FF0" w:rsidP="00AA4DD2">
      <w:pPr>
        <w:autoSpaceDE w:val="0"/>
        <w:autoSpaceDN w:val="0"/>
        <w:adjustRightInd w:val="0"/>
        <w:spacing w:after="0" w:line="240" w:lineRule="auto"/>
        <w:rPr>
          <w:rFonts w:ascii="Times New Roman" w:eastAsia="Calibri" w:hAnsi="Times New Roman"/>
          <w:sz w:val="24"/>
          <w:szCs w:val="24"/>
        </w:rPr>
      </w:pPr>
    </w:p>
    <w:p w:rsidR="00DF4FF0" w:rsidRDefault="00DF4FF0" w:rsidP="00AA4DD2">
      <w:pPr>
        <w:autoSpaceDE w:val="0"/>
        <w:autoSpaceDN w:val="0"/>
        <w:adjustRightInd w:val="0"/>
        <w:spacing w:after="0" w:line="240" w:lineRule="auto"/>
        <w:rPr>
          <w:rFonts w:ascii="Times New Roman" w:eastAsia="Calibri" w:hAnsi="Times New Roman"/>
          <w:sz w:val="24"/>
          <w:szCs w:val="24"/>
        </w:rPr>
      </w:pPr>
    </w:p>
    <w:p w:rsidR="00DF4FF0" w:rsidRDefault="00DF4FF0" w:rsidP="00AA4DD2">
      <w:pPr>
        <w:autoSpaceDE w:val="0"/>
        <w:autoSpaceDN w:val="0"/>
        <w:adjustRightInd w:val="0"/>
        <w:spacing w:after="0" w:line="240" w:lineRule="auto"/>
        <w:rPr>
          <w:rFonts w:ascii="Times New Roman" w:eastAsia="Calibri" w:hAnsi="Times New Roman"/>
          <w:sz w:val="24"/>
          <w:szCs w:val="24"/>
        </w:rPr>
      </w:pPr>
    </w:p>
    <w:p w:rsidR="00DF4FF0" w:rsidRPr="00D935F0" w:rsidRDefault="00DF4FF0" w:rsidP="00DF4FF0">
      <w:pPr>
        <w:spacing w:after="0" w:line="240" w:lineRule="auto"/>
        <w:ind w:firstLine="6804"/>
        <w:rPr>
          <w:rFonts w:ascii="Times New Roman" w:hAnsi="Times New Roman"/>
          <w:sz w:val="24"/>
          <w:szCs w:val="24"/>
        </w:rPr>
      </w:pPr>
      <w:r>
        <w:rPr>
          <w:rFonts w:ascii="Times New Roman" w:hAnsi="Times New Roman"/>
          <w:sz w:val="24"/>
          <w:szCs w:val="24"/>
        </w:rPr>
        <w:t xml:space="preserve">     </w:t>
      </w:r>
      <w:bookmarkStart w:id="1" w:name="_Hlk186125457"/>
      <w:r w:rsidRPr="00D935F0">
        <w:rPr>
          <w:rFonts w:ascii="Times New Roman" w:hAnsi="Times New Roman"/>
          <w:sz w:val="24"/>
          <w:szCs w:val="24"/>
        </w:rPr>
        <w:t>Приложение 1</w:t>
      </w:r>
    </w:p>
    <w:p w:rsidR="00DF4FF0" w:rsidRPr="00D935F0" w:rsidRDefault="00DF4FF0" w:rsidP="00DF4FF0">
      <w:pPr>
        <w:tabs>
          <w:tab w:val="left" w:pos="3915"/>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к решению Думы Чунского</w:t>
      </w:r>
    </w:p>
    <w:p w:rsidR="00DF4FF0" w:rsidRPr="00D935F0" w:rsidRDefault="00DF4FF0" w:rsidP="00DF4FF0">
      <w:pPr>
        <w:tabs>
          <w:tab w:val="left" w:pos="3915"/>
        </w:tabs>
        <w:spacing w:after="0" w:line="240" w:lineRule="auto"/>
        <w:jc w:val="center"/>
        <w:rPr>
          <w:rFonts w:ascii="Times New Roman" w:hAnsi="Times New Roman"/>
          <w:sz w:val="24"/>
          <w:szCs w:val="24"/>
        </w:rPr>
      </w:pPr>
      <w:r w:rsidRPr="00D935F0">
        <w:rPr>
          <w:rFonts w:ascii="Times New Roman" w:hAnsi="Times New Roman"/>
          <w:sz w:val="24"/>
          <w:szCs w:val="24"/>
        </w:rPr>
        <w:t xml:space="preserve">                                                                                                      муниципального округа </w:t>
      </w:r>
    </w:p>
    <w:p w:rsidR="00DF4FF0" w:rsidRPr="003E1104" w:rsidRDefault="00DF4FF0" w:rsidP="00DF4FF0">
      <w:pPr>
        <w:tabs>
          <w:tab w:val="left" w:pos="3915"/>
        </w:tabs>
        <w:spacing w:after="0" w:line="240" w:lineRule="auto"/>
        <w:jc w:val="center"/>
        <w:rPr>
          <w:rFonts w:ascii="Times New Roman" w:hAnsi="Times New Roman"/>
          <w:sz w:val="24"/>
          <w:szCs w:val="24"/>
          <w:u w:val="single"/>
        </w:rPr>
      </w:pPr>
      <w:r w:rsidRPr="00D935F0">
        <w:rPr>
          <w:rFonts w:ascii="Times New Roman" w:hAnsi="Times New Roman"/>
          <w:sz w:val="24"/>
          <w:szCs w:val="24"/>
        </w:rPr>
        <w:t xml:space="preserve">                                                                                       </w:t>
      </w:r>
      <w:r>
        <w:rPr>
          <w:rFonts w:ascii="Times New Roman" w:hAnsi="Times New Roman"/>
          <w:sz w:val="24"/>
          <w:szCs w:val="24"/>
        </w:rPr>
        <w:t xml:space="preserve">                   от </w:t>
      </w:r>
      <w:r w:rsidRPr="003E1104">
        <w:rPr>
          <w:rFonts w:ascii="Times New Roman" w:hAnsi="Times New Roman"/>
          <w:sz w:val="24"/>
          <w:szCs w:val="24"/>
          <w:u w:val="single"/>
        </w:rPr>
        <w:t>28.12.2024 года</w:t>
      </w:r>
      <w:r>
        <w:rPr>
          <w:rFonts w:ascii="Times New Roman" w:hAnsi="Times New Roman"/>
          <w:sz w:val="24"/>
          <w:szCs w:val="24"/>
        </w:rPr>
        <w:t xml:space="preserve">  № </w:t>
      </w:r>
      <w:r>
        <w:rPr>
          <w:rFonts w:ascii="Times New Roman" w:hAnsi="Times New Roman"/>
          <w:sz w:val="24"/>
          <w:szCs w:val="24"/>
          <w:u w:val="single"/>
        </w:rPr>
        <w:t>125</w:t>
      </w:r>
    </w:p>
    <w:p w:rsidR="00DF4FF0" w:rsidRPr="00D935F0" w:rsidRDefault="00DF4FF0" w:rsidP="00DF4FF0">
      <w:pPr>
        <w:tabs>
          <w:tab w:val="left" w:pos="3780"/>
        </w:tabs>
        <w:spacing w:after="0" w:line="240" w:lineRule="auto"/>
        <w:jc w:val="right"/>
        <w:rPr>
          <w:rFonts w:ascii="Times New Roman" w:hAnsi="Times New Roman"/>
          <w:sz w:val="24"/>
          <w:szCs w:val="24"/>
        </w:rPr>
      </w:pPr>
      <w:r w:rsidRPr="00D935F0">
        <w:rPr>
          <w:rFonts w:ascii="Times New Roman" w:hAnsi="Times New Roman"/>
          <w:sz w:val="24"/>
          <w:szCs w:val="24"/>
        </w:rPr>
        <w:t xml:space="preserve"> </w:t>
      </w:r>
      <w:bookmarkStart w:id="2" w:name="_GoBack"/>
      <w:bookmarkEnd w:id="2"/>
    </w:p>
    <w:p w:rsidR="00DF4FF0" w:rsidRPr="00D935F0" w:rsidRDefault="00DF4FF0" w:rsidP="00DF4FF0">
      <w:pPr>
        <w:tabs>
          <w:tab w:val="left" w:pos="6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Приложение </w:t>
      </w:r>
      <w:r>
        <w:rPr>
          <w:rFonts w:ascii="Times New Roman" w:hAnsi="Times New Roman"/>
          <w:sz w:val="24"/>
          <w:szCs w:val="24"/>
        </w:rPr>
        <w:t>1</w:t>
      </w:r>
    </w:p>
    <w:p w:rsidR="00DF4FF0" w:rsidRPr="00D935F0" w:rsidRDefault="00DF4FF0" w:rsidP="00DF4FF0">
      <w:pPr>
        <w:tabs>
          <w:tab w:val="left" w:pos="6946"/>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к решению Думы </w:t>
      </w:r>
    </w:p>
    <w:p w:rsidR="00DF4FF0" w:rsidRPr="00D935F0" w:rsidRDefault="00DF4FF0" w:rsidP="00DF4FF0">
      <w:pPr>
        <w:tabs>
          <w:tab w:val="left" w:pos="3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от </w:t>
      </w:r>
      <w:r>
        <w:rPr>
          <w:rFonts w:ascii="Times New Roman" w:hAnsi="Times New Roman"/>
          <w:sz w:val="24"/>
          <w:szCs w:val="24"/>
        </w:rPr>
        <w:t>29</w:t>
      </w:r>
      <w:r w:rsidRPr="00D935F0">
        <w:rPr>
          <w:rFonts w:ascii="Times New Roman" w:hAnsi="Times New Roman"/>
          <w:sz w:val="24"/>
          <w:szCs w:val="24"/>
        </w:rPr>
        <w:t>.12.2023 года № 5</w:t>
      </w:r>
      <w:r>
        <w:rPr>
          <w:rFonts w:ascii="Times New Roman" w:hAnsi="Times New Roman"/>
          <w:sz w:val="24"/>
          <w:szCs w:val="24"/>
        </w:rPr>
        <w:t>3</w:t>
      </w:r>
      <w:r w:rsidRPr="00D935F0">
        <w:rPr>
          <w:rFonts w:ascii="Times New Roman" w:hAnsi="Times New Roman"/>
          <w:sz w:val="24"/>
          <w:szCs w:val="24"/>
        </w:rPr>
        <w:t xml:space="preserve">       </w:t>
      </w:r>
    </w:p>
    <w:bookmarkEnd w:id="1"/>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r w:rsidRPr="00D935F0">
        <w:rPr>
          <w:rFonts w:ascii="Times New Roman" w:eastAsia="Calibri" w:hAnsi="Times New Roman"/>
          <w:sz w:val="24"/>
          <w:szCs w:val="24"/>
        </w:rPr>
        <w:t>ПРОГНОЗИРУЕМЫЕ ДОХОДЫ БЮДЖЕТА ЧЕРВЯНСКОГО МУНИЦИПАЛЬНОГО ОБРАЗОВАНИЯ НА 2024 ГОД ПО КЛАССИФИКАЦИИ ДОХОДОВ БЮДЖЕТОВ РФ</w:t>
      </w: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r>
        <w:rPr>
          <w:rFonts w:ascii="Times New Roman" w:eastAsia="Calibri" w:hAnsi="Times New Roman"/>
          <w:sz w:val="24"/>
          <w:szCs w:val="24"/>
        </w:rPr>
        <w:t xml:space="preserve">                                                                                                                                                                 руб.</w:t>
      </w:r>
    </w:p>
    <w:tbl>
      <w:tblPr>
        <w:tblStyle w:val="a9"/>
        <w:tblW w:w="10201" w:type="dxa"/>
        <w:tblLook w:val="04A0"/>
      </w:tblPr>
      <w:tblGrid>
        <w:gridCol w:w="5098"/>
        <w:gridCol w:w="2835"/>
        <w:gridCol w:w="2268"/>
      </w:tblGrid>
      <w:tr w:rsidR="00DF4FF0" w:rsidRPr="004201E4" w:rsidTr="000C6F07">
        <w:trPr>
          <w:trHeight w:val="936"/>
        </w:trPr>
        <w:tc>
          <w:tcPr>
            <w:tcW w:w="509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Наименование </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Код бюджетной классификации Российской Федерации</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Сумма на 2024 год</w:t>
            </w:r>
          </w:p>
        </w:tc>
      </w:tr>
      <w:tr w:rsidR="00DF4FF0" w:rsidRPr="004201E4" w:rsidTr="000C6F07">
        <w:trPr>
          <w:trHeight w:val="624"/>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lastRenderedPageBreak/>
              <w:t>НАЛОГОВЫЕ И НЕНАЛОГОВЫЕ ДОХОДЫ</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1 00 00000 00 0000 000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1205447,88</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НАЛОГИ НА ПРИБЫЛЬ, ДОХОДЫ</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1 01 00000 00 0000 000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596715,90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Налог на доходы физических лиц</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1 01 02000 01 0000 110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596715,90</w:t>
            </w:r>
          </w:p>
        </w:tc>
      </w:tr>
      <w:tr w:rsidR="00DF4FF0" w:rsidRPr="004201E4" w:rsidTr="000C6F07">
        <w:trPr>
          <w:trHeight w:val="1971"/>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4201E4">
              <w:rPr>
                <w:rFonts w:ascii="Times New Roman" w:hAnsi="Times New Roman"/>
                <w:color w:val="000000"/>
                <w:sz w:val="24"/>
                <w:szCs w:val="24"/>
                <w:vertAlign w:val="superscript"/>
              </w:rPr>
              <w:t>1</w:t>
            </w:r>
            <w:r w:rsidRPr="004201E4">
              <w:rPr>
                <w:rFonts w:ascii="Times New Roman" w:hAnsi="Times New Roman"/>
                <w:color w:val="000000"/>
                <w:sz w:val="24"/>
                <w:szCs w:val="24"/>
              </w:rPr>
              <w:t xml:space="preserve"> и 228 Налогового кодекса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1 01 02010 01 0000 110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596715,90</w:t>
            </w:r>
          </w:p>
        </w:tc>
      </w:tr>
      <w:tr w:rsidR="00DF4FF0" w:rsidRPr="004201E4" w:rsidTr="000C6F07">
        <w:trPr>
          <w:trHeight w:val="126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10 102 030 010 000 100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0,00</w:t>
            </w:r>
          </w:p>
        </w:tc>
      </w:tr>
      <w:tr w:rsidR="00DF4FF0" w:rsidRPr="004201E4" w:rsidTr="000C6F07">
        <w:trPr>
          <w:trHeight w:val="1975"/>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10 102 030 013 000 100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0,00</w:t>
            </w:r>
          </w:p>
        </w:tc>
      </w:tr>
      <w:tr w:rsidR="00DF4FF0" w:rsidRPr="004201E4" w:rsidTr="000C6F07">
        <w:trPr>
          <w:trHeight w:val="98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НАЛОГИ НА ТОВАРЫ (РАБОТЫ, УСЛУГИ), РЕАЛИЗУЕМЫЕ НА ТЕРРИТОРИИ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1 03 00000 00 0000 000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411231,98</w:t>
            </w:r>
          </w:p>
        </w:tc>
      </w:tr>
      <w:tr w:rsidR="00DF4FF0" w:rsidRPr="004201E4" w:rsidTr="000C6F07">
        <w:trPr>
          <w:trHeight w:val="936"/>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Акцизы по подакцизным товарам (продукции), производимым на территории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1 03 02000 01 0000 110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411231,98</w:t>
            </w:r>
          </w:p>
        </w:tc>
      </w:tr>
      <w:tr w:rsidR="00DF4FF0" w:rsidRPr="004201E4" w:rsidTr="000C6F07">
        <w:trPr>
          <w:trHeight w:val="1248"/>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Доходы от уплаты акцизов на дизельное топливо, подлежащие распределению в консолидированные бюджеты субъектов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1 03 02230 01 0000 110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212404,86</w:t>
            </w:r>
          </w:p>
        </w:tc>
      </w:tr>
      <w:tr w:rsidR="00DF4FF0" w:rsidRPr="004201E4" w:rsidTr="000C6F07">
        <w:trPr>
          <w:trHeight w:val="1549"/>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в консолидированные бюджеты субъектов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1 03 02240 01 0000 110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1244,64</w:t>
            </w:r>
          </w:p>
        </w:tc>
      </w:tr>
      <w:tr w:rsidR="00DF4FF0" w:rsidRPr="004201E4" w:rsidTr="000C6F07">
        <w:trPr>
          <w:trHeight w:val="1555"/>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Доходы от уплаты акцизов на автомобильный бензин, производимый на территории Российской Федерации, подлежащие распределению в консолидированные бюджеты субъектов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1 03 02250 01 0000 110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221179,36</w:t>
            </w:r>
          </w:p>
        </w:tc>
      </w:tr>
      <w:tr w:rsidR="00DF4FF0" w:rsidRPr="004201E4" w:rsidTr="000C6F07">
        <w:trPr>
          <w:trHeight w:val="1549"/>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Доходы от уплаты акцизов на прямогонный бензин, производимый на территории Российской Федерации, подлежащие распределению в консолидированные бюджеты субъектов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1 03 02260 01 0000 110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-23596,88</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lastRenderedPageBreak/>
              <w:t>НАЛОГИ НА СОВОКУПНЫЙ ДОХОД</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1 05 00000 00 0000 000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0,00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Единый сельскохозяйственный налог</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1 05 03000 01 0000 110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0,00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Единый сельскохозяйственный налог</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1 05 03010 01 0000 110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0,00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НАЛОГИ НА ИМУЩЕСТВО</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1 06 00000 00 0000 000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182500,00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Налог на имущество физических лиц</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1 06 01000 00 0000 110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65000,00</w:t>
            </w:r>
          </w:p>
        </w:tc>
      </w:tr>
      <w:tr w:rsidR="00DF4FF0" w:rsidRPr="004201E4" w:rsidTr="000C6F07">
        <w:trPr>
          <w:trHeight w:val="121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Налог на имущество физических лиц, взимаемый по ставкам, применяемым к объектам налогооблажения, расположенным в границах сельских поселений</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106 01030 10 0000 110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65000,00</w:t>
            </w:r>
          </w:p>
        </w:tc>
      </w:tr>
      <w:tr w:rsidR="00DF4FF0" w:rsidRPr="004201E4" w:rsidTr="000C6F07">
        <w:trPr>
          <w:trHeight w:val="1967"/>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Налог на имущество физических лиц, взимаемый по ставкам, применяемым к объектам налогооблажения, расположенным в границах сельских поселений</w:t>
            </w:r>
            <w:r>
              <w:rPr>
                <w:rFonts w:ascii="Times New Roman" w:hAnsi="Times New Roman"/>
                <w:color w:val="000000"/>
                <w:sz w:val="24"/>
                <w:szCs w:val="24"/>
              </w:rPr>
              <w:t xml:space="preserve"> </w:t>
            </w:r>
            <w:r w:rsidRPr="004201E4">
              <w:rPr>
                <w:rFonts w:ascii="Times New Roman" w:hAnsi="Times New Roman"/>
                <w:color w:val="000000"/>
                <w:sz w:val="24"/>
                <w:szCs w:val="24"/>
              </w:rPr>
              <w:t>(Перерасчеты,</w:t>
            </w:r>
            <w:r>
              <w:rPr>
                <w:rFonts w:ascii="Times New Roman" w:hAnsi="Times New Roman"/>
                <w:color w:val="000000"/>
                <w:sz w:val="24"/>
                <w:szCs w:val="24"/>
              </w:rPr>
              <w:t xml:space="preserve"> </w:t>
            </w:r>
            <w:r w:rsidRPr="004201E4">
              <w:rPr>
                <w:rFonts w:ascii="Times New Roman" w:hAnsi="Times New Roman"/>
                <w:color w:val="000000"/>
                <w:sz w:val="24"/>
                <w:szCs w:val="24"/>
              </w:rPr>
              <w:t>недоимка и задолженность по соответствующему платежу, в том числе по отменному)</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1 06 01030 10 1000 110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64000,00</w:t>
            </w:r>
          </w:p>
        </w:tc>
      </w:tr>
      <w:tr w:rsidR="00DF4FF0" w:rsidRPr="004201E4" w:rsidTr="000C6F07">
        <w:trPr>
          <w:trHeight w:val="1560"/>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Налог на имущество физических лиц, взимаемый по ставкам, применяемым к объектам налогооблажения, расположенным в границах сельских поселений</w:t>
            </w:r>
            <w:r>
              <w:rPr>
                <w:rFonts w:ascii="Times New Roman" w:hAnsi="Times New Roman"/>
                <w:color w:val="000000"/>
                <w:sz w:val="24"/>
                <w:szCs w:val="24"/>
              </w:rPr>
              <w:t xml:space="preserve"> </w:t>
            </w:r>
            <w:r w:rsidRPr="004201E4">
              <w:rPr>
                <w:rFonts w:ascii="Times New Roman" w:hAnsi="Times New Roman"/>
                <w:color w:val="000000"/>
                <w:sz w:val="24"/>
                <w:szCs w:val="24"/>
              </w:rPr>
              <w:t>(прочие поступления)</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1 06 01030 10 4000 100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1000,00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Земельный налог</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1 06 06000 000000 110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117500,00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Земельный налог с организаций</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1 06 06030 00 0000 110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100000,00</w:t>
            </w:r>
          </w:p>
        </w:tc>
      </w:tr>
      <w:tr w:rsidR="00DF4FF0" w:rsidRPr="004201E4" w:rsidTr="000C6F07">
        <w:trPr>
          <w:trHeight w:val="89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Земельный налог с организаций,</w:t>
            </w:r>
            <w:r>
              <w:rPr>
                <w:rFonts w:ascii="Times New Roman" w:hAnsi="Times New Roman"/>
                <w:color w:val="000000"/>
                <w:sz w:val="24"/>
                <w:szCs w:val="24"/>
              </w:rPr>
              <w:t xml:space="preserve"> </w:t>
            </w:r>
            <w:r w:rsidRPr="004201E4">
              <w:rPr>
                <w:rFonts w:ascii="Times New Roman" w:hAnsi="Times New Roman"/>
                <w:color w:val="000000"/>
                <w:sz w:val="24"/>
                <w:szCs w:val="24"/>
              </w:rPr>
              <w:t>обладающих земельным участком,</w:t>
            </w:r>
            <w:r>
              <w:rPr>
                <w:rFonts w:ascii="Times New Roman" w:hAnsi="Times New Roman"/>
                <w:color w:val="000000"/>
                <w:sz w:val="24"/>
                <w:szCs w:val="24"/>
              </w:rPr>
              <w:t xml:space="preserve"> </w:t>
            </w:r>
            <w:r w:rsidRPr="004201E4">
              <w:rPr>
                <w:rFonts w:ascii="Times New Roman" w:hAnsi="Times New Roman"/>
                <w:color w:val="000000"/>
                <w:sz w:val="24"/>
                <w:szCs w:val="24"/>
              </w:rPr>
              <w:t>расположенным в границах сельских поселений</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1 06 06033 10 0000 110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100000,00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Земельный налог с физических лиц</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1 06 06040 00 0000 110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17500,00</w:t>
            </w:r>
          </w:p>
        </w:tc>
      </w:tr>
      <w:tr w:rsidR="00DF4FF0" w:rsidRPr="004201E4" w:rsidTr="000C6F07">
        <w:trPr>
          <w:trHeight w:val="24"/>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Земельный налог с физических лиц обладающих земельным участком, расположенным в границах поселений.</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1 06 06043 10 0000 110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8000,00</w:t>
            </w:r>
          </w:p>
        </w:tc>
      </w:tr>
      <w:tr w:rsidR="00DF4FF0" w:rsidRPr="004201E4" w:rsidTr="000C6F07">
        <w:trPr>
          <w:trHeight w:val="1265"/>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Доходы от продажи земельных участков,</w:t>
            </w:r>
            <w:r>
              <w:rPr>
                <w:rFonts w:ascii="Times New Roman" w:hAnsi="Times New Roman"/>
                <w:color w:val="000000"/>
                <w:sz w:val="24"/>
                <w:szCs w:val="24"/>
              </w:rPr>
              <w:t xml:space="preserve"> </w:t>
            </w:r>
            <w:r w:rsidRPr="004201E4">
              <w:rPr>
                <w:rFonts w:ascii="Times New Roman" w:hAnsi="Times New Roman"/>
                <w:color w:val="000000"/>
                <w:sz w:val="24"/>
                <w:szCs w:val="24"/>
              </w:rPr>
              <w:t>государственная собственность на которые не разграничена и которые расположены в границах сельских поселений</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1 14 06013 10 0000 180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0,00</w:t>
            </w:r>
          </w:p>
        </w:tc>
      </w:tr>
      <w:tr w:rsidR="00DF4FF0" w:rsidRPr="004201E4" w:rsidTr="000C6F07">
        <w:trPr>
          <w:trHeight w:val="1835"/>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1 11 05010 00 0000 120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0,00</w:t>
            </w:r>
          </w:p>
        </w:tc>
      </w:tr>
      <w:tr w:rsidR="00DF4FF0" w:rsidRPr="004201E4" w:rsidTr="000C6F07">
        <w:trPr>
          <w:trHeight w:val="2400"/>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lastRenderedPageBreak/>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1 11 09000 00 0000 120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0,00</w:t>
            </w:r>
          </w:p>
        </w:tc>
      </w:tr>
      <w:tr w:rsidR="00DF4FF0" w:rsidRPr="004201E4" w:rsidTr="000C6F07">
        <w:trPr>
          <w:trHeight w:val="2108"/>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1 11 09040 00 0000 120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0,00</w:t>
            </w:r>
          </w:p>
        </w:tc>
      </w:tr>
      <w:tr w:rsidR="00DF4FF0" w:rsidRPr="004201E4" w:rsidTr="000C6F07">
        <w:trPr>
          <w:trHeight w:val="198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Прочие поступления от использования имущества, находящегося в собственности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1 11 09045 10 0000 120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0,00</w:t>
            </w:r>
          </w:p>
        </w:tc>
      </w:tr>
      <w:tr w:rsidR="00DF4FF0" w:rsidRPr="004201E4" w:rsidTr="000C6F07">
        <w:trPr>
          <w:trHeight w:val="693"/>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ШТРАФЫ,САНКЦИИ, ВОЗМЕЩЕНИЕ УЩЕРБА</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1 16 18000 00 0000 140 </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15000,00</w:t>
            </w:r>
          </w:p>
        </w:tc>
      </w:tr>
      <w:tr w:rsidR="00DF4FF0" w:rsidRPr="004201E4" w:rsidTr="000C6F07">
        <w:trPr>
          <w:trHeight w:val="2971"/>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1 16 18000 02 0000 100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15000,00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БЕЗВОЗМЕЗДНЫЕ ПОСТУПЛЕНИЯ</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2 00 00000 00 0000 000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7180600,00</w:t>
            </w:r>
          </w:p>
        </w:tc>
      </w:tr>
      <w:tr w:rsidR="00DF4FF0" w:rsidRPr="004201E4" w:rsidTr="000C6F07">
        <w:trPr>
          <w:trHeight w:val="936"/>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БЕЗВОЗМЕЗДНЫЕ ПОСТУПЛЕНИЯ ОТ ДРУГИХ БЮДЖЕТОВ БЮДЖЕТНОЙ СИСТЕМЫ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2 02 00000 00 0000 000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7180600,00</w:t>
            </w:r>
          </w:p>
        </w:tc>
      </w:tr>
      <w:tr w:rsidR="00DF4FF0" w:rsidRPr="004201E4" w:rsidTr="000C6F07">
        <w:trPr>
          <w:trHeight w:val="598"/>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Дотации бюджетам бюджетной системы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2 02 10000 00 0000 150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5113800,00</w:t>
            </w:r>
          </w:p>
        </w:tc>
      </w:tr>
      <w:tr w:rsidR="00DF4FF0" w:rsidRPr="004201E4" w:rsidTr="000C6F07">
        <w:trPr>
          <w:trHeight w:val="624"/>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Дотации на выравнивание бюджетной обеспеченности</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2 02 10000 00 0000 150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5113800,00</w:t>
            </w:r>
          </w:p>
        </w:tc>
      </w:tr>
      <w:tr w:rsidR="00DF4FF0" w:rsidRPr="004201E4" w:rsidTr="000C6F07">
        <w:trPr>
          <w:trHeight w:val="1248"/>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2 02 16001 00 0000 150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5113800,00</w:t>
            </w:r>
          </w:p>
        </w:tc>
      </w:tr>
      <w:tr w:rsidR="00DF4FF0" w:rsidRPr="004201E4" w:rsidTr="000C6F07">
        <w:trPr>
          <w:trHeight w:val="931"/>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lastRenderedPageBreak/>
              <w:t>Дотации бюджетам сельских поселений на выравнивание бюджетной обеспеченности из бюджетов муниципальных районов</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2 02 16001 10 0000 150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5113800,00</w:t>
            </w:r>
          </w:p>
        </w:tc>
      </w:tr>
      <w:tr w:rsidR="00DF4FF0" w:rsidRPr="004201E4" w:rsidTr="000C6F07">
        <w:trPr>
          <w:trHeight w:val="936"/>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Субсидии бюджетам бюджетной системы Российской Федерации (межбюджетные субсидии)</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2 02 20000 00 0000 100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300000,00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Прочие субсидии</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2 02 29999 00 0000 100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300000,00</w:t>
            </w:r>
          </w:p>
        </w:tc>
      </w:tr>
      <w:tr w:rsidR="00DF4FF0" w:rsidRPr="004201E4" w:rsidTr="000C6F07">
        <w:trPr>
          <w:trHeight w:val="936"/>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Прочие субсидии бюджетам сельских поселений (мероприятия перечня Народных инициатив)</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2 02 29999 10 0000 100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300000,00</w:t>
            </w:r>
          </w:p>
        </w:tc>
      </w:tr>
      <w:tr w:rsidR="00DF4FF0" w:rsidRPr="004201E4" w:rsidTr="000C6F07">
        <w:trPr>
          <w:trHeight w:val="624"/>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Субвенции бюджетам бюджетной системы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2 02 30000 00 0000 150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210800,00</w:t>
            </w:r>
          </w:p>
        </w:tc>
      </w:tr>
      <w:tr w:rsidR="00DF4FF0" w:rsidRPr="004201E4" w:rsidTr="000C6F07">
        <w:trPr>
          <w:trHeight w:val="970"/>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Субвенции местным бюджетам  на выполнение передаваемых полномочий субъектов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2 02 30024 00 0000 150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700,00</w:t>
            </w:r>
          </w:p>
        </w:tc>
      </w:tr>
      <w:tr w:rsidR="00DF4FF0" w:rsidRPr="004201E4" w:rsidTr="000C6F07">
        <w:trPr>
          <w:trHeight w:val="1248"/>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Субвенции бюджетам сельских поселений на выполнение передаваемых полномочий субъектов Российской Федерации</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2 02 30024 10 0000 150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700,00</w:t>
            </w:r>
          </w:p>
        </w:tc>
      </w:tr>
      <w:tr w:rsidR="00DF4FF0" w:rsidRPr="004201E4" w:rsidTr="000C6F07">
        <w:trPr>
          <w:trHeight w:val="1286"/>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2 02 35118 00 0000 150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210100,00</w:t>
            </w:r>
          </w:p>
        </w:tc>
      </w:tr>
      <w:tr w:rsidR="00DF4FF0" w:rsidRPr="004201E4" w:rsidTr="000C6F07">
        <w:trPr>
          <w:trHeight w:val="1262"/>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2 02 35118 10 0000 150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210100,00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Иные межбюджетные трансферты</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xml:space="preserve"> 2 02 40000 00 0000 150</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1556000,00</w:t>
            </w:r>
          </w:p>
        </w:tc>
      </w:tr>
      <w:tr w:rsidR="00DF4FF0" w:rsidRPr="004201E4" w:rsidTr="000C6F07">
        <w:trPr>
          <w:trHeight w:val="624"/>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 xml:space="preserve">Прочие межбюджетные трансферты, передаваемые бюджетам </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2 02 49999 00 0000 150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1556000,00</w:t>
            </w:r>
          </w:p>
        </w:tc>
      </w:tr>
      <w:tr w:rsidR="00DF4FF0" w:rsidRPr="004201E4" w:rsidTr="000C6F07">
        <w:trPr>
          <w:trHeight w:val="936"/>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Прочие межбюджетные трансферты, передаваемые бюджетам сельских поселений</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 xml:space="preserve"> 2 02 49999 10 0000 150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1507900,00</w:t>
            </w:r>
          </w:p>
        </w:tc>
      </w:tr>
      <w:tr w:rsidR="00DF4FF0" w:rsidRPr="004201E4" w:rsidTr="000C6F07">
        <w:trPr>
          <w:trHeight w:val="2116"/>
        </w:trPr>
        <w:tc>
          <w:tcPr>
            <w:tcW w:w="5098" w:type="dxa"/>
            <w:hideMark/>
          </w:tcPr>
          <w:p w:rsidR="00DF4FF0" w:rsidRPr="004201E4" w:rsidRDefault="00DF4FF0" w:rsidP="000C6F07">
            <w:pPr>
              <w:spacing w:after="0" w:line="240" w:lineRule="auto"/>
              <w:rPr>
                <w:rFonts w:ascii="Times New Roman" w:hAnsi="Times New Roman"/>
                <w:color w:val="000000"/>
                <w:sz w:val="24"/>
                <w:szCs w:val="24"/>
              </w:rPr>
            </w:pPr>
            <w:r w:rsidRPr="004201E4">
              <w:rPr>
                <w:rFonts w:ascii="Times New Roman" w:hAnsi="Times New Roman"/>
                <w:color w:val="000000"/>
                <w:sz w:val="24"/>
                <w:szCs w:val="24"/>
              </w:rPr>
              <w:t>Иные межбюджетные трансферты на реализацию мероприятий, связанных с достижением наилучших результатов по увеличению налоговых и неналоговых доходов местных бюджетов, а также с проведением преобразования муниципальных образований Иркутской области в форме объединения</w:t>
            </w:r>
          </w:p>
        </w:tc>
        <w:tc>
          <w:tcPr>
            <w:tcW w:w="2835"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2 02 49999 10 0000 150</w:t>
            </w:r>
          </w:p>
        </w:tc>
        <w:tc>
          <w:tcPr>
            <w:tcW w:w="2268" w:type="dxa"/>
            <w:hideMark/>
          </w:tcPr>
          <w:p w:rsidR="00DF4FF0" w:rsidRPr="004201E4" w:rsidRDefault="00DF4FF0" w:rsidP="000C6F07">
            <w:pPr>
              <w:spacing w:after="0" w:line="240" w:lineRule="auto"/>
              <w:jc w:val="center"/>
              <w:rPr>
                <w:rFonts w:ascii="Times New Roman" w:hAnsi="Times New Roman"/>
                <w:color w:val="000000"/>
                <w:sz w:val="24"/>
                <w:szCs w:val="24"/>
              </w:rPr>
            </w:pPr>
            <w:r w:rsidRPr="004201E4">
              <w:rPr>
                <w:rFonts w:ascii="Times New Roman" w:hAnsi="Times New Roman"/>
                <w:color w:val="000000"/>
                <w:sz w:val="24"/>
                <w:szCs w:val="24"/>
              </w:rPr>
              <w:t>48100,00</w:t>
            </w:r>
          </w:p>
        </w:tc>
      </w:tr>
      <w:tr w:rsidR="00DF4FF0" w:rsidRPr="004201E4" w:rsidTr="000C6F07">
        <w:trPr>
          <w:trHeight w:val="312"/>
        </w:trPr>
        <w:tc>
          <w:tcPr>
            <w:tcW w:w="5098" w:type="dxa"/>
            <w:hideMark/>
          </w:tcPr>
          <w:p w:rsidR="00DF4FF0" w:rsidRPr="004201E4" w:rsidRDefault="00DF4FF0" w:rsidP="000C6F07">
            <w:pPr>
              <w:spacing w:after="0" w:line="240" w:lineRule="auto"/>
              <w:rPr>
                <w:rFonts w:ascii="Times New Roman" w:hAnsi="Times New Roman"/>
                <w:b/>
                <w:bCs/>
                <w:color w:val="000000"/>
                <w:sz w:val="24"/>
                <w:szCs w:val="24"/>
              </w:rPr>
            </w:pPr>
            <w:r w:rsidRPr="004201E4">
              <w:rPr>
                <w:rFonts w:ascii="Times New Roman" w:hAnsi="Times New Roman"/>
                <w:b/>
                <w:bCs/>
                <w:color w:val="000000"/>
                <w:sz w:val="24"/>
                <w:szCs w:val="24"/>
              </w:rPr>
              <w:t>Итого доходов</w:t>
            </w:r>
          </w:p>
        </w:tc>
        <w:tc>
          <w:tcPr>
            <w:tcW w:w="2835"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 </w:t>
            </w:r>
          </w:p>
        </w:tc>
        <w:tc>
          <w:tcPr>
            <w:tcW w:w="2268" w:type="dxa"/>
            <w:hideMark/>
          </w:tcPr>
          <w:p w:rsidR="00DF4FF0" w:rsidRPr="004201E4" w:rsidRDefault="00DF4FF0" w:rsidP="000C6F07">
            <w:pPr>
              <w:spacing w:after="0" w:line="240" w:lineRule="auto"/>
              <w:jc w:val="center"/>
              <w:rPr>
                <w:rFonts w:ascii="Times New Roman" w:hAnsi="Times New Roman"/>
                <w:b/>
                <w:bCs/>
                <w:color w:val="000000"/>
                <w:sz w:val="24"/>
                <w:szCs w:val="24"/>
              </w:rPr>
            </w:pPr>
            <w:r w:rsidRPr="004201E4">
              <w:rPr>
                <w:rFonts w:ascii="Times New Roman" w:hAnsi="Times New Roman"/>
                <w:b/>
                <w:bCs/>
                <w:color w:val="000000"/>
                <w:sz w:val="24"/>
                <w:szCs w:val="24"/>
              </w:rPr>
              <w:t>8386047,88</w:t>
            </w:r>
          </w:p>
        </w:tc>
      </w:tr>
      <w:tr w:rsidR="00DF4FF0" w:rsidRPr="00247919" w:rsidTr="000C6F07">
        <w:trPr>
          <w:trHeight w:val="803"/>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Наименование </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Код бюджетной классификации Российской Федерации</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Сумма на 2024 год</w:t>
            </w:r>
          </w:p>
        </w:tc>
      </w:tr>
      <w:tr w:rsidR="00DF4FF0" w:rsidRPr="00247919" w:rsidTr="000C6F07">
        <w:trPr>
          <w:trHeight w:val="624"/>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НАЛОГОВЫЕ И НЕНАЛОГОВЫЕ ДОХОДЫ</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1 00 00000 00 0000 000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1166447,88</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lastRenderedPageBreak/>
              <w:t>НАЛОГИ НА ПРИБЫЛЬ, ДОХОДЫ</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1 01 00000 00 0000 000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557715,90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Налог на доходы физических лиц</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1 01 02000 01 0000 110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557715,90</w:t>
            </w:r>
          </w:p>
        </w:tc>
      </w:tr>
      <w:tr w:rsidR="00DF4FF0" w:rsidRPr="00247919" w:rsidTr="000C6F07">
        <w:trPr>
          <w:trHeight w:val="2116"/>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47919">
              <w:rPr>
                <w:rFonts w:ascii="Times New Roman" w:eastAsia="Calibri" w:hAnsi="Times New Roman"/>
                <w:sz w:val="24"/>
                <w:szCs w:val="24"/>
                <w:vertAlign w:val="superscript"/>
              </w:rPr>
              <w:t>1</w:t>
            </w:r>
            <w:r w:rsidRPr="00247919">
              <w:rPr>
                <w:rFonts w:ascii="Times New Roman" w:eastAsia="Calibri" w:hAnsi="Times New Roman"/>
                <w:sz w:val="24"/>
                <w:szCs w:val="24"/>
              </w:rPr>
              <w:t xml:space="preserve"> и 228 Налогового кодекса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1 01 02010 01 0000 110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557715,90</w:t>
            </w:r>
          </w:p>
        </w:tc>
      </w:tr>
      <w:tr w:rsidR="00DF4FF0" w:rsidRPr="00247919" w:rsidTr="000C6F07">
        <w:trPr>
          <w:trHeight w:val="1268"/>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10 102 030 010 000 100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0,00</w:t>
            </w:r>
          </w:p>
        </w:tc>
      </w:tr>
      <w:tr w:rsidR="00DF4FF0" w:rsidRPr="00247919" w:rsidTr="000C6F07">
        <w:trPr>
          <w:trHeight w:val="2108"/>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10 102 030 013 000 100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0,00</w:t>
            </w:r>
          </w:p>
        </w:tc>
      </w:tr>
      <w:tr w:rsidR="00DF4FF0" w:rsidRPr="00247919" w:rsidTr="000C6F07">
        <w:trPr>
          <w:trHeight w:val="990"/>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НАЛОГИ НА ТОВАРЫ (РАБОТЫ, УСЛУГИ), РЕАЛИЗУЕМЫЕ НА ТЕРРИТОРИИ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1 03 00000 00 0000 000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411231,98</w:t>
            </w:r>
          </w:p>
        </w:tc>
      </w:tr>
      <w:tr w:rsidR="00DF4FF0" w:rsidRPr="00247919" w:rsidTr="000C6F07">
        <w:trPr>
          <w:trHeight w:val="936"/>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Акцизы по подакцизным товарам (продукции), производимым на территории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1 03 02000 01 0000 110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411231,98</w:t>
            </w:r>
          </w:p>
        </w:tc>
      </w:tr>
      <w:tr w:rsidR="00DF4FF0" w:rsidRPr="00247919" w:rsidTr="000C6F07">
        <w:trPr>
          <w:trHeight w:val="1248"/>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Доходы от уплаты акцизов на дизельное топливо, подлежащие распределению в консолидированные бюджеты субъектов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1 03 02230 01 0000 110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212404,86</w:t>
            </w:r>
          </w:p>
        </w:tc>
      </w:tr>
      <w:tr w:rsidR="00DF4FF0" w:rsidRPr="00247919" w:rsidTr="000C6F07">
        <w:trPr>
          <w:trHeight w:val="1566"/>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в консолидированные бюджеты субъектов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1 03 02240 01 0000 110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1244,64</w:t>
            </w:r>
          </w:p>
        </w:tc>
      </w:tr>
      <w:tr w:rsidR="00DF4FF0" w:rsidRPr="00247919" w:rsidTr="000C6F07">
        <w:trPr>
          <w:trHeight w:val="1559"/>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Доходы от уплаты акцизов на автомобильный бензин, производимый на территории Российской Федерации, подлежащие распределению в консолидированные бюджеты субъектов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1 03 02250 01 0000 110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221179,36</w:t>
            </w:r>
          </w:p>
        </w:tc>
      </w:tr>
      <w:tr w:rsidR="00DF4FF0" w:rsidRPr="00247919" w:rsidTr="000C6F07">
        <w:trPr>
          <w:trHeight w:val="1539"/>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Доходы от уплаты акцизов на прямогонный бензин, производимый на территории Российской Федерации, подлежащие распределению в консолидированные бюджеты субъектов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1 03 02260 01 0000 110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-23596,88</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НАЛОГИ НА СОВОКУПНЫЙ ДОХОД</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1 05 00000 00 0000 000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0,00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lastRenderedPageBreak/>
              <w:t>Единый сельскохозяйственный налог</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1 05 03000 01 0000 110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0,00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Единый сельскохозяйственный налог</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1 05 03010 01 0000 110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0,00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НАЛОГИ НА ИМУЩЕСТВО</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1 06 00000 00 0000 000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182500,00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Налог на имущество физических лиц</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1 06 01000 00 0000 110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65000,00</w:t>
            </w:r>
          </w:p>
        </w:tc>
      </w:tr>
      <w:tr w:rsidR="00DF4FF0" w:rsidRPr="00247919" w:rsidTr="000C6F07">
        <w:trPr>
          <w:trHeight w:val="1216"/>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Налог на имущество физических лиц, взимаемый по ставкам, применяемым к объектам налогооблажения, расположенным в границах сельских поселений</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106 01030 10 0000 110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65000,00</w:t>
            </w:r>
          </w:p>
        </w:tc>
      </w:tr>
      <w:tr w:rsidR="00DF4FF0" w:rsidRPr="00247919" w:rsidTr="000C6F07">
        <w:trPr>
          <w:trHeight w:val="21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Налог на имущество физических лиц, взимаемый по ставкам, применяемым к объектам налогооблажения, расположенным в границах сельских поселений</w:t>
            </w:r>
            <w:r>
              <w:rPr>
                <w:rFonts w:ascii="Times New Roman" w:eastAsia="Calibri" w:hAnsi="Times New Roman"/>
                <w:sz w:val="24"/>
                <w:szCs w:val="24"/>
              </w:rPr>
              <w:t xml:space="preserve"> </w:t>
            </w:r>
            <w:r w:rsidRPr="00247919">
              <w:rPr>
                <w:rFonts w:ascii="Times New Roman" w:eastAsia="Calibri" w:hAnsi="Times New Roman"/>
                <w:sz w:val="24"/>
                <w:szCs w:val="24"/>
              </w:rPr>
              <w:t>(Перерасчеты,</w:t>
            </w:r>
            <w:r>
              <w:rPr>
                <w:rFonts w:ascii="Times New Roman" w:eastAsia="Calibri" w:hAnsi="Times New Roman"/>
                <w:sz w:val="24"/>
                <w:szCs w:val="24"/>
              </w:rPr>
              <w:t xml:space="preserve"> </w:t>
            </w:r>
            <w:r w:rsidRPr="00247919">
              <w:rPr>
                <w:rFonts w:ascii="Times New Roman" w:eastAsia="Calibri" w:hAnsi="Times New Roman"/>
                <w:sz w:val="24"/>
                <w:szCs w:val="24"/>
              </w:rPr>
              <w:t xml:space="preserve">недоимка и задолженность по </w:t>
            </w:r>
            <w:r>
              <w:rPr>
                <w:rFonts w:ascii="Times New Roman" w:eastAsia="Calibri" w:hAnsi="Times New Roman"/>
                <w:sz w:val="24"/>
                <w:szCs w:val="24"/>
              </w:rPr>
              <w:t>с</w:t>
            </w:r>
            <w:r w:rsidRPr="00247919">
              <w:rPr>
                <w:rFonts w:ascii="Times New Roman" w:eastAsia="Calibri" w:hAnsi="Times New Roman"/>
                <w:sz w:val="24"/>
                <w:szCs w:val="24"/>
              </w:rPr>
              <w:t>оответствующему платежу, в том числе по отменному)</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1 06 01030 10 1000 110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64000,00</w:t>
            </w:r>
          </w:p>
        </w:tc>
      </w:tr>
      <w:tr w:rsidR="00DF4FF0" w:rsidRPr="00247919" w:rsidTr="000C6F07">
        <w:trPr>
          <w:trHeight w:val="1406"/>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Налог на имущество физических лиц, взимаемый по ставкам, применяемым к объектам налогооблажения, расположенным в границах сельских поселений</w:t>
            </w:r>
            <w:r>
              <w:rPr>
                <w:rFonts w:ascii="Times New Roman" w:eastAsia="Calibri" w:hAnsi="Times New Roman"/>
                <w:sz w:val="24"/>
                <w:szCs w:val="24"/>
              </w:rPr>
              <w:t xml:space="preserve"> </w:t>
            </w:r>
            <w:r w:rsidRPr="00247919">
              <w:rPr>
                <w:rFonts w:ascii="Times New Roman" w:eastAsia="Calibri" w:hAnsi="Times New Roman"/>
                <w:sz w:val="24"/>
                <w:szCs w:val="24"/>
              </w:rPr>
              <w:t>(прочие поступления)</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1 06 01030 10 4000 100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1000,00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Земельный налог</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1 06 06000 000000 110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117500,00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Земельный налог с организаций</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1 06 06030 00 0000 110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100000,00</w:t>
            </w:r>
          </w:p>
        </w:tc>
      </w:tr>
      <w:tr w:rsidR="00DF4FF0" w:rsidRPr="00247919" w:rsidTr="000C6F07">
        <w:trPr>
          <w:trHeight w:val="910"/>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Земельный налог с организаций,</w:t>
            </w:r>
            <w:r>
              <w:rPr>
                <w:rFonts w:ascii="Times New Roman" w:eastAsia="Calibri" w:hAnsi="Times New Roman"/>
                <w:sz w:val="24"/>
                <w:szCs w:val="24"/>
              </w:rPr>
              <w:t xml:space="preserve"> </w:t>
            </w:r>
            <w:r w:rsidRPr="00247919">
              <w:rPr>
                <w:rFonts w:ascii="Times New Roman" w:eastAsia="Calibri" w:hAnsi="Times New Roman"/>
                <w:sz w:val="24"/>
                <w:szCs w:val="24"/>
              </w:rPr>
              <w:t>обладающих земельным участком,</w:t>
            </w:r>
            <w:r>
              <w:rPr>
                <w:rFonts w:ascii="Times New Roman" w:eastAsia="Calibri" w:hAnsi="Times New Roman"/>
                <w:sz w:val="24"/>
                <w:szCs w:val="24"/>
              </w:rPr>
              <w:t xml:space="preserve"> </w:t>
            </w:r>
            <w:r w:rsidRPr="00247919">
              <w:rPr>
                <w:rFonts w:ascii="Times New Roman" w:eastAsia="Calibri" w:hAnsi="Times New Roman"/>
                <w:sz w:val="24"/>
                <w:szCs w:val="24"/>
              </w:rPr>
              <w:t>расположенным в границах сельских поселений</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1 06 06033 10 0000 110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100000,00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Земельный налог с физических лиц</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1 06 06040 00 0000 110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17500,00</w:t>
            </w:r>
          </w:p>
        </w:tc>
      </w:tr>
      <w:tr w:rsidR="00DF4FF0" w:rsidRPr="00247919" w:rsidTr="000C6F07">
        <w:trPr>
          <w:trHeight w:val="24"/>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Земельный налог с физических лиц обладающих земельным участком, расположенным в границах поселений.</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1 06 06043 10 0000 110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8000,00</w:t>
            </w:r>
          </w:p>
        </w:tc>
      </w:tr>
      <w:tr w:rsidR="00DF4FF0" w:rsidRPr="00247919" w:rsidTr="000C6F07">
        <w:trPr>
          <w:trHeight w:val="1277"/>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Доходы от продажи земельных участков,</w:t>
            </w:r>
            <w:r>
              <w:rPr>
                <w:rFonts w:ascii="Times New Roman" w:eastAsia="Calibri" w:hAnsi="Times New Roman"/>
                <w:sz w:val="24"/>
                <w:szCs w:val="24"/>
              </w:rPr>
              <w:t xml:space="preserve"> </w:t>
            </w:r>
            <w:r w:rsidRPr="00247919">
              <w:rPr>
                <w:rFonts w:ascii="Times New Roman" w:eastAsia="Calibri" w:hAnsi="Times New Roman"/>
                <w:sz w:val="24"/>
                <w:szCs w:val="24"/>
              </w:rPr>
              <w:t>государственная собственность на которые не разграничен</w:t>
            </w:r>
            <w:r>
              <w:rPr>
                <w:rFonts w:ascii="Times New Roman" w:eastAsia="Calibri" w:hAnsi="Times New Roman"/>
                <w:sz w:val="24"/>
                <w:szCs w:val="24"/>
              </w:rPr>
              <w:t xml:space="preserve"> </w:t>
            </w:r>
            <w:r w:rsidRPr="00247919">
              <w:rPr>
                <w:rFonts w:ascii="Times New Roman" w:eastAsia="Calibri" w:hAnsi="Times New Roman"/>
                <w:sz w:val="24"/>
                <w:szCs w:val="24"/>
              </w:rPr>
              <w:t>на и которые расположены в границах сельских поселений</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1 14 06013 10 0000 180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0,00</w:t>
            </w:r>
          </w:p>
        </w:tc>
      </w:tr>
      <w:tr w:rsidR="00DF4FF0" w:rsidRPr="00247919" w:rsidTr="000C6F07">
        <w:trPr>
          <w:trHeight w:val="1833"/>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1 11 05010 00 0000 120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0,00</w:t>
            </w:r>
          </w:p>
        </w:tc>
      </w:tr>
      <w:tr w:rsidR="00DF4FF0" w:rsidRPr="00247919" w:rsidTr="000C6F07">
        <w:trPr>
          <w:trHeight w:val="2398"/>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1 11 09000 00 0000 120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0,00</w:t>
            </w:r>
          </w:p>
        </w:tc>
      </w:tr>
      <w:tr w:rsidR="00DF4FF0" w:rsidRPr="00247919" w:rsidTr="000C6F07">
        <w:trPr>
          <w:trHeight w:val="2107"/>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lastRenderedPageBreak/>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1 11 09040 00 0000 120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0,00</w:t>
            </w:r>
          </w:p>
        </w:tc>
      </w:tr>
      <w:tr w:rsidR="00DF4FF0" w:rsidRPr="00247919" w:rsidTr="000C6F07">
        <w:trPr>
          <w:trHeight w:val="1994"/>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Прочие поступления от использования имущества, находящегося в собственности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1 11 09045 10 0000 120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0,00</w:t>
            </w:r>
          </w:p>
        </w:tc>
      </w:tr>
      <w:tr w:rsidR="00DF4FF0" w:rsidRPr="00247919" w:rsidTr="000C6F07">
        <w:trPr>
          <w:trHeight w:val="720"/>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ШТРАФЫ,</w:t>
            </w:r>
            <w:r>
              <w:rPr>
                <w:rFonts w:ascii="Times New Roman" w:eastAsia="Calibri" w:hAnsi="Times New Roman"/>
                <w:b/>
                <w:bCs/>
                <w:sz w:val="24"/>
                <w:szCs w:val="24"/>
              </w:rPr>
              <w:t xml:space="preserve"> </w:t>
            </w:r>
            <w:r w:rsidRPr="00247919">
              <w:rPr>
                <w:rFonts w:ascii="Times New Roman" w:eastAsia="Calibri" w:hAnsi="Times New Roman"/>
                <w:b/>
                <w:bCs/>
                <w:sz w:val="24"/>
                <w:szCs w:val="24"/>
              </w:rPr>
              <w:t>САНКЦИИ, ВОЗМЕЩЕНИЕ УЩЕРБА</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1 16 18000 00 0000 140 </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15000,00</w:t>
            </w:r>
          </w:p>
        </w:tc>
      </w:tr>
      <w:tr w:rsidR="00DF4FF0" w:rsidRPr="00247919" w:rsidTr="000C6F07">
        <w:trPr>
          <w:trHeight w:val="2929"/>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1 16 18000 02 0000 100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15000,00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БЕЗВОЗМЕЗДНЫЕ ПОСТУПЛЕНИЯ</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2 00 00000 00 0000 000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7180600,00</w:t>
            </w:r>
          </w:p>
        </w:tc>
      </w:tr>
      <w:tr w:rsidR="00DF4FF0" w:rsidRPr="00247919" w:rsidTr="000C6F07">
        <w:trPr>
          <w:trHeight w:val="936"/>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БЕЗВОЗМЕЗДНЫЕ ПОСТУПЛЕНИЯ ОТ ДРУГИХ БЮДЖЕТОВ БЮДЖЕТНОЙ СИСТЕМЫ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2 02 00000 00 0000 000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7180600,00</w:t>
            </w:r>
          </w:p>
        </w:tc>
      </w:tr>
      <w:tr w:rsidR="00DF4FF0" w:rsidRPr="00247919" w:rsidTr="000C6F07">
        <w:trPr>
          <w:trHeight w:val="715"/>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Дотации бюджетам бюджетной системы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2 02 10000 00 0000 150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5113800,00</w:t>
            </w:r>
          </w:p>
        </w:tc>
      </w:tr>
      <w:tr w:rsidR="00DF4FF0" w:rsidRPr="00247919" w:rsidTr="000C6F07">
        <w:trPr>
          <w:trHeight w:val="624"/>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Дотации на выравнивание бюджетной обеспеченности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2 02 10000 00 0000 150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5113800,00</w:t>
            </w:r>
          </w:p>
        </w:tc>
      </w:tr>
      <w:tr w:rsidR="00DF4FF0" w:rsidRPr="00247919" w:rsidTr="000C6F07">
        <w:trPr>
          <w:trHeight w:val="1248"/>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2 02 16001 00 0000 150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5113800,00</w:t>
            </w:r>
          </w:p>
        </w:tc>
      </w:tr>
      <w:tr w:rsidR="00DF4FF0" w:rsidRPr="00247919" w:rsidTr="000C6F07">
        <w:trPr>
          <w:trHeight w:val="92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Дотации бюджетам сельских поселений на выравнивание бюджетной обеспеченности из бюджетов муниципальных районов</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2 02 16001 10 0000 150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5113800,00</w:t>
            </w:r>
          </w:p>
        </w:tc>
      </w:tr>
      <w:tr w:rsidR="00DF4FF0" w:rsidRPr="00247919" w:rsidTr="000C6F07">
        <w:trPr>
          <w:trHeight w:val="936"/>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Субсидии бюджетам бюджетной системы Российской Федерации (межбюджетные субсидии)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2 02 20000 00 0000 100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300000,00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Прочие субсидии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2 02 29999 00 0000 100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300000,00</w:t>
            </w:r>
          </w:p>
        </w:tc>
      </w:tr>
      <w:tr w:rsidR="00DF4FF0" w:rsidRPr="00247919" w:rsidTr="000C6F07">
        <w:trPr>
          <w:trHeight w:val="936"/>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lastRenderedPageBreak/>
              <w:t>Прочие субсидии бюджетам сельских поселений (мероприятия перечня Народных инициатив)</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2 02 29999 10 0000 100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300000,00</w:t>
            </w:r>
          </w:p>
        </w:tc>
      </w:tr>
      <w:tr w:rsidR="00DF4FF0" w:rsidRPr="00247919" w:rsidTr="000C6F07">
        <w:trPr>
          <w:trHeight w:val="624"/>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Субвенции бюджетам бюджетной системы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2 02 30000 00 0000 150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210800,00</w:t>
            </w:r>
          </w:p>
        </w:tc>
      </w:tr>
      <w:tr w:rsidR="00DF4FF0" w:rsidRPr="00247919" w:rsidTr="000C6F07">
        <w:trPr>
          <w:trHeight w:val="96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Субвенции местным бюджетам  на выполнение передаваемых полномочий субъектов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2 02 30024 00 0000 150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700,00</w:t>
            </w:r>
          </w:p>
        </w:tc>
      </w:tr>
      <w:tr w:rsidR="00DF4FF0" w:rsidRPr="00247919" w:rsidTr="000C6F07">
        <w:trPr>
          <w:trHeight w:val="99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Субвенции бюджетам сельских поселений на выполнение передаваемых полномочий субъектов Российской Федерации</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2 02 30024 10 0000 150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700,00</w:t>
            </w:r>
          </w:p>
        </w:tc>
      </w:tr>
      <w:tr w:rsidR="00DF4FF0" w:rsidRPr="00247919" w:rsidTr="000C6F07">
        <w:trPr>
          <w:trHeight w:val="1260"/>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2 02 35118 00 0000 150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210100,00</w:t>
            </w:r>
          </w:p>
        </w:tc>
      </w:tr>
      <w:tr w:rsidR="00DF4FF0" w:rsidRPr="00247919" w:rsidTr="000C6F07">
        <w:trPr>
          <w:trHeight w:val="1264"/>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2 02 35118 10 0000 150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210100,00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Иные межбюджетные трансферты</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xml:space="preserve"> 2 02 40000 00 0000 150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1556000,00</w:t>
            </w:r>
          </w:p>
        </w:tc>
      </w:tr>
      <w:tr w:rsidR="00DF4FF0" w:rsidRPr="00247919" w:rsidTr="000C6F07">
        <w:trPr>
          <w:trHeight w:val="624"/>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Прочие межбюджетные трансферты, передаваемые бюджетам </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2 02 49999 00 0000 150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1556000,00</w:t>
            </w:r>
          </w:p>
        </w:tc>
      </w:tr>
      <w:tr w:rsidR="00DF4FF0" w:rsidRPr="00247919" w:rsidTr="000C6F07">
        <w:trPr>
          <w:trHeight w:val="936"/>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Прочие межбюджетные трансферты, передаваемые бюджетам сельских поселений</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 xml:space="preserve"> 2 02 49999 10 0000 150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1507900,00</w:t>
            </w:r>
          </w:p>
        </w:tc>
      </w:tr>
      <w:tr w:rsidR="00DF4FF0" w:rsidRPr="00247919" w:rsidTr="000C6F07">
        <w:trPr>
          <w:trHeight w:val="2116"/>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Иные межбюджетные трансферты на реализацию мероприятий, связанных с достижением наилучших результатов по увеличению налоговых и неналоговых доходов местных бюджетов, а также с проведением преобразования муниципальных образований Иркутской области в форме объединения</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2 02 49999 10 0000 150</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sz w:val="24"/>
                <w:szCs w:val="24"/>
              </w:rPr>
            </w:pPr>
            <w:r w:rsidRPr="00247919">
              <w:rPr>
                <w:rFonts w:ascii="Times New Roman" w:eastAsia="Calibri" w:hAnsi="Times New Roman"/>
                <w:sz w:val="24"/>
                <w:szCs w:val="24"/>
              </w:rPr>
              <w:t>48100,00</w:t>
            </w:r>
          </w:p>
        </w:tc>
      </w:tr>
      <w:tr w:rsidR="00DF4FF0" w:rsidRPr="00247919" w:rsidTr="000C6F07">
        <w:trPr>
          <w:trHeight w:val="312"/>
        </w:trPr>
        <w:tc>
          <w:tcPr>
            <w:tcW w:w="509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Итого доходов</w:t>
            </w:r>
          </w:p>
        </w:tc>
        <w:tc>
          <w:tcPr>
            <w:tcW w:w="2835"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 </w:t>
            </w:r>
          </w:p>
        </w:tc>
        <w:tc>
          <w:tcPr>
            <w:tcW w:w="2268" w:type="dxa"/>
            <w:hideMark/>
          </w:tcPr>
          <w:p w:rsidR="00DF4FF0" w:rsidRPr="00247919" w:rsidRDefault="00DF4FF0" w:rsidP="000C6F07">
            <w:pPr>
              <w:autoSpaceDE w:val="0"/>
              <w:autoSpaceDN w:val="0"/>
              <w:adjustRightInd w:val="0"/>
              <w:spacing w:after="0" w:line="240" w:lineRule="auto"/>
              <w:rPr>
                <w:rFonts w:ascii="Times New Roman" w:eastAsia="Calibri" w:hAnsi="Times New Roman"/>
                <w:b/>
                <w:bCs/>
                <w:sz w:val="24"/>
                <w:szCs w:val="24"/>
              </w:rPr>
            </w:pPr>
            <w:r w:rsidRPr="00247919">
              <w:rPr>
                <w:rFonts w:ascii="Times New Roman" w:eastAsia="Calibri" w:hAnsi="Times New Roman"/>
                <w:b/>
                <w:bCs/>
                <w:sz w:val="24"/>
                <w:szCs w:val="24"/>
              </w:rPr>
              <w:t>8347047,88</w:t>
            </w:r>
          </w:p>
        </w:tc>
      </w:tr>
    </w:tbl>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Pr="00C2778A" w:rsidRDefault="00DF4FF0" w:rsidP="00DF4FF0">
      <w:pPr>
        <w:autoSpaceDE w:val="0"/>
        <w:autoSpaceDN w:val="0"/>
        <w:adjustRightInd w:val="0"/>
        <w:spacing w:after="0" w:line="240" w:lineRule="auto"/>
        <w:rPr>
          <w:rFonts w:ascii="Times New Roman" w:eastAsia="Calibri" w:hAnsi="Times New Roman"/>
          <w:sz w:val="24"/>
          <w:szCs w:val="24"/>
        </w:rPr>
      </w:pPr>
      <w:bookmarkStart w:id="3" w:name="_Hlk186125586"/>
      <w:r w:rsidRPr="00C2778A">
        <w:rPr>
          <w:rFonts w:ascii="Times New Roman" w:eastAsia="Calibri" w:hAnsi="Times New Roman"/>
          <w:sz w:val="24"/>
          <w:szCs w:val="24"/>
        </w:rPr>
        <w:t>Мэр Чунского муниципального округа</w:t>
      </w:r>
      <w:r w:rsidRPr="00C2778A">
        <w:rPr>
          <w:rFonts w:ascii="Times New Roman" w:eastAsia="Calibri" w:hAnsi="Times New Roman"/>
          <w:sz w:val="24"/>
          <w:szCs w:val="24"/>
        </w:rPr>
        <w:tab/>
      </w:r>
      <w:r w:rsidRPr="00C2778A">
        <w:rPr>
          <w:rFonts w:ascii="Times New Roman" w:eastAsia="Calibri" w:hAnsi="Times New Roman"/>
          <w:sz w:val="24"/>
          <w:szCs w:val="24"/>
        </w:rPr>
        <w:tab/>
      </w:r>
      <w:r w:rsidRPr="00C2778A">
        <w:rPr>
          <w:rFonts w:ascii="Times New Roman" w:eastAsia="Calibri" w:hAnsi="Times New Roman"/>
          <w:sz w:val="24"/>
          <w:szCs w:val="24"/>
        </w:rPr>
        <w:tab/>
      </w:r>
      <w:r w:rsidRPr="00C2778A">
        <w:rPr>
          <w:rFonts w:ascii="Times New Roman" w:eastAsia="Calibri" w:hAnsi="Times New Roman"/>
          <w:sz w:val="24"/>
          <w:szCs w:val="24"/>
        </w:rPr>
        <w:tab/>
      </w:r>
      <w:r w:rsidRPr="00C2778A">
        <w:rPr>
          <w:rFonts w:ascii="Times New Roman" w:eastAsia="Calibri" w:hAnsi="Times New Roman"/>
          <w:sz w:val="24"/>
          <w:szCs w:val="24"/>
        </w:rPr>
        <w:tab/>
        <w:t xml:space="preserve">                   </w:t>
      </w:r>
      <w:r>
        <w:rPr>
          <w:rFonts w:ascii="Times New Roman" w:eastAsia="Calibri" w:hAnsi="Times New Roman"/>
          <w:sz w:val="24"/>
          <w:szCs w:val="24"/>
        </w:rPr>
        <w:t xml:space="preserve">       </w:t>
      </w:r>
      <w:r w:rsidRPr="00C2778A">
        <w:rPr>
          <w:rFonts w:ascii="Times New Roman" w:eastAsia="Calibri" w:hAnsi="Times New Roman"/>
          <w:sz w:val="24"/>
          <w:szCs w:val="24"/>
        </w:rPr>
        <w:t>Н.Д. Хрычов</w:t>
      </w:r>
    </w:p>
    <w:p w:rsidR="00DF4FF0" w:rsidRPr="003E1104" w:rsidRDefault="00DF4FF0" w:rsidP="00DF4FF0">
      <w:pPr>
        <w:autoSpaceDE w:val="0"/>
        <w:autoSpaceDN w:val="0"/>
        <w:adjustRightInd w:val="0"/>
        <w:spacing w:after="0" w:line="240" w:lineRule="auto"/>
        <w:rPr>
          <w:rFonts w:ascii="Times New Roman" w:eastAsia="Calibri" w:hAnsi="Times New Roman"/>
          <w:sz w:val="28"/>
          <w:szCs w:val="28"/>
        </w:rPr>
      </w:pPr>
    </w:p>
    <w:p w:rsidR="00DF4FF0" w:rsidRPr="003E1104" w:rsidRDefault="00DF4FF0" w:rsidP="00DF4FF0">
      <w:pPr>
        <w:autoSpaceDE w:val="0"/>
        <w:autoSpaceDN w:val="0"/>
        <w:adjustRightInd w:val="0"/>
        <w:spacing w:after="0" w:line="240" w:lineRule="auto"/>
        <w:rPr>
          <w:rFonts w:ascii="Times New Roman" w:eastAsia="Calibri" w:hAnsi="Times New Roman"/>
          <w:sz w:val="28"/>
          <w:szCs w:val="28"/>
        </w:rPr>
      </w:pPr>
    </w:p>
    <w:p w:rsidR="00DF4FF0" w:rsidRPr="00C2778A" w:rsidRDefault="00DF4FF0" w:rsidP="00DF4FF0">
      <w:pPr>
        <w:autoSpaceDE w:val="0"/>
        <w:autoSpaceDN w:val="0"/>
        <w:adjustRightInd w:val="0"/>
        <w:spacing w:after="0" w:line="240" w:lineRule="auto"/>
        <w:rPr>
          <w:rFonts w:ascii="Times New Roman" w:eastAsia="Calibri" w:hAnsi="Times New Roman"/>
          <w:bCs/>
          <w:sz w:val="24"/>
          <w:szCs w:val="24"/>
        </w:rPr>
      </w:pPr>
      <w:r w:rsidRPr="00C2778A">
        <w:rPr>
          <w:rFonts w:ascii="Times New Roman" w:eastAsia="Calibri" w:hAnsi="Times New Roman"/>
          <w:sz w:val="24"/>
          <w:szCs w:val="24"/>
        </w:rPr>
        <w:t xml:space="preserve">Председатель Думы Чунского муниципального округа </w:t>
      </w:r>
      <w:r w:rsidRPr="00C2778A">
        <w:rPr>
          <w:rFonts w:ascii="Times New Roman" w:eastAsia="Calibri" w:hAnsi="Times New Roman"/>
          <w:sz w:val="24"/>
          <w:szCs w:val="24"/>
        </w:rPr>
        <w:tab/>
        <w:t xml:space="preserve">                               </w:t>
      </w:r>
      <w:r>
        <w:rPr>
          <w:rFonts w:ascii="Times New Roman" w:eastAsia="Calibri" w:hAnsi="Times New Roman"/>
          <w:sz w:val="24"/>
          <w:szCs w:val="24"/>
        </w:rPr>
        <w:t xml:space="preserve">      </w:t>
      </w:r>
      <w:r w:rsidRPr="00C2778A">
        <w:rPr>
          <w:rFonts w:ascii="Times New Roman" w:eastAsia="Calibri" w:hAnsi="Times New Roman"/>
          <w:sz w:val="24"/>
          <w:szCs w:val="24"/>
        </w:rPr>
        <w:t xml:space="preserve">К.Г. Шамшур </w:t>
      </w: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bookmarkEnd w:id="3"/>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Pr="00D935F0" w:rsidRDefault="00DF4FF0" w:rsidP="00DF4FF0">
      <w:pPr>
        <w:spacing w:after="0" w:line="240" w:lineRule="auto"/>
        <w:ind w:firstLine="6804"/>
        <w:rPr>
          <w:rFonts w:ascii="Times New Roman" w:hAnsi="Times New Roman"/>
          <w:sz w:val="24"/>
          <w:szCs w:val="24"/>
        </w:rPr>
      </w:pPr>
      <w:r>
        <w:rPr>
          <w:rFonts w:ascii="Times New Roman" w:hAnsi="Times New Roman"/>
          <w:sz w:val="24"/>
          <w:szCs w:val="24"/>
        </w:rPr>
        <w:t xml:space="preserve">     </w:t>
      </w:r>
      <w:r w:rsidRPr="00D935F0">
        <w:rPr>
          <w:rFonts w:ascii="Times New Roman" w:hAnsi="Times New Roman"/>
          <w:sz w:val="24"/>
          <w:szCs w:val="24"/>
        </w:rPr>
        <w:t xml:space="preserve">Приложение  </w:t>
      </w:r>
      <w:r>
        <w:rPr>
          <w:rFonts w:ascii="Times New Roman" w:hAnsi="Times New Roman"/>
          <w:sz w:val="24"/>
          <w:szCs w:val="24"/>
        </w:rPr>
        <w:t>2</w:t>
      </w:r>
    </w:p>
    <w:p w:rsidR="00DF4FF0" w:rsidRPr="00D935F0" w:rsidRDefault="00DF4FF0" w:rsidP="00DF4FF0">
      <w:pPr>
        <w:tabs>
          <w:tab w:val="left" w:pos="3915"/>
        </w:tabs>
        <w:spacing w:after="0" w:line="240" w:lineRule="auto"/>
        <w:jc w:val="center"/>
        <w:rPr>
          <w:rFonts w:ascii="Times New Roman" w:hAnsi="Times New Roman"/>
          <w:sz w:val="24"/>
          <w:szCs w:val="24"/>
        </w:rPr>
      </w:pPr>
      <w:r w:rsidRPr="00D935F0">
        <w:rPr>
          <w:rFonts w:ascii="Times New Roman" w:hAnsi="Times New Roman"/>
          <w:sz w:val="24"/>
          <w:szCs w:val="24"/>
        </w:rPr>
        <w:t xml:space="preserve">                                                                                                            к решению Думы Чунского</w:t>
      </w:r>
    </w:p>
    <w:p w:rsidR="00DF4FF0" w:rsidRPr="00D935F0" w:rsidRDefault="00DF4FF0" w:rsidP="00DF4FF0">
      <w:pPr>
        <w:tabs>
          <w:tab w:val="left" w:pos="3915"/>
        </w:tabs>
        <w:spacing w:after="0" w:line="240" w:lineRule="auto"/>
        <w:jc w:val="center"/>
        <w:rPr>
          <w:rFonts w:ascii="Times New Roman" w:hAnsi="Times New Roman"/>
          <w:sz w:val="24"/>
          <w:szCs w:val="24"/>
        </w:rPr>
      </w:pPr>
      <w:r w:rsidRPr="00D935F0">
        <w:rPr>
          <w:rFonts w:ascii="Times New Roman" w:hAnsi="Times New Roman"/>
          <w:sz w:val="24"/>
          <w:szCs w:val="24"/>
        </w:rPr>
        <w:t xml:space="preserve">                                                                                                      муниципального округа </w:t>
      </w:r>
    </w:p>
    <w:p w:rsidR="00DF4FF0" w:rsidRPr="003E1104" w:rsidRDefault="00DF4FF0" w:rsidP="00DF4FF0">
      <w:pPr>
        <w:tabs>
          <w:tab w:val="left" w:pos="3915"/>
        </w:tabs>
        <w:spacing w:after="0" w:line="240" w:lineRule="auto"/>
        <w:jc w:val="center"/>
        <w:rPr>
          <w:rFonts w:ascii="Times New Roman" w:hAnsi="Times New Roman"/>
          <w:sz w:val="24"/>
          <w:szCs w:val="24"/>
          <w:u w:val="single"/>
        </w:rPr>
      </w:pPr>
      <w:r w:rsidRPr="00D935F0">
        <w:rPr>
          <w:rFonts w:ascii="Times New Roman" w:hAnsi="Times New Roman"/>
          <w:sz w:val="24"/>
          <w:szCs w:val="24"/>
        </w:rPr>
        <w:t xml:space="preserve">                                                                                 </w:t>
      </w:r>
      <w:r>
        <w:rPr>
          <w:rFonts w:ascii="Times New Roman" w:hAnsi="Times New Roman"/>
          <w:sz w:val="24"/>
          <w:szCs w:val="24"/>
        </w:rPr>
        <w:t xml:space="preserve">                        от </w:t>
      </w:r>
      <w:r>
        <w:rPr>
          <w:rFonts w:ascii="Times New Roman" w:hAnsi="Times New Roman"/>
          <w:sz w:val="24"/>
          <w:szCs w:val="24"/>
          <w:u w:val="single"/>
        </w:rPr>
        <w:t>28.12.2024</w:t>
      </w:r>
      <w:r>
        <w:rPr>
          <w:rFonts w:ascii="Times New Roman" w:hAnsi="Times New Roman"/>
          <w:sz w:val="24"/>
          <w:szCs w:val="24"/>
        </w:rPr>
        <w:t xml:space="preserve"> года № </w:t>
      </w:r>
      <w:r>
        <w:rPr>
          <w:rFonts w:ascii="Times New Roman" w:hAnsi="Times New Roman"/>
          <w:sz w:val="24"/>
          <w:szCs w:val="24"/>
          <w:u w:val="single"/>
        </w:rPr>
        <w:t>125</w:t>
      </w:r>
    </w:p>
    <w:p w:rsidR="00DF4FF0" w:rsidRPr="00D935F0" w:rsidRDefault="00DF4FF0" w:rsidP="00DF4FF0">
      <w:pPr>
        <w:tabs>
          <w:tab w:val="left" w:pos="3780"/>
        </w:tabs>
        <w:spacing w:after="0" w:line="240" w:lineRule="auto"/>
        <w:jc w:val="right"/>
        <w:rPr>
          <w:rFonts w:ascii="Times New Roman" w:hAnsi="Times New Roman"/>
          <w:sz w:val="24"/>
          <w:szCs w:val="24"/>
        </w:rPr>
      </w:pPr>
      <w:r w:rsidRPr="00D935F0">
        <w:rPr>
          <w:rFonts w:ascii="Times New Roman" w:hAnsi="Times New Roman"/>
          <w:sz w:val="24"/>
          <w:szCs w:val="24"/>
        </w:rPr>
        <w:t xml:space="preserve"> </w:t>
      </w:r>
    </w:p>
    <w:p w:rsidR="00DF4FF0" w:rsidRPr="00D935F0" w:rsidRDefault="00DF4FF0" w:rsidP="00DF4FF0">
      <w:pPr>
        <w:tabs>
          <w:tab w:val="left" w:pos="6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Приложение  </w:t>
      </w:r>
      <w:r>
        <w:rPr>
          <w:rFonts w:ascii="Times New Roman" w:hAnsi="Times New Roman"/>
          <w:sz w:val="24"/>
          <w:szCs w:val="24"/>
        </w:rPr>
        <w:t>5</w:t>
      </w:r>
    </w:p>
    <w:p w:rsidR="00DF4FF0" w:rsidRPr="00D935F0" w:rsidRDefault="00DF4FF0" w:rsidP="00DF4FF0">
      <w:pPr>
        <w:tabs>
          <w:tab w:val="left" w:pos="6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к решению Думы </w:t>
      </w:r>
    </w:p>
    <w:p w:rsidR="00DF4FF0" w:rsidRPr="00D935F0" w:rsidRDefault="00DF4FF0" w:rsidP="00DF4FF0">
      <w:pPr>
        <w:tabs>
          <w:tab w:val="left" w:pos="3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от </w:t>
      </w:r>
      <w:r>
        <w:rPr>
          <w:rFonts w:ascii="Times New Roman" w:hAnsi="Times New Roman"/>
          <w:sz w:val="24"/>
          <w:szCs w:val="24"/>
        </w:rPr>
        <w:t>29</w:t>
      </w:r>
      <w:r w:rsidRPr="00D935F0">
        <w:rPr>
          <w:rFonts w:ascii="Times New Roman" w:hAnsi="Times New Roman"/>
          <w:sz w:val="24"/>
          <w:szCs w:val="24"/>
        </w:rPr>
        <w:t>.12.2023 года № 5</w:t>
      </w:r>
      <w:r>
        <w:rPr>
          <w:rFonts w:ascii="Times New Roman" w:hAnsi="Times New Roman"/>
          <w:sz w:val="24"/>
          <w:szCs w:val="24"/>
        </w:rPr>
        <w:t>3</w:t>
      </w:r>
      <w:r w:rsidRPr="00D935F0">
        <w:rPr>
          <w:rFonts w:ascii="Times New Roman" w:hAnsi="Times New Roman"/>
          <w:sz w:val="24"/>
          <w:szCs w:val="24"/>
        </w:rPr>
        <w:t xml:space="preserve">       </w:t>
      </w: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r w:rsidRPr="00247919">
        <w:rPr>
          <w:rFonts w:ascii="Times New Roman" w:eastAsia="Calibri" w:hAnsi="Times New Roman"/>
          <w:sz w:val="24"/>
          <w:szCs w:val="24"/>
        </w:rPr>
        <w:t>РАСПРЕДЕЛЕНИЕ БЮДЖЕТНЫХ АССИГНОВАНИЙ ПО РАЗДЕЛАМ</w:t>
      </w:r>
      <w:r w:rsidRPr="00247919">
        <w:t xml:space="preserve"> </w:t>
      </w:r>
      <w:r w:rsidRPr="00247919">
        <w:rPr>
          <w:rFonts w:ascii="Times New Roman" w:eastAsia="Calibri" w:hAnsi="Times New Roman"/>
          <w:sz w:val="24"/>
          <w:szCs w:val="24"/>
        </w:rPr>
        <w:t>И ПОДРАЗДЕЛАМ КЛАССИФИКАЦИИ РАСХОДОВ БЮДЖЕТОВ ЧЕРВЯНСКОГО МУНИЦИПАЛЬНОГО ОБРАЗОВАНИЯ НА 2024 ГОД</w:t>
      </w:r>
    </w:p>
    <w:p w:rsidR="00DF4FF0" w:rsidRDefault="00DF4FF0" w:rsidP="00DF4FF0">
      <w:pPr>
        <w:autoSpaceDE w:val="0"/>
        <w:autoSpaceDN w:val="0"/>
        <w:adjustRightInd w:val="0"/>
        <w:spacing w:after="0" w:line="240" w:lineRule="auto"/>
        <w:jc w:val="right"/>
        <w:rPr>
          <w:rFonts w:ascii="Times New Roman" w:eastAsia="Calibri" w:hAnsi="Times New Roman"/>
          <w:sz w:val="24"/>
          <w:szCs w:val="24"/>
        </w:rPr>
      </w:pPr>
      <w:r>
        <w:rPr>
          <w:rFonts w:ascii="Times New Roman" w:eastAsia="Calibri" w:hAnsi="Times New Roman"/>
          <w:sz w:val="24"/>
          <w:szCs w:val="24"/>
        </w:rPr>
        <w:t xml:space="preserve">                                                                             руб.</w:t>
      </w:r>
    </w:p>
    <w:tbl>
      <w:tblPr>
        <w:tblStyle w:val="a9"/>
        <w:tblW w:w="0" w:type="auto"/>
        <w:tblLook w:val="04A0"/>
      </w:tblPr>
      <w:tblGrid>
        <w:gridCol w:w="5725"/>
        <w:gridCol w:w="2256"/>
        <w:gridCol w:w="2440"/>
      </w:tblGrid>
      <w:tr w:rsidR="00DF4FF0" w:rsidRPr="00946939" w:rsidTr="000C6F07">
        <w:trPr>
          <w:trHeight w:val="288"/>
        </w:trPr>
        <w:tc>
          <w:tcPr>
            <w:tcW w:w="6220" w:type="dxa"/>
            <w:noWrap/>
            <w:hideMark/>
          </w:tcPr>
          <w:p w:rsidR="00DF4FF0" w:rsidRPr="00946939"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46939">
              <w:rPr>
                <w:rFonts w:ascii="Times New Roman" w:eastAsia="Calibri" w:hAnsi="Times New Roman"/>
                <w:b/>
                <w:bCs/>
                <w:sz w:val="24"/>
                <w:szCs w:val="24"/>
              </w:rPr>
              <w:t>Наименование</w:t>
            </w:r>
          </w:p>
        </w:tc>
        <w:tc>
          <w:tcPr>
            <w:tcW w:w="2440" w:type="dxa"/>
            <w:noWrap/>
            <w:hideMark/>
          </w:tcPr>
          <w:p w:rsidR="00DF4FF0" w:rsidRPr="00946939"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46939">
              <w:rPr>
                <w:rFonts w:ascii="Times New Roman" w:eastAsia="Calibri" w:hAnsi="Times New Roman"/>
                <w:b/>
                <w:bCs/>
                <w:sz w:val="24"/>
                <w:szCs w:val="24"/>
              </w:rPr>
              <w:t>РзПР</w:t>
            </w:r>
          </w:p>
        </w:tc>
        <w:tc>
          <w:tcPr>
            <w:tcW w:w="2640" w:type="dxa"/>
            <w:noWrap/>
            <w:hideMark/>
          </w:tcPr>
          <w:p w:rsidR="00DF4FF0" w:rsidRPr="00946939"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46939">
              <w:rPr>
                <w:rFonts w:ascii="Times New Roman" w:eastAsia="Calibri" w:hAnsi="Times New Roman"/>
                <w:b/>
                <w:bCs/>
                <w:sz w:val="24"/>
                <w:szCs w:val="24"/>
              </w:rPr>
              <w:t>Сумма 2024 год</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b/>
                <w:bCs/>
                <w:sz w:val="24"/>
                <w:szCs w:val="24"/>
              </w:rPr>
            </w:pPr>
            <w:r w:rsidRPr="00946939">
              <w:rPr>
                <w:rFonts w:ascii="Times New Roman" w:eastAsia="Calibri" w:hAnsi="Times New Roman"/>
                <w:b/>
                <w:bCs/>
                <w:sz w:val="24"/>
                <w:szCs w:val="24"/>
              </w:rPr>
              <w:t>ОБЩЕГОСУДАРСТВЕННЫЕ ВОПРОСЫ</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0100</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6 561 523,07</w:t>
            </w:r>
          </w:p>
        </w:tc>
      </w:tr>
      <w:tr w:rsidR="00DF4FF0" w:rsidRPr="00946939" w:rsidTr="000C6F07">
        <w:trPr>
          <w:trHeight w:val="552"/>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Функционирование высшего должностного лица субъекта Российской Федерации и муниципального образования</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0102</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711 364,34</w:t>
            </w:r>
          </w:p>
        </w:tc>
      </w:tr>
      <w:tr w:rsidR="00DF4FF0" w:rsidRPr="00946939" w:rsidTr="000C6F07">
        <w:trPr>
          <w:trHeight w:val="82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0104</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4 974 262,73</w:t>
            </w:r>
          </w:p>
        </w:tc>
      </w:tr>
      <w:tr w:rsidR="00DF4FF0" w:rsidRPr="00946939" w:rsidTr="000C6F07">
        <w:trPr>
          <w:trHeight w:val="82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0106</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870196,00</w:t>
            </w:r>
          </w:p>
        </w:tc>
      </w:tr>
      <w:tr w:rsidR="00DF4FF0" w:rsidRPr="00946939" w:rsidTr="000C6F07">
        <w:trPr>
          <w:trHeight w:val="315"/>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Обеспечение проведения выборов и референдумов</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0107</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Резервные фонды</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0111</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5 000,00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Другие общегосударственные вопросы</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0113</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700,00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b/>
                <w:bCs/>
                <w:sz w:val="24"/>
                <w:szCs w:val="24"/>
              </w:rPr>
            </w:pPr>
            <w:r w:rsidRPr="00946939">
              <w:rPr>
                <w:rFonts w:ascii="Times New Roman" w:eastAsia="Calibri" w:hAnsi="Times New Roman"/>
                <w:b/>
                <w:bCs/>
                <w:sz w:val="24"/>
                <w:szCs w:val="24"/>
              </w:rPr>
              <w:t>НАЦИОНАЛЬНАЯ ОБОРОНА</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0200</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210 100,00</w:t>
            </w:r>
          </w:p>
        </w:tc>
      </w:tr>
      <w:tr w:rsidR="00DF4FF0" w:rsidRPr="00946939" w:rsidTr="000C6F07">
        <w:trPr>
          <w:trHeight w:val="360"/>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Мобилизационная и вневойсковая подготовка</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0203</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210 100,00</w:t>
            </w:r>
          </w:p>
        </w:tc>
      </w:tr>
      <w:tr w:rsidR="00DF4FF0" w:rsidRPr="00946939" w:rsidTr="000C6F07">
        <w:trPr>
          <w:trHeight w:val="552"/>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b/>
                <w:bCs/>
                <w:sz w:val="24"/>
                <w:szCs w:val="24"/>
              </w:rPr>
            </w:pPr>
            <w:r w:rsidRPr="00946939">
              <w:rPr>
                <w:rFonts w:ascii="Times New Roman" w:eastAsia="Calibri" w:hAnsi="Times New Roman"/>
                <w:b/>
                <w:bCs/>
                <w:sz w:val="24"/>
                <w:szCs w:val="24"/>
              </w:rPr>
              <w:t>НАЦИОНАЛЬНАЯ БЕЗОПАСНОСТЬ И ПРАВООХРАНИТЕЛЬНАЯ ДЕЯТЕЛЬНОСТЬ</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0300</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Гражданская оборона</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0309</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0,00</w:t>
            </w:r>
          </w:p>
        </w:tc>
      </w:tr>
      <w:tr w:rsidR="00DF4FF0" w:rsidRPr="00946939" w:rsidTr="000C6F07">
        <w:trPr>
          <w:trHeight w:val="750"/>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Защита населения и территории от чрезвычайных ситуаций природного и техногенного характера, пожарная безопасность</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0310</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b/>
                <w:bCs/>
                <w:sz w:val="24"/>
                <w:szCs w:val="24"/>
              </w:rPr>
            </w:pPr>
            <w:r w:rsidRPr="00946939">
              <w:rPr>
                <w:rFonts w:ascii="Times New Roman" w:eastAsia="Calibri" w:hAnsi="Times New Roman"/>
                <w:b/>
                <w:bCs/>
                <w:sz w:val="24"/>
                <w:szCs w:val="24"/>
              </w:rPr>
              <w:t>НАЦИОНАЛЬНАЯ ЭКОНОМИКА</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0400</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753 210,61</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Дорожное хозяйство (дорожные фонды)</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0409</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753 210,61</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Другие вопросы в области национальной экономики</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0412</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b/>
                <w:bCs/>
                <w:sz w:val="24"/>
                <w:szCs w:val="24"/>
              </w:rPr>
            </w:pPr>
            <w:r w:rsidRPr="00946939">
              <w:rPr>
                <w:rFonts w:ascii="Times New Roman" w:eastAsia="Calibri" w:hAnsi="Times New Roman"/>
                <w:b/>
                <w:bCs/>
                <w:sz w:val="24"/>
                <w:szCs w:val="24"/>
              </w:rPr>
              <w:t>ЖИЛИЩНО-КОММУНАЛЬНОЕ ХОЗЯЙСТВО</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0500</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Благоустройство</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0503</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b/>
                <w:bCs/>
                <w:sz w:val="24"/>
                <w:szCs w:val="24"/>
              </w:rPr>
            </w:pPr>
            <w:r w:rsidRPr="00946939">
              <w:rPr>
                <w:rFonts w:ascii="Times New Roman" w:eastAsia="Calibri" w:hAnsi="Times New Roman"/>
                <w:b/>
                <w:bCs/>
                <w:sz w:val="24"/>
                <w:szCs w:val="24"/>
              </w:rPr>
              <w:t>ОХРАНА ОКРУЖАЮЩЕЙ СРЕДЫ</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0600</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Другие вопросы в области охраны окружающей среды</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0605</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b/>
                <w:bCs/>
                <w:sz w:val="24"/>
                <w:szCs w:val="24"/>
              </w:rPr>
            </w:pPr>
            <w:r w:rsidRPr="00946939">
              <w:rPr>
                <w:rFonts w:ascii="Times New Roman" w:eastAsia="Calibri" w:hAnsi="Times New Roman"/>
                <w:b/>
                <w:bCs/>
                <w:sz w:val="24"/>
                <w:szCs w:val="24"/>
              </w:rPr>
              <w:t>ОБРАЗОВАНИЕ</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0700</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0,00</w:t>
            </w:r>
          </w:p>
        </w:tc>
      </w:tr>
      <w:tr w:rsidR="00DF4FF0" w:rsidRPr="00946939" w:rsidTr="000C6F07">
        <w:trPr>
          <w:trHeight w:val="552"/>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Профессиональная подготовка, переподготовка и повышение квалификации</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0705</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0,00</w:t>
            </w:r>
          </w:p>
        </w:tc>
      </w:tr>
      <w:tr w:rsidR="00DF4FF0" w:rsidRPr="00946939" w:rsidTr="000C6F07">
        <w:trPr>
          <w:trHeight w:val="360"/>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Молодежная политика</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0707</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b/>
                <w:bCs/>
                <w:sz w:val="24"/>
                <w:szCs w:val="24"/>
              </w:rPr>
            </w:pPr>
            <w:r w:rsidRPr="00946939">
              <w:rPr>
                <w:rFonts w:ascii="Times New Roman" w:eastAsia="Calibri" w:hAnsi="Times New Roman"/>
                <w:b/>
                <w:bCs/>
                <w:sz w:val="24"/>
                <w:szCs w:val="24"/>
              </w:rPr>
              <w:t>КУЛЬТУРА, КИНЕМАТОГРАФИЯ</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0800</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929 037,13</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Культура</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0801</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929 037,13</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b/>
                <w:bCs/>
                <w:sz w:val="24"/>
                <w:szCs w:val="24"/>
              </w:rPr>
            </w:pPr>
            <w:r w:rsidRPr="00946939">
              <w:rPr>
                <w:rFonts w:ascii="Times New Roman" w:eastAsia="Calibri" w:hAnsi="Times New Roman"/>
                <w:b/>
                <w:bCs/>
                <w:sz w:val="24"/>
                <w:szCs w:val="24"/>
              </w:rPr>
              <w:t>СОЦИАЛЬНАЯ ПОЛИТИКА</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1000</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sz w:val="24"/>
                <w:szCs w:val="24"/>
              </w:rPr>
            </w:pPr>
            <w:r w:rsidRPr="00946939">
              <w:rPr>
                <w:rFonts w:ascii="Times New Roman" w:eastAsia="Calibri" w:hAnsi="Times New Roman"/>
                <w:sz w:val="24"/>
                <w:szCs w:val="24"/>
              </w:rPr>
              <w:t>Пенсионное обеспечение</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1001</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sz w:val="24"/>
                <w:szCs w:val="24"/>
              </w:rPr>
            </w:pPr>
            <w:r w:rsidRPr="00946939">
              <w:rPr>
                <w:rFonts w:ascii="Times New Roman" w:eastAsia="Calibri" w:hAnsi="Times New Roman"/>
                <w:sz w:val="24"/>
                <w:szCs w:val="24"/>
              </w:rPr>
              <w:t>0,00</w:t>
            </w:r>
          </w:p>
        </w:tc>
      </w:tr>
      <w:tr w:rsidR="00DF4FF0" w:rsidRPr="00946939" w:rsidTr="000C6F07">
        <w:trPr>
          <w:trHeight w:val="288"/>
        </w:trPr>
        <w:tc>
          <w:tcPr>
            <w:tcW w:w="6220" w:type="dxa"/>
            <w:hideMark/>
          </w:tcPr>
          <w:p w:rsidR="00DF4FF0" w:rsidRPr="00946939" w:rsidRDefault="00DF4FF0" w:rsidP="000C6F07">
            <w:pPr>
              <w:autoSpaceDE w:val="0"/>
              <w:autoSpaceDN w:val="0"/>
              <w:adjustRightInd w:val="0"/>
              <w:spacing w:after="0" w:line="240" w:lineRule="auto"/>
              <w:rPr>
                <w:rFonts w:ascii="Times New Roman" w:eastAsia="Calibri" w:hAnsi="Times New Roman"/>
                <w:b/>
                <w:bCs/>
                <w:sz w:val="24"/>
                <w:szCs w:val="24"/>
              </w:rPr>
            </w:pPr>
            <w:r w:rsidRPr="00946939">
              <w:rPr>
                <w:rFonts w:ascii="Times New Roman" w:eastAsia="Calibri" w:hAnsi="Times New Roman"/>
                <w:b/>
                <w:bCs/>
                <w:sz w:val="24"/>
                <w:szCs w:val="24"/>
              </w:rPr>
              <w:t>ИТОГО:</w:t>
            </w:r>
          </w:p>
        </w:tc>
        <w:tc>
          <w:tcPr>
            <w:tcW w:w="24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sidRPr="00946939">
              <w:rPr>
                <w:rFonts w:ascii="Times New Roman" w:eastAsia="Calibri" w:hAnsi="Times New Roman"/>
                <w:b/>
                <w:bCs/>
                <w:sz w:val="24"/>
                <w:szCs w:val="24"/>
              </w:rPr>
              <w:t> </w:t>
            </w:r>
          </w:p>
        </w:tc>
        <w:tc>
          <w:tcPr>
            <w:tcW w:w="2640" w:type="dxa"/>
            <w:hideMark/>
          </w:tcPr>
          <w:p w:rsidR="00DF4FF0" w:rsidRPr="00946939" w:rsidRDefault="00DF4FF0" w:rsidP="000C6F07">
            <w:pPr>
              <w:autoSpaceDE w:val="0"/>
              <w:autoSpaceDN w:val="0"/>
              <w:adjustRightInd w:val="0"/>
              <w:spacing w:after="0" w:line="240" w:lineRule="auto"/>
              <w:jc w:val="right"/>
              <w:rPr>
                <w:rFonts w:ascii="Times New Roman" w:eastAsia="Calibri" w:hAnsi="Times New Roman"/>
                <w:b/>
                <w:bCs/>
                <w:sz w:val="24"/>
                <w:szCs w:val="24"/>
              </w:rPr>
            </w:pPr>
            <w:r>
              <w:rPr>
                <w:rFonts w:ascii="Times New Roman" w:eastAsia="Calibri" w:hAnsi="Times New Roman"/>
                <w:b/>
                <w:bCs/>
                <w:sz w:val="24"/>
                <w:szCs w:val="24"/>
              </w:rPr>
              <w:t xml:space="preserve"> </w:t>
            </w:r>
            <w:r w:rsidRPr="00946939">
              <w:rPr>
                <w:rFonts w:ascii="Times New Roman" w:eastAsia="Calibri" w:hAnsi="Times New Roman"/>
                <w:b/>
                <w:bCs/>
                <w:sz w:val="24"/>
                <w:szCs w:val="24"/>
              </w:rPr>
              <w:t xml:space="preserve">             8 453 870,81   </w:t>
            </w:r>
          </w:p>
        </w:tc>
      </w:tr>
    </w:tbl>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Pr="00C2778A" w:rsidRDefault="00DF4FF0" w:rsidP="00DF4FF0">
      <w:pPr>
        <w:autoSpaceDE w:val="0"/>
        <w:autoSpaceDN w:val="0"/>
        <w:adjustRightInd w:val="0"/>
        <w:spacing w:after="0" w:line="240" w:lineRule="auto"/>
        <w:rPr>
          <w:rFonts w:ascii="Times New Roman" w:eastAsia="Calibri" w:hAnsi="Times New Roman"/>
          <w:sz w:val="24"/>
          <w:szCs w:val="24"/>
        </w:rPr>
      </w:pPr>
      <w:bookmarkStart w:id="4" w:name="_Hlk186125662"/>
      <w:r w:rsidRPr="00C2778A">
        <w:rPr>
          <w:rFonts w:ascii="Times New Roman" w:eastAsia="Calibri" w:hAnsi="Times New Roman"/>
          <w:sz w:val="24"/>
          <w:szCs w:val="24"/>
        </w:rPr>
        <w:t>Мэр Чунского муниципального округа</w:t>
      </w:r>
      <w:r w:rsidRPr="00C2778A">
        <w:rPr>
          <w:rFonts w:ascii="Times New Roman" w:eastAsia="Calibri" w:hAnsi="Times New Roman"/>
          <w:sz w:val="24"/>
          <w:szCs w:val="24"/>
        </w:rPr>
        <w:tab/>
      </w:r>
      <w:r w:rsidRPr="00C2778A">
        <w:rPr>
          <w:rFonts w:ascii="Times New Roman" w:eastAsia="Calibri" w:hAnsi="Times New Roman"/>
          <w:sz w:val="24"/>
          <w:szCs w:val="24"/>
        </w:rPr>
        <w:tab/>
      </w:r>
      <w:r w:rsidRPr="00C2778A">
        <w:rPr>
          <w:rFonts w:ascii="Times New Roman" w:eastAsia="Calibri" w:hAnsi="Times New Roman"/>
          <w:sz w:val="24"/>
          <w:szCs w:val="24"/>
        </w:rPr>
        <w:tab/>
      </w:r>
      <w:r w:rsidRPr="00C2778A">
        <w:rPr>
          <w:rFonts w:ascii="Times New Roman" w:eastAsia="Calibri" w:hAnsi="Times New Roman"/>
          <w:sz w:val="24"/>
          <w:szCs w:val="24"/>
        </w:rPr>
        <w:tab/>
      </w:r>
      <w:r w:rsidRPr="00C2778A">
        <w:rPr>
          <w:rFonts w:ascii="Times New Roman" w:eastAsia="Calibri" w:hAnsi="Times New Roman"/>
          <w:sz w:val="24"/>
          <w:szCs w:val="24"/>
        </w:rPr>
        <w:tab/>
        <w:t xml:space="preserve">                 </w:t>
      </w:r>
      <w:r>
        <w:rPr>
          <w:rFonts w:ascii="Times New Roman" w:eastAsia="Calibri" w:hAnsi="Times New Roman"/>
          <w:sz w:val="24"/>
          <w:szCs w:val="24"/>
        </w:rPr>
        <w:t xml:space="preserve">         </w:t>
      </w:r>
      <w:r w:rsidRPr="00C2778A">
        <w:rPr>
          <w:rFonts w:ascii="Times New Roman" w:eastAsia="Calibri" w:hAnsi="Times New Roman"/>
          <w:sz w:val="24"/>
          <w:szCs w:val="24"/>
        </w:rPr>
        <w:t xml:space="preserve">  Н.Д. Хрычов</w:t>
      </w:r>
    </w:p>
    <w:p w:rsidR="00DF4FF0" w:rsidRPr="003E1104" w:rsidRDefault="00DF4FF0" w:rsidP="00DF4FF0">
      <w:pPr>
        <w:autoSpaceDE w:val="0"/>
        <w:autoSpaceDN w:val="0"/>
        <w:adjustRightInd w:val="0"/>
        <w:spacing w:after="0" w:line="240" w:lineRule="auto"/>
        <w:rPr>
          <w:rFonts w:ascii="Times New Roman" w:eastAsia="Calibri" w:hAnsi="Times New Roman"/>
          <w:sz w:val="32"/>
          <w:szCs w:val="32"/>
        </w:rPr>
      </w:pPr>
    </w:p>
    <w:p w:rsidR="00DF4FF0" w:rsidRPr="003E1104" w:rsidRDefault="00DF4FF0" w:rsidP="00DF4FF0">
      <w:pPr>
        <w:autoSpaceDE w:val="0"/>
        <w:autoSpaceDN w:val="0"/>
        <w:adjustRightInd w:val="0"/>
        <w:spacing w:after="0" w:line="240" w:lineRule="auto"/>
        <w:rPr>
          <w:rFonts w:ascii="Times New Roman" w:eastAsia="Calibri" w:hAnsi="Times New Roman"/>
          <w:sz w:val="32"/>
          <w:szCs w:val="32"/>
        </w:rPr>
      </w:pPr>
    </w:p>
    <w:p w:rsidR="00DF4FF0" w:rsidRPr="00C2778A" w:rsidRDefault="00DF4FF0" w:rsidP="00DF4FF0">
      <w:pPr>
        <w:autoSpaceDE w:val="0"/>
        <w:autoSpaceDN w:val="0"/>
        <w:adjustRightInd w:val="0"/>
        <w:spacing w:after="0" w:line="240" w:lineRule="auto"/>
        <w:rPr>
          <w:rFonts w:ascii="Times New Roman" w:eastAsia="Calibri" w:hAnsi="Times New Roman"/>
          <w:bCs/>
          <w:sz w:val="24"/>
          <w:szCs w:val="24"/>
        </w:rPr>
      </w:pPr>
      <w:r w:rsidRPr="00C2778A">
        <w:rPr>
          <w:rFonts w:ascii="Times New Roman" w:eastAsia="Calibri" w:hAnsi="Times New Roman"/>
          <w:sz w:val="24"/>
          <w:szCs w:val="24"/>
        </w:rPr>
        <w:t xml:space="preserve">Председатель Думы Чунского муниципального округа </w:t>
      </w:r>
      <w:r w:rsidRPr="00C2778A">
        <w:rPr>
          <w:rFonts w:ascii="Times New Roman" w:eastAsia="Calibri" w:hAnsi="Times New Roman"/>
          <w:sz w:val="24"/>
          <w:szCs w:val="24"/>
        </w:rPr>
        <w:tab/>
        <w:t xml:space="preserve">                               </w:t>
      </w:r>
      <w:r>
        <w:rPr>
          <w:rFonts w:ascii="Times New Roman" w:eastAsia="Calibri" w:hAnsi="Times New Roman"/>
          <w:sz w:val="24"/>
          <w:szCs w:val="24"/>
        </w:rPr>
        <w:t xml:space="preserve">        </w:t>
      </w:r>
      <w:r w:rsidRPr="00C2778A">
        <w:rPr>
          <w:rFonts w:ascii="Times New Roman" w:eastAsia="Calibri" w:hAnsi="Times New Roman"/>
          <w:sz w:val="24"/>
          <w:szCs w:val="24"/>
        </w:rPr>
        <w:t xml:space="preserve">К.Г. Шамшур </w:t>
      </w:r>
    </w:p>
    <w:bookmarkEnd w:id="4"/>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Pr="00D935F0" w:rsidRDefault="00DF4FF0" w:rsidP="00DF4FF0">
      <w:pPr>
        <w:spacing w:after="0" w:line="240" w:lineRule="auto"/>
        <w:jc w:val="center"/>
        <w:rPr>
          <w:rFonts w:ascii="Times New Roman" w:hAnsi="Times New Roman"/>
          <w:sz w:val="24"/>
          <w:szCs w:val="24"/>
        </w:rPr>
      </w:pPr>
      <w:r>
        <w:rPr>
          <w:rFonts w:ascii="Times New Roman" w:hAnsi="Times New Roman"/>
          <w:sz w:val="24"/>
          <w:szCs w:val="24"/>
        </w:rPr>
        <w:t xml:space="preserve">                                                                                       </w:t>
      </w:r>
      <w:r w:rsidRPr="00D935F0">
        <w:rPr>
          <w:rFonts w:ascii="Times New Roman" w:hAnsi="Times New Roman"/>
          <w:sz w:val="24"/>
          <w:szCs w:val="24"/>
        </w:rPr>
        <w:t xml:space="preserve">Приложение </w:t>
      </w:r>
      <w:r>
        <w:rPr>
          <w:rFonts w:ascii="Times New Roman" w:hAnsi="Times New Roman"/>
          <w:sz w:val="24"/>
          <w:szCs w:val="24"/>
        </w:rPr>
        <w:t>3</w:t>
      </w:r>
    </w:p>
    <w:p w:rsidR="00DF4FF0" w:rsidRPr="00D935F0" w:rsidRDefault="00DF4FF0" w:rsidP="00DF4FF0">
      <w:pPr>
        <w:tabs>
          <w:tab w:val="left" w:pos="3915"/>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к решению Думы Чунского</w:t>
      </w:r>
    </w:p>
    <w:p w:rsidR="00DF4FF0" w:rsidRPr="00D935F0" w:rsidRDefault="00DF4FF0" w:rsidP="00DF4FF0">
      <w:pPr>
        <w:tabs>
          <w:tab w:val="left" w:pos="3915"/>
        </w:tabs>
        <w:spacing w:after="0" w:line="240" w:lineRule="auto"/>
        <w:jc w:val="center"/>
        <w:rPr>
          <w:rFonts w:ascii="Times New Roman" w:hAnsi="Times New Roman"/>
          <w:sz w:val="24"/>
          <w:szCs w:val="24"/>
        </w:rPr>
      </w:pPr>
      <w:r w:rsidRPr="00D935F0">
        <w:rPr>
          <w:rFonts w:ascii="Times New Roman" w:hAnsi="Times New Roman"/>
          <w:sz w:val="24"/>
          <w:szCs w:val="24"/>
        </w:rPr>
        <w:t xml:space="preserve">                                                                                                       муниципального округа </w:t>
      </w:r>
    </w:p>
    <w:p w:rsidR="00DF4FF0" w:rsidRPr="003E1104" w:rsidRDefault="00DF4FF0" w:rsidP="00DF4FF0">
      <w:pPr>
        <w:tabs>
          <w:tab w:val="left" w:pos="3915"/>
        </w:tabs>
        <w:spacing w:after="0" w:line="240" w:lineRule="auto"/>
        <w:jc w:val="center"/>
        <w:rPr>
          <w:rFonts w:ascii="Times New Roman" w:hAnsi="Times New Roman"/>
          <w:sz w:val="24"/>
          <w:szCs w:val="24"/>
          <w:u w:val="single"/>
        </w:rPr>
      </w:pPr>
      <w:r w:rsidRPr="00D935F0">
        <w:rPr>
          <w:rFonts w:ascii="Times New Roman" w:hAnsi="Times New Roman"/>
          <w:sz w:val="24"/>
          <w:szCs w:val="24"/>
        </w:rPr>
        <w:t xml:space="preserve">                                                                                                          </w:t>
      </w:r>
      <w:r>
        <w:rPr>
          <w:rFonts w:ascii="Times New Roman" w:hAnsi="Times New Roman"/>
          <w:sz w:val="24"/>
          <w:szCs w:val="24"/>
        </w:rPr>
        <w:t xml:space="preserve"> от </w:t>
      </w:r>
      <w:r>
        <w:rPr>
          <w:rFonts w:ascii="Times New Roman" w:hAnsi="Times New Roman"/>
          <w:sz w:val="24"/>
          <w:szCs w:val="24"/>
          <w:u w:val="single"/>
        </w:rPr>
        <w:t>28.12.2024</w:t>
      </w:r>
      <w:r>
        <w:rPr>
          <w:rFonts w:ascii="Times New Roman" w:hAnsi="Times New Roman"/>
          <w:sz w:val="24"/>
          <w:szCs w:val="24"/>
        </w:rPr>
        <w:t xml:space="preserve"> года № </w:t>
      </w:r>
      <w:r>
        <w:rPr>
          <w:rFonts w:ascii="Times New Roman" w:hAnsi="Times New Roman"/>
          <w:sz w:val="24"/>
          <w:szCs w:val="24"/>
          <w:u w:val="single"/>
        </w:rPr>
        <w:t>125</w:t>
      </w:r>
    </w:p>
    <w:p w:rsidR="00DF4FF0" w:rsidRPr="00D935F0" w:rsidRDefault="00DF4FF0" w:rsidP="00DF4FF0">
      <w:pPr>
        <w:tabs>
          <w:tab w:val="left" w:pos="3780"/>
        </w:tabs>
        <w:spacing w:after="0" w:line="240" w:lineRule="auto"/>
        <w:jc w:val="right"/>
        <w:rPr>
          <w:rFonts w:ascii="Times New Roman" w:hAnsi="Times New Roman"/>
          <w:sz w:val="24"/>
          <w:szCs w:val="24"/>
        </w:rPr>
      </w:pPr>
      <w:r w:rsidRPr="00D935F0">
        <w:rPr>
          <w:rFonts w:ascii="Times New Roman" w:hAnsi="Times New Roman"/>
          <w:sz w:val="24"/>
          <w:szCs w:val="24"/>
        </w:rPr>
        <w:t xml:space="preserve"> </w:t>
      </w:r>
    </w:p>
    <w:p w:rsidR="00DF4FF0" w:rsidRPr="00D935F0" w:rsidRDefault="00DF4FF0" w:rsidP="00DF4FF0">
      <w:pPr>
        <w:tabs>
          <w:tab w:val="left" w:pos="6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Приложение </w:t>
      </w:r>
      <w:r>
        <w:rPr>
          <w:rFonts w:ascii="Times New Roman" w:hAnsi="Times New Roman"/>
          <w:sz w:val="24"/>
          <w:szCs w:val="24"/>
        </w:rPr>
        <w:t>7</w:t>
      </w:r>
    </w:p>
    <w:p w:rsidR="00DF4FF0" w:rsidRPr="00D935F0" w:rsidRDefault="00DF4FF0" w:rsidP="00DF4FF0">
      <w:pPr>
        <w:tabs>
          <w:tab w:val="left" w:pos="6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к решению Думы </w:t>
      </w:r>
    </w:p>
    <w:p w:rsidR="00DF4FF0" w:rsidRPr="00D935F0" w:rsidRDefault="00DF4FF0" w:rsidP="00DF4FF0">
      <w:pPr>
        <w:tabs>
          <w:tab w:val="left" w:pos="3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от </w:t>
      </w:r>
      <w:r>
        <w:rPr>
          <w:rFonts w:ascii="Times New Roman" w:hAnsi="Times New Roman"/>
          <w:sz w:val="24"/>
          <w:szCs w:val="24"/>
        </w:rPr>
        <w:t>29</w:t>
      </w:r>
      <w:r w:rsidRPr="00D935F0">
        <w:rPr>
          <w:rFonts w:ascii="Times New Roman" w:hAnsi="Times New Roman"/>
          <w:sz w:val="24"/>
          <w:szCs w:val="24"/>
        </w:rPr>
        <w:t>.12.2023 года № 5</w:t>
      </w:r>
      <w:r>
        <w:rPr>
          <w:rFonts w:ascii="Times New Roman" w:hAnsi="Times New Roman"/>
          <w:sz w:val="24"/>
          <w:szCs w:val="24"/>
        </w:rPr>
        <w:t>3</w:t>
      </w:r>
      <w:r w:rsidRPr="00D935F0">
        <w:rPr>
          <w:rFonts w:ascii="Times New Roman" w:hAnsi="Times New Roman"/>
          <w:sz w:val="24"/>
          <w:szCs w:val="24"/>
        </w:rPr>
        <w:t xml:space="preserve">       </w:t>
      </w: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r w:rsidRPr="00247919">
        <w:rPr>
          <w:rFonts w:ascii="Times New Roman" w:eastAsia="Calibri" w:hAnsi="Times New Roman"/>
          <w:sz w:val="24"/>
          <w:szCs w:val="24"/>
        </w:rPr>
        <w:t>РАСПРЕДЕЛЕНИЕ БЮДЖЕТНЫХ АССИГНОВАНИЙ ПО ЦЕЛЕВЫМ СТАТЬЯМ</w:t>
      </w:r>
      <w:r w:rsidRPr="002458F4">
        <w:t xml:space="preserve"> </w:t>
      </w:r>
      <w:r w:rsidRPr="002458F4">
        <w:rPr>
          <w:rFonts w:ascii="Times New Roman" w:eastAsia="Calibri" w:hAnsi="Times New Roman"/>
          <w:sz w:val="24"/>
          <w:szCs w:val="24"/>
        </w:rPr>
        <w:t>ГРУППАМ ВИДОВ РАСХОДОВ, РАЗДЕЛАМ, ПОДРАЗДЕЛАМ ПО ПРОГРАММНЫМ И НЕПРОГРАММНЫМ НАПРАВЛЕНИЯМ ДЕЯТЕЛЬНОСТИ КЛАССИФИКАЦИИ РАСХОДОВ БЮДЖЕТА ЧЕРВЯНСКОГО</w:t>
      </w:r>
      <w:r w:rsidRPr="002458F4">
        <w:t xml:space="preserve"> </w:t>
      </w:r>
      <w:r w:rsidRPr="002458F4">
        <w:rPr>
          <w:rFonts w:ascii="Times New Roman" w:eastAsia="Calibri" w:hAnsi="Times New Roman"/>
          <w:sz w:val="24"/>
          <w:szCs w:val="24"/>
        </w:rPr>
        <w:t>МУНИЦИПАЛЬНОГО ОБРАЗОВАНИЯ</w:t>
      </w:r>
      <w:r>
        <w:rPr>
          <w:rFonts w:ascii="Times New Roman" w:eastAsia="Calibri" w:hAnsi="Times New Roman"/>
          <w:sz w:val="24"/>
          <w:szCs w:val="24"/>
        </w:rPr>
        <w:t xml:space="preserve"> НА 2024 ГОД</w:t>
      </w:r>
    </w:p>
    <w:p w:rsidR="00DF4FF0" w:rsidRDefault="00DF4FF0" w:rsidP="00DF4FF0">
      <w:pPr>
        <w:autoSpaceDE w:val="0"/>
        <w:autoSpaceDN w:val="0"/>
        <w:adjustRightInd w:val="0"/>
        <w:spacing w:after="0" w:line="240" w:lineRule="auto"/>
        <w:jc w:val="right"/>
        <w:rPr>
          <w:rFonts w:ascii="Times New Roman" w:eastAsia="Calibri" w:hAnsi="Times New Roman"/>
          <w:sz w:val="24"/>
          <w:szCs w:val="24"/>
        </w:rPr>
      </w:pPr>
      <w:r>
        <w:rPr>
          <w:rFonts w:ascii="Times New Roman" w:eastAsia="Calibri" w:hAnsi="Times New Roman"/>
          <w:sz w:val="24"/>
          <w:szCs w:val="24"/>
        </w:rPr>
        <w:t>руб.</w:t>
      </w:r>
    </w:p>
    <w:tbl>
      <w:tblPr>
        <w:tblStyle w:val="a9"/>
        <w:tblW w:w="0" w:type="auto"/>
        <w:tblLook w:val="04A0"/>
      </w:tblPr>
      <w:tblGrid>
        <w:gridCol w:w="4335"/>
        <w:gridCol w:w="1897"/>
        <w:gridCol w:w="1003"/>
        <w:gridCol w:w="1041"/>
        <w:gridCol w:w="1919"/>
      </w:tblGrid>
      <w:tr w:rsidR="00DF4FF0" w:rsidRPr="009B77AD" w:rsidTr="000C6F07">
        <w:trPr>
          <w:trHeight w:val="705"/>
        </w:trPr>
        <w:tc>
          <w:tcPr>
            <w:tcW w:w="4335" w:type="dxa"/>
            <w:hideMark/>
          </w:tcPr>
          <w:p w:rsidR="00DF4FF0" w:rsidRPr="009B77AD"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B77AD">
              <w:rPr>
                <w:rFonts w:ascii="Times New Roman" w:eastAsia="Calibri" w:hAnsi="Times New Roman"/>
                <w:b/>
                <w:bCs/>
                <w:sz w:val="24"/>
                <w:szCs w:val="24"/>
              </w:rPr>
              <w:t>Наименование</w:t>
            </w:r>
          </w:p>
        </w:tc>
        <w:tc>
          <w:tcPr>
            <w:tcW w:w="1897" w:type="dxa"/>
            <w:hideMark/>
          </w:tcPr>
          <w:p w:rsidR="00DF4FF0" w:rsidRPr="009B77AD"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B77AD">
              <w:rPr>
                <w:rFonts w:ascii="Times New Roman" w:eastAsia="Calibri" w:hAnsi="Times New Roman"/>
                <w:b/>
                <w:bCs/>
                <w:sz w:val="24"/>
                <w:szCs w:val="24"/>
              </w:rPr>
              <w:t>КЦСР</w:t>
            </w:r>
          </w:p>
        </w:tc>
        <w:tc>
          <w:tcPr>
            <w:tcW w:w="1003" w:type="dxa"/>
            <w:hideMark/>
          </w:tcPr>
          <w:p w:rsidR="00DF4FF0" w:rsidRPr="009B77AD"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B77AD">
              <w:rPr>
                <w:rFonts w:ascii="Times New Roman" w:eastAsia="Calibri" w:hAnsi="Times New Roman"/>
                <w:b/>
                <w:bCs/>
                <w:sz w:val="24"/>
                <w:szCs w:val="24"/>
              </w:rPr>
              <w:t>КВР</w:t>
            </w:r>
          </w:p>
        </w:tc>
        <w:tc>
          <w:tcPr>
            <w:tcW w:w="1041" w:type="dxa"/>
            <w:hideMark/>
          </w:tcPr>
          <w:p w:rsidR="00DF4FF0" w:rsidRPr="009B77AD"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B77AD">
              <w:rPr>
                <w:rFonts w:ascii="Times New Roman" w:eastAsia="Calibri" w:hAnsi="Times New Roman"/>
                <w:b/>
                <w:bCs/>
                <w:sz w:val="24"/>
                <w:szCs w:val="24"/>
              </w:rPr>
              <w:t>РзПР</w:t>
            </w:r>
          </w:p>
        </w:tc>
        <w:tc>
          <w:tcPr>
            <w:tcW w:w="1919" w:type="dxa"/>
            <w:hideMark/>
          </w:tcPr>
          <w:p w:rsidR="00DF4FF0"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B77AD">
              <w:rPr>
                <w:rFonts w:ascii="Times New Roman" w:eastAsia="Calibri" w:hAnsi="Times New Roman"/>
                <w:b/>
                <w:bCs/>
                <w:sz w:val="24"/>
                <w:szCs w:val="24"/>
              </w:rPr>
              <w:t>Сумма на</w:t>
            </w:r>
          </w:p>
          <w:p w:rsidR="00DF4FF0" w:rsidRPr="009B77AD"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B77AD">
              <w:rPr>
                <w:rFonts w:ascii="Times New Roman" w:eastAsia="Calibri" w:hAnsi="Times New Roman"/>
                <w:b/>
                <w:bCs/>
                <w:sz w:val="24"/>
                <w:szCs w:val="24"/>
              </w:rPr>
              <w:t>2024 год</w:t>
            </w:r>
          </w:p>
        </w:tc>
      </w:tr>
      <w:tr w:rsidR="00DF4FF0" w:rsidRPr="009B77AD" w:rsidTr="000C6F07">
        <w:trPr>
          <w:trHeight w:val="630"/>
        </w:trPr>
        <w:tc>
          <w:tcPr>
            <w:tcW w:w="4335" w:type="dxa"/>
            <w:noWrap/>
            <w:hideMark/>
          </w:tcPr>
          <w:p w:rsidR="00DF4FF0" w:rsidRPr="009B77AD"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B77AD">
              <w:rPr>
                <w:rFonts w:ascii="Times New Roman" w:eastAsia="Calibri" w:hAnsi="Times New Roman"/>
                <w:b/>
                <w:bCs/>
                <w:sz w:val="24"/>
                <w:szCs w:val="24"/>
              </w:rPr>
              <w:t>1</w:t>
            </w:r>
          </w:p>
        </w:tc>
        <w:tc>
          <w:tcPr>
            <w:tcW w:w="1897" w:type="dxa"/>
            <w:noWrap/>
            <w:hideMark/>
          </w:tcPr>
          <w:p w:rsidR="00DF4FF0" w:rsidRPr="009B77AD"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B77AD">
              <w:rPr>
                <w:rFonts w:ascii="Times New Roman" w:eastAsia="Calibri" w:hAnsi="Times New Roman"/>
                <w:b/>
                <w:bCs/>
                <w:sz w:val="24"/>
                <w:szCs w:val="24"/>
              </w:rPr>
              <w:t>2</w:t>
            </w:r>
          </w:p>
        </w:tc>
        <w:tc>
          <w:tcPr>
            <w:tcW w:w="1003" w:type="dxa"/>
            <w:noWrap/>
            <w:hideMark/>
          </w:tcPr>
          <w:p w:rsidR="00DF4FF0" w:rsidRPr="009B77AD"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B77AD">
              <w:rPr>
                <w:rFonts w:ascii="Times New Roman" w:eastAsia="Calibri" w:hAnsi="Times New Roman"/>
                <w:b/>
                <w:bCs/>
                <w:sz w:val="24"/>
                <w:szCs w:val="24"/>
              </w:rPr>
              <w:t>3</w:t>
            </w:r>
          </w:p>
        </w:tc>
        <w:tc>
          <w:tcPr>
            <w:tcW w:w="1041" w:type="dxa"/>
            <w:noWrap/>
            <w:hideMark/>
          </w:tcPr>
          <w:p w:rsidR="00DF4FF0" w:rsidRPr="009B77AD"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B77AD">
              <w:rPr>
                <w:rFonts w:ascii="Times New Roman" w:eastAsia="Calibri" w:hAnsi="Times New Roman"/>
                <w:b/>
                <w:bCs/>
                <w:sz w:val="24"/>
                <w:szCs w:val="24"/>
              </w:rPr>
              <w:t>4</w:t>
            </w:r>
          </w:p>
        </w:tc>
        <w:tc>
          <w:tcPr>
            <w:tcW w:w="1919" w:type="dxa"/>
            <w:noWrap/>
            <w:hideMark/>
          </w:tcPr>
          <w:p w:rsidR="00DF4FF0" w:rsidRPr="009B77AD"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9B77AD">
              <w:rPr>
                <w:rFonts w:ascii="Times New Roman" w:eastAsia="Calibri" w:hAnsi="Times New Roman"/>
                <w:b/>
                <w:bCs/>
                <w:sz w:val="24"/>
                <w:szCs w:val="24"/>
              </w:rPr>
              <w:t>5</w:t>
            </w:r>
          </w:p>
        </w:tc>
      </w:tr>
      <w:tr w:rsidR="00DF4FF0" w:rsidRPr="009B77AD" w:rsidTr="000C6F07">
        <w:trPr>
          <w:trHeight w:val="146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lastRenderedPageBreak/>
              <w:t>Государственные программы Иркутской области и муниципальные программы Червянского муниципального образования</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7 367 874,81</w:t>
            </w:r>
          </w:p>
        </w:tc>
      </w:tr>
      <w:tr w:rsidR="00DF4FF0" w:rsidRPr="009B77AD" w:rsidTr="000C6F07">
        <w:trPr>
          <w:trHeight w:val="3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Государственная программа Иркутской области "Экономическое развитие и ин</w:t>
            </w:r>
            <w:r>
              <w:rPr>
                <w:rFonts w:ascii="Times New Roman" w:eastAsia="Calibri" w:hAnsi="Times New Roman"/>
                <w:b/>
                <w:bCs/>
                <w:sz w:val="24"/>
                <w:szCs w:val="24"/>
              </w:rPr>
              <w:t>н</w:t>
            </w:r>
            <w:r w:rsidRPr="009B77AD">
              <w:rPr>
                <w:rFonts w:ascii="Times New Roman" w:eastAsia="Calibri" w:hAnsi="Times New Roman"/>
                <w:b/>
                <w:bCs/>
                <w:sz w:val="24"/>
                <w:szCs w:val="24"/>
              </w:rPr>
              <w:t>овационная экономика</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7100000000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397"/>
        </w:trPr>
        <w:tc>
          <w:tcPr>
            <w:tcW w:w="4335"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xml:space="preserve">Муниципальные программы </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0000000000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7 367 874,81</w:t>
            </w:r>
          </w:p>
        </w:tc>
      </w:tr>
      <w:tr w:rsidR="00DF4FF0" w:rsidRPr="009B77AD" w:rsidTr="000C6F07">
        <w:trPr>
          <w:trHeight w:val="948"/>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Муниципальная программа "Эффективное муниципальное управление"</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4100000000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5 685 627,07</w:t>
            </w:r>
          </w:p>
        </w:tc>
      </w:tr>
      <w:tr w:rsidR="00DF4FF0" w:rsidRPr="009B77AD" w:rsidTr="000C6F07">
        <w:trPr>
          <w:trHeight w:val="601"/>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Расходы на оплату труда работников ОМСУ</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4110180110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711 364,34</w:t>
            </w:r>
          </w:p>
        </w:tc>
      </w:tr>
      <w:tr w:rsidR="00DF4FF0" w:rsidRPr="009B77AD" w:rsidTr="000C6F07">
        <w:trPr>
          <w:trHeight w:val="1957"/>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4110180110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711 364,34</w:t>
            </w:r>
          </w:p>
        </w:tc>
      </w:tr>
      <w:tr w:rsidR="00DF4FF0" w:rsidRPr="009B77AD" w:rsidTr="000C6F07">
        <w:trPr>
          <w:trHeight w:val="117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Функционирование высшего должностного лица субъекта Российской Федерации и муниципального образования</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4110180110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0102</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711 364,34</w:t>
            </w:r>
          </w:p>
        </w:tc>
      </w:tr>
      <w:tr w:rsidR="00DF4FF0" w:rsidRPr="009B77AD" w:rsidTr="000C6F07">
        <w:trPr>
          <w:trHeight w:val="690"/>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Расходы на оплату труда работников ОМСУ</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4110280110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4 453 022,58</w:t>
            </w:r>
          </w:p>
        </w:tc>
      </w:tr>
      <w:tr w:rsidR="00DF4FF0" w:rsidRPr="009B77AD" w:rsidTr="000C6F07">
        <w:trPr>
          <w:trHeight w:val="1350"/>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4110280110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4 453 022,58</w:t>
            </w:r>
          </w:p>
        </w:tc>
      </w:tr>
      <w:tr w:rsidR="00DF4FF0" w:rsidRPr="009B77AD" w:rsidTr="000C6F07">
        <w:trPr>
          <w:trHeight w:val="999"/>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4110280110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0104</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4 453 022,58</w:t>
            </w:r>
          </w:p>
        </w:tc>
      </w:tr>
      <w:tr w:rsidR="00DF4FF0" w:rsidRPr="009B77AD" w:rsidTr="000C6F07">
        <w:trPr>
          <w:trHeight w:val="61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Расходы на обеспечение функций ОМСУ</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4110280190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521 240,15</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4110280190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515 080,76</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Функционирование местных администраций</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4110280190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0104</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515 080,76</w:t>
            </w:r>
          </w:p>
        </w:tc>
      </w:tr>
      <w:tr w:rsidR="00DF4FF0" w:rsidRPr="009B77AD" w:rsidTr="000C6F07">
        <w:trPr>
          <w:trHeight w:val="58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Уплата налогов, сборов и иных платежей</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4110289999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800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6 159,39</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xml:space="preserve">Функционирование местных </w:t>
            </w:r>
            <w:r w:rsidRPr="009B77AD">
              <w:rPr>
                <w:rFonts w:ascii="Times New Roman" w:eastAsia="Calibri" w:hAnsi="Times New Roman"/>
                <w:sz w:val="24"/>
                <w:szCs w:val="24"/>
              </w:rPr>
              <w:lastRenderedPageBreak/>
              <w:t>администраций</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lastRenderedPageBreak/>
              <w:t>4110289999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800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0104</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6 159,39</w:t>
            </w:r>
          </w:p>
        </w:tc>
      </w:tr>
      <w:tr w:rsidR="00DF4FF0" w:rsidRPr="009B77AD" w:rsidTr="000C6F07">
        <w:trPr>
          <w:trHeight w:val="687"/>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lastRenderedPageBreak/>
              <w:t>Подпрограмма «Муниципальное управление собственностью»</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4120000000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82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4120189999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723"/>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4120189999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Другие общегосударственные вопросы</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4120189999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0113</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xml:space="preserve"> Подпрограмма «Социальное обеспечение»</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4130000000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93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Социальные выплаты гражданам, кроме публичных нормативных социальных выплат</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4130188060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4130188060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300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30"/>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Пенсионное обеспечение</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4130188060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300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1001</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1425"/>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Подпрограмма  "  Развитие муниципальной службы"</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4140000000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82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4140189999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4140189999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Профессиональная подготовка, переподготовка и повышение квалификации</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4140189999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0705</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Муниципальная программа "Безопасное муниципальное образование"</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4200000000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98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Подпрограмма</w:t>
            </w:r>
            <w:r>
              <w:rPr>
                <w:rFonts w:ascii="Times New Roman" w:eastAsia="Calibri" w:hAnsi="Times New Roman"/>
                <w:b/>
                <w:bCs/>
                <w:sz w:val="24"/>
                <w:szCs w:val="24"/>
              </w:rPr>
              <w:t xml:space="preserve"> </w:t>
            </w:r>
            <w:r w:rsidRPr="009B77AD">
              <w:rPr>
                <w:rFonts w:ascii="Times New Roman" w:eastAsia="Calibri" w:hAnsi="Times New Roman"/>
                <w:b/>
                <w:bCs/>
                <w:sz w:val="24"/>
                <w:szCs w:val="24"/>
              </w:rPr>
              <w:t>"Предупреждение чрезвычайных ситуаций природного и техногенного характера"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4210000000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82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lastRenderedPageBreak/>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4210189999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4210189999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1368"/>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Защита населения и территории от последствий ЧС природного и техногенного хаактера, гражданская оборона, пожарная безопасность</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4210189999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0310</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768"/>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Подпрограмма "Профилактика терроризма и экстремизма"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4230000000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82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4230189999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4230189999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Гражданская оборона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4230189999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0309</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Подпрограмма "Обеспечение пожарной безопасности"</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4250000000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98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Основное мероприятие Повышения уровня защиты населения и территории от пожаров</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4250200000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2280"/>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xml:space="preserve">Реализация направлений расходов основного мероприятия муниципальной программы Червянского муниципального образования, а так же непрограммным направлениям расходов органов местного самоуправления Червянского муниципального образования </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4250289999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Закупка товаров, работ и услуг для обеспечения государственных (муниципальных)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4250289999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0310</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601"/>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Подпрограмма "Повышение безопасности дорожного движения"</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4240000000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687"/>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4240189999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0409</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705"/>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lastRenderedPageBreak/>
              <w:t>Муниципальная программа "Дороги местного значения"</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4300000000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753 210,61</w:t>
            </w:r>
          </w:p>
        </w:tc>
      </w:tr>
      <w:tr w:rsidR="00DF4FF0" w:rsidRPr="009B77AD" w:rsidTr="000C6F07">
        <w:trPr>
          <w:trHeight w:val="975"/>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Подпрограмма "Ремонт и содержание дорог местного значения"</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4310000000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443 931,61</w:t>
            </w:r>
          </w:p>
        </w:tc>
      </w:tr>
      <w:tr w:rsidR="00DF4FF0" w:rsidRPr="009B77AD" w:rsidTr="000C6F07">
        <w:trPr>
          <w:trHeight w:val="182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4310189999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443 931,61</w:t>
            </w:r>
          </w:p>
        </w:tc>
      </w:tr>
      <w:tr w:rsidR="00DF4FF0" w:rsidRPr="009B77AD" w:rsidTr="000C6F07">
        <w:trPr>
          <w:trHeight w:val="647"/>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4310189999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0409</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443 931,61</w:t>
            </w:r>
          </w:p>
        </w:tc>
      </w:tr>
      <w:tr w:rsidR="00DF4FF0" w:rsidRPr="009B77AD" w:rsidTr="000C6F07">
        <w:trPr>
          <w:trHeight w:val="112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Основное мероприятие "Проведение  ремонта автомобильной дороги местного значения с. Червянка по улице Школьная"</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4310200000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309 279,00</w:t>
            </w:r>
          </w:p>
        </w:tc>
      </w:tr>
      <w:tr w:rsidR="00DF4FF0" w:rsidRPr="009B77AD" w:rsidTr="000C6F07">
        <w:trPr>
          <w:trHeight w:val="625"/>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Реализация мероприятий перечня народных инициатив</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43102S2370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309 279,00</w:t>
            </w:r>
          </w:p>
        </w:tc>
      </w:tr>
      <w:tr w:rsidR="00DF4FF0" w:rsidRPr="009B77AD" w:rsidTr="000C6F07">
        <w:trPr>
          <w:trHeight w:val="691"/>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43102S2370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309 279,00</w:t>
            </w:r>
          </w:p>
        </w:tc>
      </w:tr>
      <w:tr w:rsidR="00DF4FF0" w:rsidRPr="009B77AD" w:rsidTr="000C6F07">
        <w:trPr>
          <w:trHeight w:val="431"/>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Дорожное хозяйство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43102S2370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0409</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309 279,00</w:t>
            </w:r>
          </w:p>
        </w:tc>
      </w:tr>
      <w:tr w:rsidR="00DF4FF0" w:rsidRPr="009B77AD" w:rsidTr="000C6F07">
        <w:trPr>
          <w:trHeight w:val="122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Муниципальная  пр</w:t>
            </w:r>
            <w:r>
              <w:rPr>
                <w:rFonts w:ascii="Times New Roman" w:eastAsia="Calibri" w:hAnsi="Times New Roman"/>
                <w:b/>
                <w:bCs/>
                <w:sz w:val="24"/>
                <w:szCs w:val="24"/>
              </w:rPr>
              <w:t>о</w:t>
            </w:r>
            <w:r w:rsidRPr="009B77AD">
              <w:rPr>
                <w:rFonts w:ascii="Times New Roman" w:eastAsia="Calibri" w:hAnsi="Times New Roman"/>
                <w:b/>
                <w:bCs/>
                <w:sz w:val="24"/>
                <w:szCs w:val="24"/>
              </w:rPr>
              <w:t>грамма "Развитие малого и среднего предпринимательства"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4400000000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03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основное мероприятие Проведение конкурсов среди су</w:t>
            </w:r>
            <w:r>
              <w:rPr>
                <w:rFonts w:ascii="Times New Roman" w:eastAsia="Calibri" w:hAnsi="Times New Roman"/>
                <w:b/>
                <w:bCs/>
                <w:sz w:val="24"/>
                <w:szCs w:val="24"/>
              </w:rPr>
              <w:t>ъ</w:t>
            </w:r>
            <w:r w:rsidRPr="009B77AD">
              <w:rPr>
                <w:rFonts w:ascii="Times New Roman" w:eastAsia="Calibri" w:hAnsi="Times New Roman"/>
                <w:b/>
                <w:bCs/>
                <w:sz w:val="24"/>
                <w:szCs w:val="24"/>
              </w:rPr>
              <w:t>ектов малого и среднего предпринимательства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4410000000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790"/>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4400189999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Закупка товаров, работ и услуг для обеспечения государственных (муниципальных)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4400189999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0412</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1190"/>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Муниципальная программа "Развитие жилищно-коммунального хозяйства и повышение энергоэффективности"</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4500000000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555"/>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Подпрограмма " Благоустройство"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4540000000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683"/>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lastRenderedPageBreak/>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4540189999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4540189999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Благоустройство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4540189999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0503</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Муниципальная программа "Развитие культуры, спорта, и молодежной политики"</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4600000000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929 037,13</w:t>
            </w:r>
          </w:p>
        </w:tc>
      </w:tr>
      <w:tr w:rsidR="00DF4FF0" w:rsidRPr="009B77AD" w:rsidTr="000C6F07">
        <w:trPr>
          <w:trHeight w:val="648"/>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Подпрограмма "Молодежная политика"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4610000000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220"/>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Основное мероприятие содействие включения молодежи в социально-экономическую, общественно-политическую культурную жизнь</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4610100000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82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4610189999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4610189999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Молодежная политика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4610189999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0707</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1265"/>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Основное мероприятие "Создание условий для временного трудоустройства детей и молодежи в возрасте от 14 до 20 лет</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4610200000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82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4610289999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4610289999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xml:space="preserve">Молодежная политика </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4610289999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0707</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Подпрограмма "Организация досуга жителей муниципального образования"</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4620000000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467 197,70</w:t>
            </w:r>
          </w:p>
        </w:tc>
      </w:tr>
      <w:tr w:rsidR="00DF4FF0" w:rsidRPr="009B77AD" w:rsidTr="000C6F07">
        <w:trPr>
          <w:trHeight w:val="6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Обеспечение деятельности досуговых центров</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4620100000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467 197,70</w:t>
            </w:r>
          </w:p>
        </w:tc>
      </w:tr>
      <w:tr w:rsidR="00DF4FF0" w:rsidRPr="009B77AD" w:rsidTr="000C6F07">
        <w:trPr>
          <w:trHeight w:val="2097"/>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4620182110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465 585,22</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Расходы на выплаты персоналу казенных учреждений</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4620182110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110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0801</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465 585,22</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Расходы на обеспечение деятельности муниципальных учреждений, находящихся в ведении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4620182190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1 612,48</w:t>
            </w:r>
          </w:p>
        </w:tc>
      </w:tr>
      <w:tr w:rsidR="00DF4FF0" w:rsidRPr="009B77AD" w:rsidTr="000C6F07">
        <w:trPr>
          <w:trHeight w:val="73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4620182190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Культура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4620182190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0801</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Уплата налогов, сборов и иных платежей</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4620189999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800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1 612,48</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Культура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4620189999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800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0801</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1 612,48</w:t>
            </w:r>
          </w:p>
        </w:tc>
      </w:tr>
      <w:tr w:rsidR="00DF4FF0" w:rsidRPr="009B77AD" w:rsidTr="000C6F07">
        <w:trPr>
          <w:trHeight w:val="765"/>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О</w:t>
            </w:r>
            <w:r w:rsidRPr="009B77AD">
              <w:rPr>
                <w:rFonts w:ascii="Times New Roman" w:eastAsia="Calibri" w:hAnsi="Times New Roman"/>
                <w:b/>
                <w:bCs/>
                <w:sz w:val="24"/>
                <w:szCs w:val="24"/>
              </w:rPr>
              <w:t>сновное мероприятие "Организация досуга жителей"</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4620200000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82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4620289999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4620289999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Культура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4620289999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0801</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Подпрограмма "Развитие библиотечного дела"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4630000000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461 839,43</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Расходы на выплаты персоналу казенных учреждений</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4630182110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461 839,43</w:t>
            </w:r>
          </w:p>
        </w:tc>
      </w:tr>
      <w:tr w:rsidR="00DF4FF0" w:rsidRPr="009B77AD" w:rsidTr="000C6F07">
        <w:trPr>
          <w:trHeight w:val="2088"/>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4630182110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461 839,43</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Культура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4630182110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0801</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461 839,43</w:t>
            </w:r>
          </w:p>
        </w:tc>
      </w:tr>
      <w:tr w:rsidR="00DF4FF0" w:rsidRPr="009B77AD" w:rsidTr="000C6F07">
        <w:trPr>
          <w:trHeight w:val="123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lastRenderedPageBreak/>
              <w:t>Расходы на обеспечение деятельности муниципальных учреждений, находящихся в ведении Червянского муниципального образования</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4630182190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Закупки товаров, работ и услуг для государственных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4630182190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Культура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4630182190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0801</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Подпрограмма "Комплексные меры профилактики наркомании и других социально-негативных явлений"</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4660000000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Основное мероприятие "Профилактика наркомании токсикомании и алкоголизма"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4660100000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r>
      <w:tr w:rsidR="00DF4FF0" w:rsidRPr="009B77AD" w:rsidTr="000C6F07">
        <w:trPr>
          <w:trHeight w:val="1787"/>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4660189999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Закупка товаров, работ и услуг для обеспечения государственных (муниципальных)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4660189999</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0707</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0,00</w:t>
            </w:r>
          </w:p>
        </w:tc>
      </w:tr>
      <w:tr w:rsidR="00DF4FF0" w:rsidRPr="009B77AD" w:rsidTr="000C6F07">
        <w:trPr>
          <w:trHeight w:val="648"/>
        </w:trPr>
        <w:tc>
          <w:tcPr>
            <w:tcW w:w="4335"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xml:space="preserve">Непрограммные расходы областные и муниципальные </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0000000000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0000</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1 085 996,00</w:t>
            </w:r>
          </w:p>
        </w:tc>
      </w:tr>
      <w:tr w:rsidR="00DF4FF0" w:rsidRPr="009B77AD" w:rsidTr="000C6F07">
        <w:trPr>
          <w:trHeight w:val="684"/>
        </w:trPr>
        <w:tc>
          <w:tcPr>
            <w:tcW w:w="4335"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Областные не</w:t>
            </w:r>
            <w:r>
              <w:rPr>
                <w:rFonts w:ascii="Times New Roman" w:eastAsia="Calibri" w:hAnsi="Times New Roman"/>
                <w:b/>
                <w:bCs/>
                <w:sz w:val="24"/>
                <w:szCs w:val="24"/>
              </w:rPr>
              <w:t xml:space="preserve"> </w:t>
            </w:r>
            <w:r w:rsidRPr="009B77AD">
              <w:rPr>
                <w:rFonts w:ascii="Times New Roman" w:eastAsia="Calibri" w:hAnsi="Times New Roman"/>
                <w:b/>
                <w:bCs/>
                <w:sz w:val="24"/>
                <w:szCs w:val="24"/>
              </w:rPr>
              <w:t>програ</w:t>
            </w:r>
            <w:r>
              <w:rPr>
                <w:rFonts w:ascii="Times New Roman" w:eastAsia="Calibri" w:hAnsi="Times New Roman"/>
                <w:b/>
                <w:bCs/>
                <w:sz w:val="24"/>
                <w:szCs w:val="24"/>
              </w:rPr>
              <w:t>м</w:t>
            </w:r>
            <w:r w:rsidRPr="009B77AD">
              <w:rPr>
                <w:rFonts w:ascii="Times New Roman" w:eastAsia="Calibri" w:hAnsi="Times New Roman"/>
                <w:b/>
                <w:bCs/>
                <w:sz w:val="24"/>
                <w:szCs w:val="24"/>
              </w:rPr>
              <w:t>мные расходы</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0000000000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210 800,00</w:t>
            </w:r>
          </w:p>
        </w:tc>
      </w:tr>
      <w:tr w:rsidR="00DF4FF0" w:rsidRPr="009B77AD" w:rsidTr="000C6F07">
        <w:trPr>
          <w:trHeight w:val="1530"/>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Обеспечение реализации отдельных областных государственных полномочий, переданных отдельных полномочий Российской Федерации</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90А0000000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700,00</w:t>
            </w:r>
          </w:p>
        </w:tc>
      </w:tr>
      <w:tr w:rsidR="00DF4FF0" w:rsidRPr="009B77AD" w:rsidTr="000C6F07">
        <w:trPr>
          <w:trHeight w:val="183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Расходы за счет предоставленной субвенции на осуществление отдельных областных государственных полномочий, переданных отдельных полномочий Российской Федерации</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90А0100000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700,00</w:t>
            </w:r>
          </w:p>
        </w:tc>
      </w:tr>
      <w:tr w:rsidR="00DF4FF0" w:rsidRPr="009B77AD" w:rsidTr="000C6F07">
        <w:trPr>
          <w:trHeight w:val="3388"/>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lastRenderedPageBreak/>
              <w:t>Расходы за счет предоставления 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90А0173150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700,00</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Закупка товаров, работ и услуг для обеспечения государственных (муниципальных) нужд</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90А0173150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700,00</w:t>
            </w:r>
          </w:p>
        </w:tc>
      </w:tr>
      <w:tr w:rsidR="00DF4FF0" w:rsidRPr="009B77AD" w:rsidTr="000C6F07">
        <w:trPr>
          <w:trHeight w:val="487"/>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Другие общегосударственные вопросы</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90А0173150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0113</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700,00</w:t>
            </w:r>
          </w:p>
        </w:tc>
      </w:tr>
      <w:tr w:rsidR="00DF4FF0" w:rsidRPr="009B77AD" w:rsidTr="000C6F07">
        <w:trPr>
          <w:trHeight w:val="113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Обеспечение реализации  отдельных областных государственных полномочий, переданных отдельных полномочий Российской Федерации</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90А0000000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210 100,00</w:t>
            </w:r>
          </w:p>
        </w:tc>
      </w:tr>
      <w:tr w:rsidR="00DF4FF0" w:rsidRPr="009B77AD" w:rsidTr="000C6F07">
        <w:trPr>
          <w:trHeight w:val="1248"/>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Осуществление отдельных областных государственных полномочий переданных отдельных  полномочий Российской Федерации</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90А0100000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210 100,00</w:t>
            </w:r>
          </w:p>
        </w:tc>
      </w:tr>
      <w:tr w:rsidR="00DF4FF0" w:rsidRPr="009B77AD" w:rsidTr="000C6F07">
        <w:trPr>
          <w:trHeight w:val="1824"/>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Расходы за счет предоставленной субвенции на осуществление первичного воинского учета органами местного самоуправления поселений, муниципальных и городских округов</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90А0151180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210 100,00</w:t>
            </w:r>
          </w:p>
        </w:tc>
      </w:tr>
      <w:tr w:rsidR="00DF4FF0" w:rsidRPr="009B77AD" w:rsidTr="000C6F07">
        <w:trPr>
          <w:trHeight w:val="2001"/>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90А0151180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201 651,75</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xml:space="preserve">Осуществление первичного воинского учета </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90А0151180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100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0203</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201 651,75</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Закупка товаров, работ и услуг для обеспечения государственных (муниципальных) нужд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90А0151180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8 448,25</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xml:space="preserve">Осуществление первичного воинского учета </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90А0151180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200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0203</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8 448,25</w:t>
            </w:r>
          </w:p>
        </w:tc>
      </w:tr>
      <w:tr w:rsidR="00DF4FF0" w:rsidRPr="009B77AD" w:rsidTr="000C6F07">
        <w:trPr>
          <w:trHeight w:val="705"/>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Муниципальные непрограммные расходы</w:t>
            </w:r>
          </w:p>
        </w:tc>
        <w:tc>
          <w:tcPr>
            <w:tcW w:w="1897"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7700000000</w:t>
            </w:r>
          </w:p>
        </w:tc>
        <w:tc>
          <w:tcPr>
            <w:tcW w:w="1003"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875 196,00</w:t>
            </w:r>
          </w:p>
        </w:tc>
      </w:tr>
      <w:tr w:rsidR="00DF4FF0" w:rsidRPr="009B77AD" w:rsidTr="000C6F07">
        <w:trPr>
          <w:trHeight w:val="912"/>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lastRenderedPageBreak/>
              <w:t>Обеспечение деятельности финансовых органов и органов финансово- бюджетного надзора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7700300000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870 196,00</w:t>
            </w:r>
          </w:p>
        </w:tc>
      </w:tr>
      <w:tr w:rsidR="00DF4FF0" w:rsidRPr="009B77AD" w:rsidTr="000C6F07">
        <w:trPr>
          <w:trHeight w:val="628"/>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Расходы на переданные полномочия по внешнему финансовому контролю</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7700383190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36 196,00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Межбюджетные трансферты</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7700383190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500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36 196,00</w:t>
            </w:r>
          </w:p>
        </w:tc>
      </w:tr>
      <w:tr w:rsidR="00DF4FF0" w:rsidRPr="009B77AD" w:rsidTr="000C6F07">
        <w:trPr>
          <w:trHeight w:val="122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7700383190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500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0106</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36 196,00</w:t>
            </w:r>
          </w:p>
        </w:tc>
      </w:tr>
      <w:tr w:rsidR="00DF4FF0" w:rsidRPr="009B77AD" w:rsidTr="000C6F07">
        <w:trPr>
          <w:trHeight w:val="691"/>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Расходы на переданные полномочия по исполнению местного бюджета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7700384190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834 000,00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Межбюджетные трансферты</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7700384190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500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834 000,00</w:t>
            </w:r>
          </w:p>
        </w:tc>
      </w:tr>
      <w:tr w:rsidR="00DF4FF0" w:rsidRPr="009B77AD" w:rsidTr="000C6F07">
        <w:trPr>
          <w:trHeight w:val="1218"/>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7700384190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500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0106</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834 000,00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Резервные фонды</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7700400000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5 000,00</w:t>
            </w:r>
          </w:p>
        </w:tc>
      </w:tr>
      <w:tr w:rsidR="00DF4FF0" w:rsidRPr="009B77AD" w:rsidTr="000C6F07">
        <w:trPr>
          <w:trHeight w:val="661"/>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Резервные средства администрации муниципального образования</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7700489160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5 000,00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Иные бюджетные ассигнования</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7700489160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800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5 000,00</w:t>
            </w:r>
          </w:p>
        </w:tc>
      </w:tr>
      <w:tr w:rsidR="00DF4FF0" w:rsidRPr="009B77AD" w:rsidTr="000C6F07">
        <w:trPr>
          <w:trHeight w:val="456"/>
        </w:trPr>
        <w:tc>
          <w:tcPr>
            <w:tcW w:w="4335" w:type="dxa"/>
            <w:noWrap/>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Резервный фонд</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7700489160</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800</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0111</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sz w:val="24"/>
                <w:szCs w:val="24"/>
              </w:rPr>
            </w:pPr>
            <w:r w:rsidRPr="009B77AD">
              <w:rPr>
                <w:rFonts w:ascii="Times New Roman" w:eastAsia="Calibri" w:hAnsi="Times New Roman"/>
                <w:sz w:val="24"/>
                <w:szCs w:val="24"/>
              </w:rPr>
              <w:t>5 000,00</w:t>
            </w:r>
          </w:p>
        </w:tc>
      </w:tr>
      <w:tr w:rsidR="00DF4FF0" w:rsidRPr="009B77AD" w:rsidTr="000C6F07">
        <w:trPr>
          <w:trHeight w:val="456"/>
        </w:trPr>
        <w:tc>
          <w:tcPr>
            <w:tcW w:w="4335"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xml:space="preserve">   Итого</w:t>
            </w:r>
          </w:p>
        </w:tc>
        <w:tc>
          <w:tcPr>
            <w:tcW w:w="1897"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03"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041"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 </w:t>
            </w:r>
          </w:p>
        </w:tc>
        <w:tc>
          <w:tcPr>
            <w:tcW w:w="1919" w:type="dxa"/>
            <w:hideMark/>
          </w:tcPr>
          <w:p w:rsidR="00DF4FF0" w:rsidRPr="009B77AD" w:rsidRDefault="00DF4FF0" w:rsidP="000C6F07">
            <w:pPr>
              <w:autoSpaceDE w:val="0"/>
              <w:autoSpaceDN w:val="0"/>
              <w:adjustRightInd w:val="0"/>
              <w:spacing w:after="0" w:line="240" w:lineRule="auto"/>
              <w:rPr>
                <w:rFonts w:ascii="Times New Roman" w:eastAsia="Calibri" w:hAnsi="Times New Roman"/>
                <w:b/>
                <w:bCs/>
                <w:sz w:val="24"/>
                <w:szCs w:val="24"/>
              </w:rPr>
            </w:pPr>
            <w:r w:rsidRPr="009B77AD">
              <w:rPr>
                <w:rFonts w:ascii="Times New Roman" w:eastAsia="Calibri" w:hAnsi="Times New Roman"/>
                <w:b/>
                <w:bCs/>
                <w:sz w:val="24"/>
                <w:szCs w:val="24"/>
              </w:rPr>
              <w:t>8 453 870,81</w:t>
            </w:r>
          </w:p>
        </w:tc>
      </w:tr>
    </w:tbl>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Pr="00C2778A" w:rsidRDefault="00DF4FF0" w:rsidP="00DF4FF0">
      <w:pPr>
        <w:autoSpaceDE w:val="0"/>
        <w:autoSpaceDN w:val="0"/>
        <w:adjustRightInd w:val="0"/>
        <w:spacing w:after="0" w:line="240" w:lineRule="auto"/>
        <w:rPr>
          <w:rFonts w:ascii="Times New Roman" w:eastAsia="Calibri" w:hAnsi="Times New Roman"/>
          <w:sz w:val="24"/>
          <w:szCs w:val="24"/>
        </w:rPr>
      </w:pPr>
      <w:bookmarkStart w:id="5" w:name="_Hlk186126273"/>
      <w:r w:rsidRPr="00C2778A">
        <w:rPr>
          <w:rFonts w:ascii="Times New Roman" w:eastAsia="Calibri" w:hAnsi="Times New Roman"/>
          <w:sz w:val="24"/>
          <w:szCs w:val="24"/>
        </w:rPr>
        <w:t>Мэр Чунского муниципального округа</w:t>
      </w:r>
      <w:r w:rsidRPr="00C2778A">
        <w:rPr>
          <w:rFonts w:ascii="Times New Roman" w:eastAsia="Calibri" w:hAnsi="Times New Roman"/>
          <w:sz w:val="24"/>
          <w:szCs w:val="24"/>
        </w:rPr>
        <w:tab/>
      </w:r>
      <w:r w:rsidRPr="00C2778A">
        <w:rPr>
          <w:rFonts w:ascii="Times New Roman" w:eastAsia="Calibri" w:hAnsi="Times New Roman"/>
          <w:sz w:val="24"/>
          <w:szCs w:val="24"/>
        </w:rPr>
        <w:tab/>
      </w:r>
      <w:r w:rsidRPr="00C2778A">
        <w:rPr>
          <w:rFonts w:ascii="Times New Roman" w:eastAsia="Calibri" w:hAnsi="Times New Roman"/>
          <w:sz w:val="24"/>
          <w:szCs w:val="24"/>
        </w:rPr>
        <w:tab/>
      </w:r>
      <w:r w:rsidRPr="00C2778A">
        <w:rPr>
          <w:rFonts w:ascii="Times New Roman" w:eastAsia="Calibri" w:hAnsi="Times New Roman"/>
          <w:sz w:val="24"/>
          <w:szCs w:val="24"/>
        </w:rPr>
        <w:tab/>
      </w:r>
      <w:r w:rsidRPr="00C2778A">
        <w:rPr>
          <w:rFonts w:ascii="Times New Roman" w:eastAsia="Calibri" w:hAnsi="Times New Roman"/>
          <w:sz w:val="24"/>
          <w:szCs w:val="24"/>
        </w:rPr>
        <w:tab/>
        <w:t xml:space="preserve">                 </w:t>
      </w:r>
      <w:r>
        <w:rPr>
          <w:rFonts w:ascii="Times New Roman" w:eastAsia="Calibri" w:hAnsi="Times New Roman"/>
          <w:sz w:val="24"/>
          <w:szCs w:val="24"/>
        </w:rPr>
        <w:t xml:space="preserve">    </w:t>
      </w:r>
      <w:r w:rsidRPr="00C2778A">
        <w:rPr>
          <w:rFonts w:ascii="Times New Roman" w:eastAsia="Calibri" w:hAnsi="Times New Roman"/>
          <w:sz w:val="24"/>
          <w:szCs w:val="24"/>
        </w:rPr>
        <w:t xml:space="preserve">  Н.Д. Хрычов</w:t>
      </w:r>
    </w:p>
    <w:p w:rsidR="00DF4FF0" w:rsidRPr="003E1104" w:rsidRDefault="00DF4FF0" w:rsidP="00DF4FF0">
      <w:pPr>
        <w:autoSpaceDE w:val="0"/>
        <w:autoSpaceDN w:val="0"/>
        <w:adjustRightInd w:val="0"/>
        <w:spacing w:after="0" w:line="240" w:lineRule="auto"/>
        <w:rPr>
          <w:rFonts w:ascii="Times New Roman" w:eastAsia="Calibri" w:hAnsi="Times New Roman"/>
          <w:sz w:val="32"/>
          <w:szCs w:val="32"/>
        </w:rPr>
      </w:pPr>
    </w:p>
    <w:p w:rsidR="00DF4FF0" w:rsidRPr="003E1104" w:rsidRDefault="00DF4FF0" w:rsidP="00DF4FF0">
      <w:pPr>
        <w:autoSpaceDE w:val="0"/>
        <w:autoSpaceDN w:val="0"/>
        <w:adjustRightInd w:val="0"/>
        <w:spacing w:after="0" w:line="240" w:lineRule="auto"/>
        <w:rPr>
          <w:rFonts w:ascii="Times New Roman" w:eastAsia="Calibri" w:hAnsi="Times New Roman"/>
          <w:sz w:val="32"/>
          <w:szCs w:val="32"/>
        </w:rPr>
      </w:pPr>
    </w:p>
    <w:p w:rsidR="00DF4FF0" w:rsidRPr="00C2778A" w:rsidRDefault="00DF4FF0" w:rsidP="00DF4FF0">
      <w:pPr>
        <w:autoSpaceDE w:val="0"/>
        <w:autoSpaceDN w:val="0"/>
        <w:adjustRightInd w:val="0"/>
        <w:spacing w:after="0" w:line="240" w:lineRule="auto"/>
        <w:rPr>
          <w:rFonts w:ascii="Times New Roman" w:eastAsia="Calibri" w:hAnsi="Times New Roman"/>
          <w:bCs/>
          <w:sz w:val="24"/>
          <w:szCs w:val="24"/>
        </w:rPr>
      </w:pPr>
      <w:r w:rsidRPr="00C2778A">
        <w:rPr>
          <w:rFonts w:ascii="Times New Roman" w:eastAsia="Calibri" w:hAnsi="Times New Roman"/>
          <w:sz w:val="24"/>
          <w:szCs w:val="24"/>
        </w:rPr>
        <w:t xml:space="preserve">Председатель Думы Чунского муниципального округа </w:t>
      </w:r>
      <w:r w:rsidRPr="00C2778A">
        <w:rPr>
          <w:rFonts w:ascii="Times New Roman" w:eastAsia="Calibri" w:hAnsi="Times New Roman"/>
          <w:sz w:val="24"/>
          <w:szCs w:val="24"/>
        </w:rPr>
        <w:tab/>
        <w:t xml:space="preserve">                              </w:t>
      </w:r>
      <w:r>
        <w:rPr>
          <w:rFonts w:ascii="Times New Roman" w:eastAsia="Calibri" w:hAnsi="Times New Roman"/>
          <w:sz w:val="24"/>
          <w:szCs w:val="24"/>
        </w:rPr>
        <w:t xml:space="preserve">    </w:t>
      </w:r>
      <w:r w:rsidRPr="00C2778A">
        <w:rPr>
          <w:rFonts w:ascii="Times New Roman" w:eastAsia="Calibri" w:hAnsi="Times New Roman"/>
          <w:sz w:val="24"/>
          <w:szCs w:val="24"/>
        </w:rPr>
        <w:t xml:space="preserve"> К.Г. Шамшур </w:t>
      </w:r>
    </w:p>
    <w:p w:rsidR="00DF4FF0" w:rsidRDefault="00DF4FF0" w:rsidP="00DF4FF0">
      <w:pPr>
        <w:autoSpaceDE w:val="0"/>
        <w:autoSpaceDN w:val="0"/>
        <w:adjustRightInd w:val="0"/>
        <w:spacing w:after="0" w:line="240" w:lineRule="auto"/>
        <w:rPr>
          <w:rFonts w:ascii="Times New Roman" w:eastAsia="Calibri" w:hAnsi="Times New Roman"/>
          <w:sz w:val="24"/>
          <w:szCs w:val="24"/>
        </w:rPr>
      </w:pPr>
    </w:p>
    <w:bookmarkEnd w:id="5"/>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Pr="00D935F0" w:rsidRDefault="00DF4FF0" w:rsidP="00DF4FF0">
      <w:pPr>
        <w:spacing w:after="0" w:line="240" w:lineRule="auto"/>
        <w:ind w:firstLine="6804"/>
        <w:rPr>
          <w:rFonts w:ascii="Times New Roman" w:hAnsi="Times New Roman"/>
          <w:sz w:val="24"/>
          <w:szCs w:val="24"/>
        </w:rPr>
      </w:pPr>
      <w:r>
        <w:rPr>
          <w:rFonts w:ascii="Times New Roman" w:eastAsia="Calibri" w:hAnsi="Times New Roman"/>
          <w:sz w:val="24"/>
          <w:szCs w:val="24"/>
        </w:rPr>
        <w:t xml:space="preserve">   </w:t>
      </w:r>
      <w:r>
        <w:rPr>
          <w:rFonts w:ascii="Times New Roman" w:hAnsi="Times New Roman"/>
          <w:sz w:val="24"/>
          <w:szCs w:val="24"/>
        </w:rPr>
        <w:t xml:space="preserve">   </w:t>
      </w:r>
      <w:bookmarkStart w:id="6" w:name="_Hlk186127016"/>
      <w:r w:rsidRPr="00D935F0">
        <w:rPr>
          <w:rFonts w:ascii="Times New Roman" w:hAnsi="Times New Roman"/>
          <w:sz w:val="24"/>
          <w:szCs w:val="24"/>
        </w:rPr>
        <w:t xml:space="preserve">Приложение  </w:t>
      </w:r>
      <w:r>
        <w:rPr>
          <w:rFonts w:ascii="Times New Roman" w:hAnsi="Times New Roman"/>
          <w:sz w:val="24"/>
          <w:szCs w:val="24"/>
        </w:rPr>
        <w:t>4</w:t>
      </w:r>
    </w:p>
    <w:p w:rsidR="00DF4FF0" w:rsidRPr="00D935F0" w:rsidRDefault="00DF4FF0" w:rsidP="00DF4FF0">
      <w:pPr>
        <w:tabs>
          <w:tab w:val="left" w:pos="3915"/>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к решению Думы Чунского</w:t>
      </w:r>
    </w:p>
    <w:p w:rsidR="00DF4FF0" w:rsidRPr="00D935F0" w:rsidRDefault="00DF4FF0" w:rsidP="00DF4FF0">
      <w:pPr>
        <w:tabs>
          <w:tab w:val="left" w:pos="3915"/>
        </w:tabs>
        <w:spacing w:after="0" w:line="240" w:lineRule="auto"/>
        <w:jc w:val="center"/>
        <w:rPr>
          <w:rFonts w:ascii="Times New Roman" w:hAnsi="Times New Roman"/>
          <w:sz w:val="24"/>
          <w:szCs w:val="24"/>
        </w:rPr>
      </w:pPr>
      <w:r w:rsidRPr="00D935F0">
        <w:rPr>
          <w:rFonts w:ascii="Times New Roman" w:hAnsi="Times New Roman"/>
          <w:sz w:val="24"/>
          <w:szCs w:val="24"/>
        </w:rPr>
        <w:t xml:space="preserve">                                                                                                       муниципального округа </w:t>
      </w:r>
    </w:p>
    <w:p w:rsidR="00DF4FF0" w:rsidRPr="003E1104" w:rsidRDefault="00DF4FF0" w:rsidP="00DF4FF0">
      <w:pPr>
        <w:tabs>
          <w:tab w:val="left" w:pos="3915"/>
        </w:tabs>
        <w:spacing w:after="0" w:line="240" w:lineRule="auto"/>
        <w:jc w:val="center"/>
        <w:rPr>
          <w:rFonts w:ascii="Times New Roman" w:hAnsi="Times New Roman"/>
          <w:sz w:val="24"/>
          <w:szCs w:val="24"/>
          <w:u w:val="single"/>
        </w:rPr>
      </w:pPr>
      <w:r w:rsidRPr="00D935F0">
        <w:rPr>
          <w:rFonts w:ascii="Times New Roman" w:hAnsi="Times New Roman"/>
          <w:sz w:val="24"/>
          <w:szCs w:val="24"/>
        </w:rPr>
        <w:t xml:space="preserve">                                                                                                         </w:t>
      </w:r>
      <w:r>
        <w:rPr>
          <w:rFonts w:ascii="Times New Roman" w:hAnsi="Times New Roman"/>
          <w:sz w:val="24"/>
          <w:szCs w:val="24"/>
        </w:rPr>
        <w:t xml:space="preserve">  от </w:t>
      </w:r>
      <w:r>
        <w:rPr>
          <w:rFonts w:ascii="Times New Roman" w:hAnsi="Times New Roman"/>
          <w:sz w:val="24"/>
          <w:szCs w:val="24"/>
          <w:u w:val="single"/>
        </w:rPr>
        <w:t>28.12.2024</w:t>
      </w:r>
      <w:r>
        <w:rPr>
          <w:rFonts w:ascii="Times New Roman" w:hAnsi="Times New Roman"/>
          <w:sz w:val="24"/>
          <w:szCs w:val="24"/>
        </w:rPr>
        <w:t xml:space="preserve"> года № </w:t>
      </w:r>
      <w:r>
        <w:rPr>
          <w:rFonts w:ascii="Times New Roman" w:hAnsi="Times New Roman"/>
          <w:sz w:val="24"/>
          <w:szCs w:val="24"/>
          <w:u w:val="single"/>
        </w:rPr>
        <w:t>125</w:t>
      </w:r>
    </w:p>
    <w:p w:rsidR="00DF4FF0" w:rsidRPr="00D935F0" w:rsidRDefault="00DF4FF0" w:rsidP="00DF4FF0">
      <w:pPr>
        <w:tabs>
          <w:tab w:val="left" w:pos="3780"/>
        </w:tabs>
        <w:spacing w:after="0" w:line="240" w:lineRule="auto"/>
        <w:jc w:val="right"/>
        <w:rPr>
          <w:rFonts w:ascii="Times New Roman" w:hAnsi="Times New Roman"/>
          <w:sz w:val="24"/>
          <w:szCs w:val="24"/>
        </w:rPr>
      </w:pPr>
      <w:r w:rsidRPr="00D935F0">
        <w:rPr>
          <w:rFonts w:ascii="Times New Roman" w:hAnsi="Times New Roman"/>
          <w:sz w:val="24"/>
          <w:szCs w:val="24"/>
        </w:rPr>
        <w:t xml:space="preserve"> </w:t>
      </w:r>
    </w:p>
    <w:p w:rsidR="00DF4FF0" w:rsidRPr="00D935F0" w:rsidRDefault="00DF4FF0" w:rsidP="00DF4FF0">
      <w:pPr>
        <w:tabs>
          <w:tab w:val="left" w:pos="6780"/>
        </w:tabs>
        <w:spacing w:after="0" w:line="240" w:lineRule="auto"/>
        <w:jc w:val="center"/>
        <w:rPr>
          <w:rFonts w:ascii="Times New Roman" w:hAnsi="Times New Roman"/>
          <w:sz w:val="24"/>
          <w:szCs w:val="24"/>
        </w:rPr>
      </w:pPr>
      <w:r w:rsidRPr="00D935F0">
        <w:rPr>
          <w:rFonts w:ascii="Times New Roman" w:hAnsi="Times New Roman"/>
          <w:sz w:val="24"/>
          <w:szCs w:val="24"/>
        </w:rPr>
        <w:lastRenderedPageBreak/>
        <w:t xml:space="preserve">                                                                                   </w:t>
      </w:r>
      <w:r>
        <w:rPr>
          <w:rFonts w:ascii="Times New Roman" w:hAnsi="Times New Roman"/>
          <w:sz w:val="24"/>
          <w:szCs w:val="24"/>
        </w:rPr>
        <w:t xml:space="preserve"> </w:t>
      </w:r>
      <w:r w:rsidRPr="00D935F0">
        <w:rPr>
          <w:rFonts w:ascii="Times New Roman" w:hAnsi="Times New Roman"/>
          <w:sz w:val="24"/>
          <w:szCs w:val="24"/>
        </w:rPr>
        <w:t xml:space="preserve">   Приложение  </w:t>
      </w:r>
      <w:r>
        <w:rPr>
          <w:rFonts w:ascii="Times New Roman" w:hAnsi="Times New Roman"/>
          <w:sz w:val="24"/>
          <w:szCs w:val="24"/>
        </w:rPr>
        <w:t>9</w:t>
      </w:r>
    </w:p>
    <w:p w:rsidR="00DF4FF0" w:rsidRPr="00D935F0" w:rsidRDefault="00DF4FF0" w:rsidP="00DF4FF0">
      <w:pPr>
        <w:tabs>
          <w:tab w:val="left" w:pos="6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к решению Думы </w:t>
      </w:r>
    </w:p>
    <w:p w:rsidR="00DF4FF0" w:rsidRPr="00D935F0" w:rsidRDefault="00DF4FF0" w:rsidP="00DF4FF0">
      <w:pPr>
        <w:tabs>
          <w:tab w:val="left" w:pos="3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от </w:t>
      </w:r>
      <w:r>
        <w:rPr>
          <w:rFonts w:ascii="Times New Roman" w:hAnsi="Times New Roman"/>
          <w:sz w:val="24"/>
          <w:szCs w:val="24"/>
        </w:rPr>
        <w:t>29</w:t>
      </w:r>
      <w:r w:rsidRPr="00D935F0">
        <w:rPr>
          <w:rFonts w:ascii="Times New Roman" w:hAnsi="Times New Roman"/>
          <w:sz w:val="24"/>
          <w:szCs w:val="24"/>
        </w:rPr>
        <w:t>.12.2023 года № 5</w:t>
      </w:r>
      <w:r>
        <w:rPr>
          <w:rFonts w:ascii="Times New Roman" w:hAnsi="Times New Roman"/>
          <w:sz w:val="24"/>
          <w:szCs w:val="24"/>
        </w:rPr>
        <w:t>3</w:t>
      </w:r>
      <w:r w:rsidRPr="00D935F0">
        <w:rPr>
          <w:rFonts w:ascii="Times New Roman" w:hAnsi="Times New Roman"/>
          <w:sz w:val="24"/>
          <w:szCs w:val="24"/>
        </w:rPr>
        <w:t xml:space="preserve">       </w:t>
      </w:r>
    </w:p>
    <w:bookmarkEnd w:id="6"/>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r w:rsidRPr="006A7297">
        <w:rPr>
          <w:rFonts w:ascii="Times New Roman" w:eastAsia="Calibri" w:hAnsi="Times New Roman"/>
          <w:sz w:val="24"/>
          <w:szCs w:val="24"/>
        </w:rPr>
        <w:t>ВЕДОМСТВЕННАЯ СТРУКТУРА РАСХОДОВ БЮДЖЕТА</w:t>
      </w: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r w:rsidRPr="006A7297">
        <w:rPr>
          <w:rFonts w:ascii="Times New Roman" w:eastAsia="Calibri" w:hAnsi="Times New Roman"/>
          <w:sz w:val="24"/>
          <w:szCs w:val="24"/>
        </w:rPr>
        <w:t xml:space="preserve"> ЧЕРВЯНСКОГО МУНИЦИПАЛЬНОГО ОБРАЗОВАНИЯ НА 2024 ГОД</w:t>
      </w: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r w:rsidRPr="006A7297">
        <w:rPr>
          <w:rFonts w:ascii="Times New Roman" w:eastAsia="Calibri" w:hAnsi="Times New Roman"/>
          <w:sz w:val="24"/>
          <w:szCs w:val="24"/>
        </w:rPr>
        <w:t xml:space="preserve"> (по главным распорядителям средств бюджета,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DF4FF0" w:rsidRDefault="00DF4FF0" w:rsidP="00DF4FF0">
      <w:pPr>
        <w:autoSpaceDE w:val="0"/>
        <w:autoSpaceDN w:val="0"/>
        <w:adjustRightInd w:val="0"/>
        <w:spacing w:after="0" w:line="240" w:lineRule="auto"/>
        <w:jc w:val="right"/>
        <w:rPr>
          <w:rFonts w:ascii="Times New Roman" w:eastAsia="Calibri" w:hAnsi="Times New Roman"/>
          <w:sz w:val="24"/>
          <w:szCs w:val="24"/>
        </w:rPr>
      </w:pPr>
      <w:bookmarkStart w:id="7" w:name="_Hlk186126617"/>
      <w:r>
        <w:rPr>
          <w:rFonts w:ascii="Times New Roman" w:eastAsia="Calibri" w:hAnsi="Times New Roman"/>
          <w:sz w:val="24"/>
          <w:szCs w:val="24"/>
        </w:rPr>
        <w:t>руб.</w:t>
      </w:r>
    </w:p>
    <w:tbl>
      <w:tblPr>
        <w:tblStyle w:val="a9"/>
        <w:tblW w:w="0" w:type="auto"/>
        <w:tblLook w:val="04A0"/>
      </w:tblPr>
      <w:tblGrid>
        <w:gridCol w:w="3900"/>
        <w:gridCol w:w="909"/>
        <w:gridCol w:w="842"/>
        <w:gridCol w:w="1508"/>
        <w:gridCol w:w="742"/>
        <w:gridCol w:w="2520"/>
      </w:tblGrid>
      <w:tr w:rsidR="00DF4FF0" w:rsidRPr="00602CF1" w:rsidTr="000C6F07">
        <w:trPr>
          <w:trHeight w:val="324"/>
        </w:trPr>
        <w:tc>
          <w:tcPr>
            <w:tcW w:w="5500" w:type="dxa"/>
            <w:vMerge w:val="restart"/>
            <w:hideMark/>
          </w:tcPr>
          <w:bookmarkEnd w:id="7"/>
          <w:p w:rsidR="00DF4FF0" w:rsidRPr="00602CF1"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602CF1">
              <w:rPr>
                <w:rFonts w:ascii="Times New Roman" w:eastAsia="Calibri" w:hAnsi="Times New Roman"/>
                <w:b/>
                <w:bCs/>
                <w:sz w:val="24"/>
                <w:szCs w:val="24"/>
              </w:rPr>
              <w:t>Наименование</w:t>
            </w:r>
          </w:p>
        </w:tc>
        <w:tc>
          <w:tcPr>
            <w:tcW w:w="1580" w:type="dxa"/>
            <w:vMerge w:val="restart"/>
            <w:hideMark/>
          </w:tcPr>
          <w:p w:rsidR="00DF4FF0" w:rsidRPr="00602CF1"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602CF1">
              <w:rPr>
                <w:rFonts w:ascii="Times New Roman" w:eastAsia="Calibri" w:hAnsi="Times New Roman"/>
                <w:b/>
                <w:bCs/>
                <w:sz w:val="24"/>
                <w:szCs w:val="24"/>
              </w:rPr>
              <w:t>КВСР</w:t>
            </w:r>
          </w:p>
        </w:tc>
        <w:tc>
          <w:tcPr>
            <w:tcW w:w="1720" w:type="dxa"/>
            <w:vMerge w:val="restart"/>
            <w:hideMark/>
          </w:tcPr>
          <w:p w:rsidR="00DF4FF0" w:rsidRPr="00602CF1"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602CF1">
              <w:rPr>
                <w:rFonts w:ascii="Times New Roman" w:eastAsia="Calibri" w:hAnsi="Times New Roman"/>
                <w:b/>
                <w:bCs/>
                <w:sz w:val="24"/>
                <w:szCs w:val="24"/>
              </w:rPr>
              <w:t>РзПР</w:t>
            </w:r>
          </w:p>
        </w:tc>
        <w:tc>
          <w:tcPr>
            <w:tcW w:w="2180" w:type="dxa"/>
            <w:vMerge w:val="restart"/>
            <w:hideMark/>
          </w:tcPr>
          <w:p w:rsidR="00DF4FF0" w:rsidRPr="00602CF1"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602CF1">
              <w:rPr>
                <w:rFonts w:ascii="Times New Roman" w:eastAsia="Calibri" w:hAnsi="Times New Roman"/>
                <w:b/>
                <w:bCs/>
                <w:sz w:val="24"/>
                <w:szCs w:val="24"/>
              </w:rPr>
              <w:t>КЦСР</w:t>
            </w:r>
          </w:p>
        </w:tc>
        <w:tc>
          <w:tcPr>
            <w:tcW w:w="1540" w:type="dxa"/>
            <w:vMerge w:val="restart"/>
            <w:hideMark/>
          </w:tcPr>
          <w:p w:rsidR="00DF4FF0" w:rsidRPr="00602CF1"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602CF1">
              <w:rPr>
                <w:rFonts w:ascii="Times New Roman" w:eastAsia="Calibri" w:hAnsi="Times New Roman"/>
                <w:b/>
                <w:bCs/>
                <w:sz w:val="24"/>
                <w:szCs w:val="24"/>
              </w:rPr>
              <w:t>КВР</w:t>
            </w:r>
          </w:p>
        </w:tc>
        <w:tc>
          <w:tcPr>
            <w:tcW w:w="2520" w:type="dxa"/>
            <w:vMerge w:val="restart"/>
            <w:hideMark/>
          </w:tcPr>
          <w:p w:rsidR="00DF4FF0" w:rsidRPr="00602CF1"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602CF1">
              <w:rPr>
                <w:rFonts w:ascii="Times New Roman" w:eastAsia="Calibri" w:hAnsi="Times New Roman"/>
                <w:b/>
                <w:bCs/>
                <w:sz w:val="24"/>
                <w:szCs w:val="24"/>
              </w:rPr>
              <w:t>Сумма, руб.             2024 год</w:t>
            </w:r>
          </w:p>
        </w:tc>
      </w:tr>
      <w:tr w:rsidR="00DF4FF0" w:rsidRPr="00602CF1" w:rsidTr="000C6F07">
        <w:trPr>
          <w:trHeight w:val="324"/>
        </w:trPr>
        <w:tc>
          <w:tcPr>
            <w:tcW w:w="5500" w:type="dxa"/>
            <w:vMerge/>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p>
        </w:tc>
        <w:tc>
          <w:tcPr>
            <w:tcW w:w="1580" w:type="dxa"/>
            <w:vMerge/>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p>
        </w:tc>
        <w:tc>
          <w:tcPr>
            <w:tcW w:w="1720" w:type="dxa"/>
            <w:vMerge/>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p>
        </w:tc>
        <w:tc>
          <w:tcPr>
            <w:tcW w:w="2180" w:type="dxa"/>
            <w:vMerge/>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p>
        </w:tc>
        <w:tc>
          <w:tcPr>
            <w:tcW w:w="1540" w:type="dxa"/>
            <w:vMerge/>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p>
        </w:tc>
        <w:tc>
          <w:tcPr>
            <w:tcW w:w="2520" w:type="dxa"/>
            <w:vMerge/>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Администрация Червянского муниципального образования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noWrap/>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8 453 870,81</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Общегосударственные вопросы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0100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noWrap/>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6 561 523,07</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Функционирование высшего должностного лица субъекта Российской Федерации и муниципального образования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0102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noWrap/>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711 364,34</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Муниципальная программа "Эффективное муниципальное управление"</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0102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4100000000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noWrap/>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711 364,34</w:t>
            </w:r>
          </w:p>
        </w:tc>
      </w:tr>
      <w:tr w:rsidR="00DF4FF0" w:rsidRPr="00602CF1" w:rsidTr="000C6F07">
        <w:trPr>
          <w:trHeight w:val="9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Расходы на выплаты по отлате труда работникам органов местного самоуправления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4110180110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711 364,34</w:t>
            </w:r>
          </w:p>
        </w:tc>
      </w:tr>
      <w:tr w:rsidR="00DF4FF0" w:rsidRPr="00602CF1" w:rsidTr="000C6F07">
        <w:trPr>
          <w:trHeight w:val="69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Фонд оплаты труда государственных(муниципальных) органов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4110180110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121</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546 362,79</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Иные выплаты персоналу государственных (муниципальных) органов, за исключением фонда оплаты труда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4110180110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122</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4110180110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129</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165 001,55</w:t>
            </w:r>
          </w:p>
        </w:tc>
      </w:tr>
      <w:tr w:rsidR="00DF4FF0" w:rsidRPr="00602CF1" w:rsidTr="000C6F07">
        <w:trPr>
          <w:trHeight w:val="132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4 974 262,73</w:t>
            </w:r>
          </w:p>
        </w:tc>
      </w:tr>
      <w:tr w:rsidR="00DF4FF0" w:rsidRPr="00602CF1" w:rsidTr="000C6F07">
        <w:trPr>
          <w:trHeight w:val="128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Муниципальная программа "Эффективное муниципальное управление"</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4100000000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4 974 262,73</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lastRenderedPageBreak/>
              <w:t>Расходы на выплаты по отлате труда работникам органов местного самоуправления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4110280110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4 453 022,58</w:t>
            </w:r>
          </w:p>
        </w:tc>
      </w:tr>
      <w:tr w:rsidR="00DF4FF0" w:rsidRPr="00602CF1" w:rsidTr="000C6F07">
        <w:trPr>
          <w:trHeight w:val="69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Фонд оплаты труда государственных(муниципальных) органов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4110280110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121</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3 369 242,47</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Иные выплаты персоналу государственных (муниципальных) органов, за исключением фонда оплаты труда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4110280110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122</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4110280110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129</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1 083 780,11</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4110280190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515 080,76</w:t>
            </w:r>
          </w:p>
        </w:tc>
      </w:tr>
      <w:tr w:rsidR="00DF4FF0" w:rsidRPr="00602CF1" w:rsidTr="000C6F07">
        <w:trPr>
          <w:trHeight w:val="49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Прочая закупка товаров, работ и услуг</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4110280190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442 880,76</w:t>
            </w:r>
          </w:p>
        </w:tc>
      </w:tr>
      <w:tr w:rsidR="00DF4FF0" w:rsidRPr="00602CF1" w:rsidTr="000C6F07">
        <w:trPr>
          <w:trHeight w:val="49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Закупка энергетических ресурсов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4110280190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247</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72 200,00</w:t>
            </w:r>
          </w:p>
        </w:tc>
      </w:tr>
      <w:tr w:rsidR="00DF4FF0" w:rsidRPr="00602CF1" w:rsidTr="000C6F07">
        <w:trPr>
          <w:trHeight w:val="69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Уплата налогов, сборов и иных платежей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4110280190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850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6 159,39</w:t>
            </w:r>
          </w:p>
        </w:tc>
      </w:tr>
      <w:tr w:rsidR="00DF4FF0" w:rsidRPr="00602CF1" w:rsidTr="000C6F07">
        <w:trPr>
          <w:trHeight w:val="69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Уплата налога  на имущество организаций и земельного налога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4110280190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851</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Уплата прочих налогов, сборов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4110280190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852</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5 765,00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Уплата иных платежей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0104</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4110280190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853</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394,39</w:t>
            </w:r>
          </w:p>
        </w:tc>
      </w:tr>
      <w:tr w:rsidR="00DF4FF0" w:rsidRPr="00602CF1" w:rsidTr="000C6F07">
        <w:trPr>
          <w:trHeight w:val="124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0106</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870 196,00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Межбюджетные трансферты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0106</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7700383190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500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36 196,00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Иные межбюджетные трансферты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0106</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7700383190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540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36 196,00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Межбюджетные трансферты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0106</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7700384190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500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834 000,00</w:t>
            </w:r>
          </w:p>
        </w:tc>
      </w:tr>
      <w:tr w:rsidR="00DF4FF0" w:rsidRPr="00602CF1" w:rsidTr="000C6F07">
        <w:trPr>
          <w:trHeight w:val="58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Иные межбюджетные трансферты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0106</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7700384190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540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834 000,00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Обеспечение проведения выборов и референдумов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0107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Иные межбюджетные трансферты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9020189999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6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Прочие расходы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9020189999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880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Резервные фонды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0111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5 000,00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Резервные средства администрации муниципального образования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0111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7700489160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5 000,00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Резервные средства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0111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7700489160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870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5 000,00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Другие общегосударственные вопросы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0113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700,00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lastRenderedPageBreak/>
              <w:t>Закупки товаров, работ и услуг для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0113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90А0173150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700,00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Прочая закупка товаров, работ и услуг</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0113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90А0173150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700,00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0113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4120189999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Прочая закупка товаров, работ и услуг</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0113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4120189999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49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Мобилизационная и вневойсковая подготовка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0203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210 100,00</w:t>
            </w:r>
          </w:p>
        </w:tc>
      </w:tr>
      <w:tr w:rsidR="00DF4FF0" w:rsidRPr="00602CF1" w:rsidTr="000C6F07">
        <w:trPr>
          <w:trHeight w:val="109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Государственная программа Иркутской области "Управление государственными финансами Иркутской области" на 2015-2020 годы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0203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9000000000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210 100,00</w:t>
            </w:r>
          </w:p>
        </w:tc>
      </w:tr>
      <w:tr w:rsidR="00DF4FF0" w:rsidRPr="00602CF1" w:rsidTr="000C6F07">
        <w:trPr>
          <w:trHeight w:val="76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Расходы на выплаты персоналу государственных (муниципальных)органов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0203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90А0151180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201 651,75</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Фонд оплаты труда государственных(муниципальных) органов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0203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90А0151180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121</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154 878,28</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Иные выплаты персоналу государственных (муниципальных) органов, за исключением фонда оплаты труда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0203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90А0151180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122</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0203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90А0151180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129</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46 773,47</w:t>
            </w:r>
          </w:p>
        </w:tc>
      </w:tr>
      <w:tr w:rsidR="00DF4FF0" w:rsidRPr="00602CF1" w:rsidTr="000C6F07">
        <w:trPr>
          <w:trHeight w:val="6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0203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90А0151180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8 448,25</w:t>
            </w:r>
          </w:p>
        </w:tc>
      </w:tr>
      <w:tr w:rsidR="00DF4FF0" w:rsidRPr="00602CF1" w:rsidTr="000C6F07">
        <w:trPr>
          <w:trHeight w:val="54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0203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90А0151180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8 448,25</w:t>
            </w:r>
          </w:p>
        </w:tc>
      </w:tr>
      <w:tr w:rsidR="00DF4FF0" w:rsidRPr="00602CF1" w:rsidTr="000C6F07">
        <w:trPr>
          <w:trHeight w:val="79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НАЦИОНАЛЬНАЯ БЕЗОПАСНОСТЬ И ПРАВООХРАНИТЕЛЬНАЯ ДЕЯТЕЛЬНОСТЬ</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0300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82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Муниципальная программа "Безопасное муниципальное образование"</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0309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420000000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Подпрограмма "Профилактика терроризма и экстремизма"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0309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4230000000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102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Приобретение и размещение информационного материала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4230100000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lastRenderedPageBreak/>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4230189999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4230189999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4230189999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82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Муниципальная программа "Безопасное муниципальное образование"</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0310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420000000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72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Подпрограмма "Обеспечение пожарной безопасности"</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0310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4250000000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114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программы повышение уровня защиты населения и территории от пожаров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0310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4250200000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56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0310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4250289999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72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0310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4250289999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72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0310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4250289999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Подпрограмма"Предупреждение чрезвычайных ситуаций природного и техногенного характера"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0310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4210000000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Основное мероприятия Защита населения и территорий от ЧС природного и техногенного характер</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0310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4210100000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0310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4210189999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0310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4210189999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w:t>
            </w:r>
            <w:r w:rsidRPr="00602CF1">
              <w:rPr>
                <w:rFonts w:ascii="Times New Roman" w:eastAsia="Calibri" w:hAnsi="Times New Roman"/>
                <w:sz w:val="24"/>
                <w:szCs w:val="24"/>
              </w:rPr>
              <w:lastRenderedPageBreak/>
              <w:t xml:space="preserve">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lastRenderedPageBreak/>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0310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4210189999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58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lastRenderedPageBreak/>
              <w:t>НАЦИОНАЛЬНАЯ ЭКОНОМИКА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0400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753 210,61</w:t>
            </w:r>
          </w:p>
        </w:tc>
      </w:tr>
      <w:tr w:rsidR="00DF4FF0" w:rsidRPr="00602CF1" w:rsidTr="000C6F07">
        <w:trPr>
          <w:trHeight w:val="467"/>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 xml:space="preserve">Дорожное хозяйство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753 210,61</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Муниципальная  программа"Дороги местного значения" (дорожные фонды)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4300000000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753 210,61</w:t>
            </w:r>
          </w:p>
        </w:tc>
      </w:tr>
      <w:tr w:rsidR="00DF4FF0" w:rsidRPr="00602CF1" w:rsidTr="000C6F07">
        <w:trPr>
          <w:trHeight w:val="63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Подпрограмма "Ремонт и содержание дорог местного значения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4310000000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753 210,61</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ремонт дорог  местного значения.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4310100000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443 931,61</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4310189999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443 931,61</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4310189999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443 931,61</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4310189999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443 931,61</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Основное мероприятие "Проведение  ремонта автомобильной дороги местного значения  с. Червянка по улице Школьная"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4310200000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309 279,00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мероприятий перечня проектов народных инициатив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43102S2370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309 279,00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Закупка товаров, работ и услуг для обеспечения государственных (муниципальных)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43102S2370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309 279,00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43102S2370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309 279,00</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 xml:space="preserve">Основное мероприятие Обеспечение надежного и высокоэффективного наружнего освещения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4310300000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4310389999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4310389999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4310389999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lastRenderedPageBreak/>
              <w:t>Муниципальная программа "Безопасное муниципальное образование"</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420000000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Подпрограмма "Повышение безопасности дорожного движения"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4240000000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Обеспечение охраны жизни, здоровья и имущества граждан, защита их законных интересов и прав на безопасное условия движения по дорогам и улицам поселения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4240100000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4240189999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4240189999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0409</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4240189999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75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ДРУГИЕ ВОПРОСЫ В ОБЛАСТИ НАЦИОНАЛЬНОЙ ЭКОНОМИКИ</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0412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Муниципальная  программа "Развитие малого и среднего предпринимательства"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0412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4400000000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Основное мероприятие Проведение конкурсов среди  субъектов  малого и среднего предпринимательства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0412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4400100000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0412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4400189999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0412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4400189999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Прочая закупка товаров, работ и услуг</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0412</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4400189999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70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ЖИЛИЩНО-КОММУНАЛЬНОЕ ХОЗЯЙСТВО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51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Благоустройство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69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lastRenderedPageBreak/>
              <w:t>Муниципальная программа "Развитие жилищно-коммунального хозяйства и повышение энергоэффективности"</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4500000000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Подпрограмма "Благоустройство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4540000000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Повышение уровня благоустройства территории</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мероприятия Расходы на мероприятия по благоустройству и содержанию улиц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4540500000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4540589999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4540589999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4540589999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Озеленение и благоустройство муниципального образования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4540300000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4540389999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4540389999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4540389999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Основное мероприятие Организация и содержание  мест </w:t>
            </w:r>
            <w:r w:rsidRPr="00602CF1">
              <w:rPr>
                <w:rFonts w:ascii="Times New Roman" w:eastAsia="Calibri" w:hAnsi="Times New Roman"/>
                <w:sz w:val="24"/>
                <w:szCs w:val="24"/>
              </w:rPr>
              <w:lastRenderedPageBreak/>
              <w:t>захоронений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lastRenderedPageBreak/>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4540400000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lastRenderedPageBreak/>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4540489999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4540489999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0503</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4540489999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ОХРАНА ОКРУЖАЮЩЕЙ СРЕДЫ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0600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39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ОБРАЗОВАНИЕ</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0700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76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Профессиональная подготовка, переподготовка и повышение квалификации</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76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Муниципальная программа "Эф</w:t>
            </w:r>
            <w:r>
              <w:rPr>
                <w:rFonts w:ascii="Times New Roman" w:eastAsia="Calibri" w:hAnsi="Times New Roman"/>
                <w:b/>
                <w:bCs/>
                <w:sz w:val="24"/>
                <w:szCs w:val="24"/>
              </w:rPr>
              <w:t>ф</w:t>
            </w:r>
            <w:r w:rsidRPr="00602CF1">
              <w:rPr>
                <w:rFonts w:ascii="Times New Roman" w:eastAsia="Calibri" w:hAnsi="Times New Roman"/>
                <w:b/>
                <w:bCs/>
                <w:sz w:val="24"/>
                <w:szCs w:val="24"/>
              </w:rPr>
              <w:t>ективное муниципальное управление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4100000000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76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Подпрограмма  " Развитие муниципальной службы"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4140000000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Подготовка.</w:t>
            </w:r>
            <w:r>
              <w:rPr>
                <w:rFonts w:ascii="Times New Roman" w:eastAsia="Calibri" w:hAnsi="Times New Roman"/>
                <w:sz w:val="24"/>
                <w:szCs w:val="24"/>
              </w:rPr>
              <w:t xml:space="preserve"> </w:t>
            </w:r>
            <w:r w:rsidRPr="00602CF1">
              <w:rPr>
                <w:rFonts w:ascii="Times New Roman" w:eastAsia="Calibri" w:hAnsi="Times New Roman"/>
                <w:sz w:val="24"/>
                <w:szCs w:val="24"/>
              </w:rPr>
              <w:t>переподготовка (повышение квалификации) кадров"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4140100000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4140189999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4140189999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4140189999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76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 xml:space="preserve">Муниципальная программа "Развитие культуры, спорта, молодежной политики "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4600000000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76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Подпрограмма  "Развитие кадрового потенциала в сфере культуры"</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4670000000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Подготовка.</w:t>
            </w:r>
            <w:r>
              <w:rPr>
                <w:rFonts w:ascii="Times New Roman" w:eastAsia="Calibri" w:hAnsi="Times New Roman"/>
                <w:sz w:val="24"/>
                <w:szCs w:val="24"/>
              </w:rPr>
              <w:t xml:space="preserve"> </w:t>
            </w:r>
            <w:r w:rsidRPr="00602CF1">
              <w:rPr>
                <w:rFonts w:ascii="Times New Roman" w:eastAsia="Calibri" w:hAnsi="Times New Roman"/>
                <w:sz w:val="24"/>
                <w:szCs w:val="24"/>
              </w:rPr>
              <w:t>переподготовка (повышение квалификации) кадров"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4670189999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lastRenderedPageBreak/>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4670189999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4670189999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0705</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4670189999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Молодежная политика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Муниципальная программа "Развитие культуры, спорта, молодежной политики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4600000000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Подпрограмма "Молодежная политика"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4610000000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Основное мероприятие программы содействие включению молодежи в социально-экономическую, общественно-политическую, культурную жизнь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4610100000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4610189999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4610189999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4610189999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Создание условий для временного трудоустройства  детей и молодёжи в возрасте от 14 до 20 лет</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4610200000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4610289999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4610289999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4610289999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lastRenderedPageBreak/>
              <w:t>Подпрограмма " Комплексные меры профилактики наркомании и других социально-негативных явлений"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4660000000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Профилактика наркомании токсикомании и алкоголизма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4660100000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Реализация направлений расходов основного мероприятия, подпрограммы муниципальной программы, а также непрограммных расходов муниципальных органов Червянского МО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4660189999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4660189999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0707</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4660189999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КУЛЬТУРА, КИНЕМАТОГРАФИЯ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0800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929 037,13</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Культура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929 037,13</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Муниципальная программа "Развитие культуры, спорта, молодежной политики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4600000000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929 037,13</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Подпрограмма "Организация досуга жителей муниципального образования"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4620000000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467 197,70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обеспечение деятельности досуговых центров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467 197,70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Расходы на выплату персоналу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4620182110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110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465 585,22</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Фонд оплаты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4620182110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111</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357 659,38</w:t>
            </w:r>
          </w:p>
        </w:tc>
      </w:tr>
      <w:tr w:rsidR="00DF4FF0" w:rsidRPr="00602CF1" w:rsidTr="000C6F07">
        <w:trPr>
          <w:trHeight w:val="936"/>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Иные выплаты персоналу государственных (муниципальных) органов, за исключением фонда оплаты труда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4620182190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112</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4620182110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119</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107 925,84</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4620182190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4620182190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Иные бюджетные ассигнования</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4620182190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1 612,48</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Уплата иных платежей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4620189999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853</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1 612,48</w:t>
            </w:r>
          </w:p>
        </w:tc>
      </w:tr>
      <w:tr w:rsidR="00DF4FF0" w:rsidRPr="00602CF1" w:rsidTr="000C6F07">
        <w:trPr>
          <w:trHeight w:val="78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lastRenderedPageBreak/>
              <w:t xml:space="preserve">Основное мероприятие программы организация досуга жителей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4620200000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4620289999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государственных нужд</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4620289999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4620289999</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Подпрограмма "Развитие библиотечного дела"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4630000000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461 839,43</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Основное мероприятие обеспечение деятельности библиотек</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4630100000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461 839,43</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Расходы на выплату персоналу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4630182110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110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461 839,43</w:t>
            </w:r>
          </w:p>
        </w:tc>
      </w:tr>
      <w:tr w:rsidR="00DF4FF0" w:rsidRPr="00602CF1" w:rsidTr="000C6F07">
        <w:trPr>
          <w:trHeight w:val="312"/>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Фонд оплаты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4630182110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111</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354 821,10</w:t>
            </w:r>
          </w:p>
        </w:tc>
      </w:tr>
      <w:tr w:rsidR="00DF4FF0" w:rsidRPr="00602CF1" w:rsidTr="000C6F07">
        <w:trPr>
          <w:trHeight w:val="1248"/>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4630182110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119</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107 018,33</w:t>
            </w:r>
          </w:p>
        </w:tc>
      </w:tr>
      <w:tr w:rsidR="00DF4FF0" w:rsidRPr="00602CF1" w:rsidTr="000C6F07">
        <w:trPr>
          <w:trHeight w:val="624"/>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Закупки товаров, работ и услуг для казенных учреждений</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4630182190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200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69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 xml:space="preserve">Прочая закупка товаров, работ и услуг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0801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4630182190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244</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40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СОЦИАЛЬНАЯ ПОЛИТИКА</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1000</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60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Пенсионное обеспечение</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1001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60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Муниципальная программа  «Эффективное муниципальное управление»</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1001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4100000000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60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b/>
                <w:bCs/>
                <w:sz w:val="24"/>
                <w:szCs w:val="24"/>
              </w:rPr>
            </w:pPr>
            <w:r w:rsidRPr="00602CF1">
              <w:rPr>
                <w:rFonts w:ascii="Times New Roman" w:eastAsia="Calibri" w:hAnsi="Times New Roman"/>
                <w:b/>
                <w:bCs/>
                <w:sz w:val="24"/>
                <w:szCs w:val="24"/>
              </w:rPr>
              <w:t xml:space="preserve"> Подпрограмма «Социальное обеспечение»</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1001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4130000000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0,00</w:t>
            </w:r>
          </w:p>
        </w:tc>
      </w:tr>
      <w:tr w:rsidR="00DF4FF0" w:rsidRPr="00602CF1" w:rsidTr="000C6F07">
        <w:trPr>
          <w:trHeight w:val="1020"/>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Основное мероприятие "Пенсия за выслугу лет муниципальным   служащим "</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1001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4130100000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73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Социальные выплаты гражданам, кроме публичных нормативных социальных выплат</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1001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4130188060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310</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705"/>
        </w:trPr>
        <w:tc>
          <w:tcPr>
            <w:tcW w:w="5500" w:type="dxa"/>
            <w:hideMark/>
          </w:tcPr>
          <w:p w:rsidR="00DF4FF0" w:rsidRPr="00602CF1" w:rsidRDefault="00DF4FF0" w:rsidP="000C6F07">
            <w:pPr>
              <w:autoSpaceDE w:val="0"/>
              <w:autoSpaceDN w:val="0"/>
              <w:adjustRightInd w:val="0"/>
              <w:spacing w:after="0" w:line="240" w:lineRule="auto"/>
              <w:rPr>
                <w:rFonts w:ascii="Times New Roman" w:eastAsia="Calibri" w:hAnsi="Times New Roman"/>
                <w:sz w:val="24"/>
                <w:szCs w:val="24"/>
              </w:rPr>
            </w:pPr>
            <w:r w:rsidRPr="00602CF1">
              <w:rPr>
                <w:rFonts w:ascii="Times New Roman" w:eastAsia="Calibri" w:hAnsi="Times New Roman"/>
                <w:sz w:val="24"/>
                <w:szCs w:val="24"/>
              </w:rPr>
              <w:t>Пособия,</w:t>
            </w:r>
            <w:r>
              <w:rPr>
                <w:rFonts w:ascii="Times New Roman" w:eastAsia="Calibri" w:hAnsi="Times New Roman"/>
                <w:sz w:val="24"/>
                <w:szCs w:val="24"/>
              </w:rPr>
              <w:t xml:space="preserve"> </w:t>
            </w:r>
            <w:r w:rsidRPr="00602CF1">
              <w:rPr>
                <w:rFonts w:ascii="Times New Roman" w:eastAsia="Calibri" w:hAnsi="Times New Roman"/>
                <w:sz w:val="24"/>
                <w:szCs w:val="24"/>
              </w:rPr>
              <w:t>компенсации и иные социальные выплаты гражданам, кроме публичных  нормативных обязательств</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996</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1001</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4130188060</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312</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sz w:val="24"/>
                <w:szCs w:val="24"/>
              </w:rPr>
            </w:pPr>
            <w:r w:rsidRPr="00602CF1">
              <w:rPr>
                <w:rFonts w:ascii="Times New Roman" w:eastAsia="Calibri" w:hAnsi="Times New Roman"/>
                <w:sz w:val="24"/>
                <w:szCs w:val="24"/>
              </w:rPr>
              <w:t>0,00</w:t>
            </w:r>
          </w:p>
        </w:tc>
      </w:tr>
      <w:tr w:rsidR="00DF4FF0" w:rsidRPr="00602CF1" w:rsidTr="000C6F07">
        <w:trPr>
          <w:trHeight w:val="585"/>
        </w:trPr>
        <w:tc>
          <w:tcPr>
            <w:tcW w:w="550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lastRenderedPageBreak/>
              <w:t>ИТОГО</w:t>
            </w:r>
          </w:p>
        </w:tc>
        <w:tc>
          <w:tcPr>
            <w:tcW w:w="15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7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18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154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 </w:t>
            </w:r>
          </w:p>
        </w:tc>
        <w:tc>
          <w:tcPr>
            <w:tcW w:w="2520" w:type="dxa"/>
            <w:hideMark/>
          </w:tcPr>
          <w:p w:rsidR="00DF4FF0" w:rsidRPr="00602CF1" w:rsidRDefault="00DF4FF0" w:rsidP="000C6F07">
            <w:pPr>
              <w:autoSpaceDE w:val="0"/>
              <w:autoSpaceDN w:val="0"/>
              <w:adjustRightInd w:val="0"/>
              <w:spacing w:after="0" w:line="240" w:lineRule="auto"/>
              <w:jc w:val="both"/>
              <w:rPr>
                <w:rFonts w:ascii="Times New Roman" w:eastAsia="Calibri" w:hAnsi="Times New Roman"/>
                <w:b/>
                <w:bCs/>
                <w:sz w:val="24"/>
                <w:szCs w:val="24"/>
              </w:rPr>
            </w:pPr>
            <w:r w:rsidRPr="00602CF1">
              <w:rPr>
                <w:rFonts w:ascii="Times New Roman" w:eastAsia="Calibri" w:hAnsi="Times New Roman"/>
                <w:b/>
                <w:bCs/>
                <w:sz w:val="24"/>
                <w:szCs w:val="24"/>
              </w:rPr>
              <w:t>8 453 870,81</w:t>
            </w:r>
          </w:p>
        </w:tc>
      </w:tr>
    </w:tbl>
    <w:p w:rsidR="00DF4FF0" w:rsidRDefault="00DF4FF0" w:rsidP="00DF4FF0">
      <w:pPr>
        <w:autoSpaceDE w:val="0"/>
        <w:autoSpaceDN w:val="0"/>
        <w:adjustRightInd w:val="0"/>
        <w:spacing w:after="0" w:line="240" w:lineRule="auto"/>
        <w:jc w:val="both"/>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bookmarkStart w:id="8" w:name="_Hlk186127357"/>
      <w:r w:rsidRPr="002458F4">
        <w:rPr>
          <w:rFonts w:ascii="Times New Roman" w:eastAsia="Calibri" w:hAnsi="Times New Roman"/>
          <w:sz w:val="24"/>
          <w:szCs w:val="24"/>
        </w:rPr>
        <w:t>Мэр Чунского муниципального округа</w:t>
      </w:r>
      <w:r w:rsidRPr="002458F4">
        <w:rPr>
          <w:rFonts w:ascii="Times New Roman" w:eastAsia="Calibri" w:hAnsi="Times New Roman"/>
          <w:sz w:val="24"/>
          <w:szCs w:val="24"/>
        </w:rPr>
        <w:tab/>
      </w:r>
      <w:r w:rsidRPr="002458F4">
        <w:rPr>
          <w:rFonts w:ascii="Times New Roman" w:eastAsia="Calibri" w:hAnsi="Times New Roman"/>
          <w:sz w:val="24"/>
          <w:szCs w:val="24"/>
        </w:rPr>
        <w:tab/>
      </w:r>
      <w:r w:rsidRPr="002458F4">
        <w:rPr>
          <w:rFonts w:ascii="Times New Roman" w:eastAsia="Calibri" w:hAnsi="Times New Roman"/>
          <w:sz w:val="24"/>
          <w:szCs w:val="24"/>
        </w:rPr>
        <w:tab/>
      </w:r>
      <w:r w:rsidRPr="002458F4">
        <w:rPr>
          <w:rFonts w:ascii="Times New Roman" w:eastAsia="Calibri" w:hAnsi="Times New Roman"/>
          <w:sz w:val="24"/>
          <w:szCs w:val="24"/>
        </w:rPr>
        <w:tab/>
      </w:r>
      <w:r w:rsidRPr="002458F4">
        <w:rPr>
          <w:rFonts w:ascii="Times New Roman" w:eastAsia="Calibri" w:hAnsi="Times New Roman"/>
          <w:sz w:val="24"/>
          <w:szCs w:val="24"/>
        </w:rPr>
        <w:tab/>
        <w:t xml:space="preserve">                   Н.Д. Хрычов</w:t>
      </w: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Pr="002458F4"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Pr="002458F4"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Pr="002458F4" w:rsidRDefault="00DF4FF0" w:rsidP="00DF4FF0">
      <w:pPr>
        <w:autoSpaceDE w:val="0"/>
        <w:autoSpaceDN w:val="0"/>
        <w:adjustRightInd w:val="0"/>
        <w:spacing w:after="0" w:line="240" w:lineRule="auto"/>
        <w:jc w:val="center"/>
        <w:rPr>
          <w:rFonts w:ascii="Times New Roman" w:eastAsia="Calibri" w:hAnsi="Times New Roman"/>
          <w:bCs/>
          <w:sz w:val="24"/>
          <w:szCs w:val="24"/>
        </w:rPr>
      </w:pPr>
      <w:r w:rsidRPr="002458F4">
        <w:rPr>
          <w:rFonts w:ascii="Times New Roman" w:eastAsia="Calibri" w:hAnsi="Times New Roman"/>
          <w:sz w:val="24"/>
          <w:szCs w:val="24"/>
        </w:rPr>
        <w:t xml:space="preserve">Председатель Думы Чунского муниципального округа </w:t>
      </w:r>
      <w:r w:rsidRPr="002458F4">
        <w:rPr>
          <w:rFonts w:ascii="Times New Roman" w:eastAsia="Calibri" w:hAnsi="Times New Roman"/>
          <w:sz w:val="24"/>
          <w:szCs w:val="24"/>
        </w:rPr>
        <w:tab/>
        <w:t xml:space="preserve">                             </w:t>
      </w:r>
      <w:r>
        <w:rPr>
          <w:rFonts w:ascii="Times New Roman" w:eastAsia="Calibri" w:hAnsi="Times New Roman"/>
          <w:sz w:val="24"/>
          <w:szCs w:val="24"/>
        </w:rPr>
        <w:t xml:space="preserve"> </w:t>
      </w:r>
      <w:r w:rsidRPr="002458F4">
        <w:rPr>
          <w:rFonts w:ascii="Times New Roman" w:eastAsia="Calibri" w:hAnsi="Times New Roman"/>
          <w:sz w:val="24"/>
          <w:szCs w:val="24"/>
        </w:rPr>
        <w:t xml:space="preserve">  К.Г. Шамшур </w:t>
      </w:r>
    </w:p>
    <w:bookmarkEnd w:id="8"/>
    <w:p w:rsidR="00DF4FF0" w:rsidRPr="002458F4"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Pr="00D935F0" w:rsidRDefault="00DF4FF0" w:rsidP="00DF4FF0">
      <w:pPr>
        <w:spacing w:after="0" w:line="240" w:lineRule="auto"/>
        <w:ind w:firstLine="6804"/>
        <w:rPr>
          <w:rFonts w:ascii="Times New Roman" w:hAnsi="Times New Roman"/>
          <w:sz w:val="24"/>
          <w:szCs w:val="24"/>
        </w:rPr>
      </w:pPr>
      <w:r>
        <w:rPr>
          <w:rFonts w:ascii="Times New Roman" w:hAnsi="Times New Roman"/>
          <w:sz w:val="24"/>
          <w:szCs w:val="24"/>
        </w:rPr>
        <w:t xml:space="preserve">     </w:t>
      </w:r>
      <w:r w:rsidRPr="00D935F0">
        <w:rPr>
          <w:rFonts w:ascii="Times New Roman" w:hAnsi="Times New Roman"/>
          <w:sz w:val="24"/>
          <w:szCs w:val="24"/>
        </w:rPr>
        <w:t xml:space="preserve">Приложение  </w:t>
      </w:r>
      <w:r>
        <w:rPr>
          <w:rFonts w:ascii="Times New Roman" w:hAnsi="Times New Roman"/>
          <w:sz w:val="24"/>
          <w:szCs w:val="24"/>
        </w:rPr>
        <w:t>4</w:t>
      </w:r>
    </w:p>
    <w:p w:rsidR="00DF4FF0" w:rsidRPr="00D935F0" w:rsidRDefault="00DF4FF0" w:rsidP="00DF4FF0">
      <w:pPr>
        <w:tabs>
          <w:tab w:val="left" w:pos="3915"/>
        </w:tabs>
        <w:spacing w:after="0" w:line="240" w:lineRule="auto"/>
        <w:jc w:val="center"/>
        <w:rPr>
          <w:rFonts w:ascii="Times New Roman" w:hAnsi="Times New Roman"/>
          <w:sz w:val="24"/>
          <w:szCs w:val="24"/>
        </w:rPr>
      </w:pPr>
      <w:r w:rsidRPr="00D935F0">
        <w:rPr>
          <w:rFonts w:ascii="Times New Roman" w:hAnsi="Times New Roman"/>
          <w:sz w:val="24"/>
          <w:szCs w:val="24"/>
        </w:rPr>
        <w:t xml:space="preserve">                                                                                                            к решению Думы Чунского</w:t>
      </w:r>
    </w:p>
    <w:p w:rsidR="00DF4FF0" w:rsidRPr="00D935F0" w:rsidRDefault="00DF4FF0" w:rsidP="00DF4FF0">
      <w:pPr>
        <w:tabs>
          <w:tab w:val="left" w:pos="3915"/>
        </w:tabs>
        <w:spacing w:after="0" w:line="240" w:lineRule="auto"/>
        <w:jc w:val="center"/>
        <w:rPr>
          <w:rFonts w:ascii="Times New Roman" w:hAnsi="Times New Roman"/>
          <w:sz w:val="24"/>
          <w:szCs w:val="24"/>
        </w:rPr>
      </w:pPr>
      <w:r w:rsidRPr="00D935F0">
        <w:rPr>
          <w:rFonts w:ascii="Times New Roman" w:hAnsi="Times New Roman"/>
          <w:sz w:val="24"/>
          <w:szCs w:val="24"/>
        </w:rPr>
        <w:t xml:space="preserve">                                                                                                      муниципального округа </w:t>
      </w:r>
    </w:p>
    <w:p w:rsidR="00DF4FF0" w:rsidRPr="003E1104" w:rsidRDefault="00DF4FF0" w:rsidP="00DF4FF0">
      <w:pPr>
        <w:tabs>
          <w:tab w:val="left" w:pos="3915"/>
        </w:tabs>
        <w:spacing w:after="0" w:line="240" w:lineRule="auto"/>
        <w:jc w:val="center"/>
        <w:rPr>
          <w:rFonts w:ascii="Times New Roman" w:hAnsi="Times New Roman"/>
          <w:sz w:val="24"/>
          <w:szCs w:val="24"/>
          <w:u w:val="single"/>
        </w:rPr>
      </w:pPr>
      <w:r w:rsidRPr="00D935F0">
        <w:rPr>
          <w:rFonts w:ascii="Times New Roman" w:hAnsi="Times New Roman"/>
          <w:sz w:val="24"/>
          <w:szCs w:val="24"/>
        </w:rPr>
        <w:t xml:space="preserve">                                                                              </w:t>
      </w:r>
      <w:r>
        <w:rPr>
          <w:rFonts w:ascii="Times New Roman" w:hAnsi="Times New Roman"/>
          <w:sz w:val="24"/>
          <w:szCs w:val="24"/>
        </w:rPr>
        <w:t xml:space="preserve">                            от </w:t>
      </w:r>
      <w:r>
        <w:rPr>
          <w:rFonts w:ascii="Times New Roman" w:hAnsi="Times New Roman"/>
          <w:sz w:val="24"/>
          <w:szCs w:val="24"/>
          <w:u w:val="single"/>
        </w:rPr>
        <w:t xml:space="preserve">28.12.2024 </w:t>
      </w:r>
      <w:r w:rsidRPr="003E1104">
        <w:rPr>
          <w:rFonts w:ascii="Times New Roman" w:hAnsi="Times New Roman"/>
          <w:sz w:val="24"/>
          <w:szCs w:val="24"/>
        </w:rPr>
        <w:t xml:space="preserve">года </w:t>
      </w:r>
      <w:r>
        <w:rPr>
          <w:rFonts w:ascii="Times New Roman" w:hAnsi="Times New Roman"/>
          <w:sz w:val="24"/>
          <w:szCs w:val="24"/>
        </w:rPr>
        <w:t xml:space="preserve">№ </w:t>
      </w:r>
      <w:r>
        <w:rPr>
          <w:rFonts w:ascii="Times New Roman" w:hAnsi="Times New Roman"/>
          <w:sz w:val="24"/>
          <w:szCs w:val="24"/>
          <w:u w:val="single"/>
        </w:rPr>
        <w:t>125</w:t>
      </w:r>
    </w:p>
    <w:p w:rsidR="00DF4FF0" w:rsidRPr="00D935F0" w:rsidRDefault="00DF4FF0" w:rsidP="00DF4FF0">
      <w:pPr>
        <w:tabs>
          <w:tab w:val="left" w:pos="3780"/>
        </w:tabs>
        <w:spacing w:after="0" w:line="240" w:lineRule="auto"/>
        <w:jc w:val="right"/>
        <w:rPr>
          <w:rFonts w:ascii="Times New Roman" w:hAnsi="Times New Roman"/>
          <w:sz w:val="24"/>
          <w:szCs w:val="24"/>
        </w:rPr>
      </w:pPr>
      <w:r w:rsidRPr="00D935F0">
        <w:rPr>
          <w:rFonts w:ascii="Times New Roman" w:hAnsi="Times New Roman"/>
          <w:sz w:val="24"/>
          <w:szCs w:val="24"/>
        </w:rPr>
        <w:t xml:space="preserve"> </w:t>
      </w:r>
    </w:p>
    <w:p w:rsidR="00DF4FF0" w:rsidRPr="00D935F0" w:rsidRDefault="00DF4FF0" w:rsidP="00DF4FF0">
      <w:pPr>
        <w:tabs>
          <w:tab w:val="left" w:pos="6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Приложение  </w:t>
      </w:r>
      <w:r>
        <w:rPr>
          <w:rFonts w:ascii="Times New Roman" w:hAnsi="Times New Roman"/>
          <w:sz w:val="24"/>
          <w:szCs w:val="24"/>
        </w:rPr>
        <w:t>11</w:t>
      </w:r>
    </w:p>
    <w:p w:rsidR="00DF4FF0" w:rsidRPr="00D935F0" w:rsidRDefault="00DF4FF0" w:rsidP="00DF4FF0">
      <w:pPr>
        <w:tabs>
          <w:tab w:val="left" w:pos="6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к решению Думы </w:t>
      </w:r>
    </w:p>
    <w:p w:rsidR="00DF4FF0" w:rsidRPr="00D935F0" w:rsidRDefault="00DF4FF0" w:rsidP="00DF4FF0">
      <w:pPr>
        <w:tabs>
          <w:tab w:val="left" w:pos="3780"/>
        </w:tabs>
        <w:spacing w:after="0" w:line="240" w:lineRule="auto"/>
        <w:jc w:val="center"/>
        <w:rPr>
          <w:rFonts w:ascii="Times New Roman" w:hAnsi="Times New Roman"/>
          <w:sz w:val="24"/>
          <w:szCs w:val="24"/>
        </w:rPr>
      </w:pPr>
      <w:r w:rsidRPr="00D935F0">
        <w:rPr>
          <w:rFonts w:ascii="Times New Roman" w:hAnsi="Times New Roman"/>
          <w:sz w:val="24"/>
          <w:szCs w:val="24"/>
        </w:rPr>
        <w:t xml:space="preserve">                                                                                                  </w:t>
      </w:r>
      <w:r>
        <w:rPr>
          <w:rFonts w:ascii="Times New Roman" w:hAnsi="Times New Roman"/>
          <w:sz w:val="24"/>
          <w:szCs w:val="24"/>
        </w:rPr>
        <w:t xml:space="preserve"> </w:t>
      </w:r>
      <w:r w:rsidRPr="00D935F0">
        <w:rPr>
          <w:rFonts w:ascii="Times New Roman" w:hAnsi="Times New Roman"/>
          <w:sz w:val="24"/>
          <w:szCs w:val="24"/>
        </w:rPr>
        <w:t xml:space="preserve">  от </w:t>
      </w:r>
      <w:r>
        <w:rPr>
          <w:rFonts w:ascii="Times New Roman" w:hAnsi="Times New Roman"/>
          <w:sz w:val="24"/>
          <w:szCs w:val="24"/>
        </w:rPr>
        <w:t>29</w:t>
      </w:r>
      <w:r w:rsidRPr="00D935F0">
        <w:rPr>
          <w:rFonts w:ascii="Times New Roman" w:hAnsi="Times New Roman"/>
          <w:sz w:val="24"/>
          <w:szCs w:val="24"/>
        </w:rPr>
        <w:t>.12.2023 года № 5</w:t>
      </w:r>
      <w:r>
        <w:rPr>
          <w:rFonts w:ascii="Times New Roman" w:hAnsi="Times New Roman"/>
          <w:sz w:val="24"/>
          <w:szCs w:val="24"/>
        </w:rPr>
        <w:t>3</w:t>
      </w:r>
      <w:r w:rsidRPr="00D935F0">
        <w:rPr>
          <w:rFonts w:ascii="Times New Roman" w:hAnsi="Times New Roman"/>
          <w:sz w:val="24"/>
          <w:szCs w:val="24"/>
        </w:rPr>
        <w:t xml:space="preserve">       </w:t>
      </w: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r w:rsidRPr="006A7297">
        <w:rPr>
          <w:rFonts w:ascii="Times New Roman" w:eastAsia="Calibri" w:hAnsi="Times New Roman"/>
          <w:sz w:val="24"/>
          <w:szCs w:val="24"/>
        </w:rPr>
        <w:t xml:space="preserve">ИСТОЧНИКИ ВНУТРЕННЕГО ФИНАНСИРОВАНИЯ ДЕФИЦИТА БЮДЖЕТА </w:t>
      </w: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r w:rsidRPr="006A7297">
        <w:rPr>
          <w:rFonts w:ascii="Times New Roman" w:eastAsia="Calibri" w:hAnsi="Times New Roman"/>
          <w:sz w:val="24"/>
          <w:szCs w:val="24"/>
        </w:rPr>
        <w:t xml:space="preserve">ЧЕРВЯНСКОГО МУНИЦИПАЛЬНОГО ОБРАЗОВАНИЯ  НА 2024 ГОД И НА ПЛАНОВЫЙ </w:t>
      </w: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r w:rsidRPr="006A7297">
        <w:rPr>
          <w:rFonts w:ascii="Times New Roman" w:eastAsia="Calibri" w:hAnsi="Times New Roman"/>
          <w:sz w:val="24"/>
          <w:szCs w:val="24"/>
        </w:rPr>
        <w:t>ПЕРИОД 2025 и 2026 ГОДОВ</w:t>
      </w: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r>
        <w:rPr>
          <w:rFonts w:ascii="Times New Roman" w:eastAsia="Calibri" w:hAnsi="Times New Roman"/>
          <w:sz w:val="24"/>
          <w:szCs w:val="24"/>
        </w:rPr>
        <w:t xml:space="preserve">                                                                                                                                                         руб.</w:t>
      </w:r>
    </w:p>
    <w:tbl>
      <w:tblPr>
        <w:tblStyle w:val="a9"/>
        <w:tblW w:w="0" w:type="auto"/>
        <w:tblLook w:val="04A0"/>
      </w:tblPr>
      <w:tblGrid>
        <w:gridCol w:w="4390"/>
        <w:gridCol w:w="3543"/>
        <w:gridCol w:w="1985"/>
      </w:tblGrid>
      <w:tr w:rsidR="00DF4FF0" w:rsidRPr="00BE0346" w:rsidTr="000C6F07">
        <w:trPr>
          <w:trHeight w:val="276"/>
        </w:trPr>
        <w:tc>
          <w:tcPr>
            <w:tcW w:w="4390" w:type="dxa"/>
            <w:vMerge w:val="restart"/>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BE0346">
              <w:rPr>
                <w:rFonts w:ascii="Times New Roman" w:eastAsia="Calibri" w:hAnsi="Times New Roman"/>
                <w:b/>
                <w:bCs/>
                <w:sz w:val="24"/>
                <w:szCs w:val="24"/>
              </w:rPr>
              <w:t>Наименование  показателя</w:t>
            </w:r>
          </w:p>
        </w:tc>
        <w:tc>
          <w:tcPr>
            <w:tcW w:w="3543" w:type="dxa"/>
            <w:vMerge w:val="restart"/>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BE0346">
              <w:rPr>
                <w:rFonts w:ascii="Times New Roman" w:eastAsia="Calibri" w:hAnsi="Times New Roman"/>
                <w:b/>
                <w:bCs/>
                <w:sz w:val="24"/>
                <w:szCs w:val="24"/>
              </w:rPr>
              <w:t>КБК</w:t>
            </w:r>
          </w:p>
        </w:tc>
        <w:tc>
          <w:tcPr>
            <w:tcW w:w="1985" w:type="dxa"/>
            <w:shd w:val="clear" w:color="auto" w:fill="auto"/>
          </w:tcPr>
          <w:p w:rsidR="00DF4FF0" w:rsidRPr="00BE0346" w:rsidRDefault="00DF4FF0" w:rsidP="000C6F07">
            <w:pPr>
              <w:spacing w:after="0" w:line="240" w:lineRule="auto"/>
              <w:rPr>
                <w:rFonts w:ascii="Times New Roman" w:eastAsia="Calibri" w:hAnsi="Times New Roman"/>
                <w:sz w:val="24"/>
                <w:szCs w:val="24"/>
              </w:rPr>
            </w:pPr>
            <w:r>
              <w:rPr>
                <w:rFonts w:ascii="Times New Roman" w:eastAsia="Calibri" w:hAnsi="Times New Roman"/>
                <w:sz w:val="24"/>
                <w:szCs w:val="24"/>
              </w:rPr>
              <w:t>Сумма в руб.</w:t>
            </w:r>
          </w:p>
        </w:tc>
      </w:tr>
      <w:tr w:rsidR="00DF4FF0" w:rsidRPr="00BE0346" w:rsidTr="000C6F07">
        <w:trPr>
          <w:trHeight w:val="355"/>
        </w:trPr>
        <w:tc>
          <w:tcPr>
            <w:tcW w:w="4390" w:type="dxa"/>
            <w:vMerge/>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b/>
                <w:bCs/>
                <w:sz w:val="24"/>
                <w:szCs w:val="24"/>
              </w:rPr>
            </w:pPr>
          </w:p>
        </w:tc>
        <w:tc>
          <w:tcPr>
            <w:tcW w:w="3543" w:type="dxa"/>
            <w:vMerge/>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b/>
                <w:bCs/>
                <w:sz w:val="24"/>
                <w:szCs w:val="24"/>
              </w:rPr>
            </w:pPr>
          </w:p>
        </w:tc>
        <w:tc>
          <w:tcPr>
            <w:tcW w:w="1985" w:type="dxa"/>
            <w:tcBorders>
              <w:top w:val="nil"/>
            </w:tcBorders>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BE0346">
              <w:rPr>
                <w:rFonts w:ascii="Times New Roman" w:eastAsia="Calibri" w:hAnsi="Times New Roman"/>
                <w:b/>
                <w:bCs/>
                <w:sz w:val="24"/>
                <w:szCs w:val="24"/>
              </w:rPr>
              <w:t>2024 г</w:t>
            </w:r>
          </w:p>
        </w:tc>
      </w:tr>
      <w:tr w:rsidR="00DF4FF0" w:rsidRPr="00BE0346" w:rsidTr="000C6F07">
        <w:trPr>
          <w:trHeight w:val="696"/>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b/>
                <w:bCs/>
                <w:sz w:val="24"/>
                <w:szCs w:val="24"/>
              </w:rPr>
            </w:pPr>
            <w:r w:rsidRPr="00BE0346">
              <w:rPr>
                <w:rFonts w:ascii="Times New Roman" w:eastAsia="Calibri" w:hAnsi="Times New Roman"/>
                <w:b/>
                <w:bCs/>
                <w:sz w:val="24"/>
                <w:szCs w:val="24"/>
              </w:rPr>
              <w:lastRenderedPageBreak/>
              <w:t>Источники внутреннего финансирования дефицитов бюджетов</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000 01 00 00 00 00 0000 000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xml:space="preserve">-67 822,93  </w:t>
            </w:r>
          </w:p>
        </w:tc>
      </w:tr>
      <w:tr w:rsidR="00DF4FF0" w:rsidRPr="00BE0346" w:rsidTr="000C6F07">
        <w:trPr>
          <w:trHeight w:val="696"/>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b/>
                <w:bCs/>
                <w:sz w:val="24"/>
                <w:szCs w:val="24"/>
              </w:rPr>
            </w:pPr>
            <w:r w:rsidRPr="00BE0346">
              <w:rPr>
                <w:rFonts w:ascii="Times New Roman" w:eastAsia="Calibri" w:hAnsi="Times New Roman"/>
                <w:b/>
                <w:bCs/>
                <w:sz w:val="24"/>
                <w:szCs w:val="24"/>
              </w:rPr>
              <w:t>Кредиты кредитных организаций в валюте Российской Федерации</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000 01 02 00 00 00 0000 000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w:t>
            </w:r>
          </w:p>
        </w:tc>
      </w:tr>
      <w:tr w:rsidR="00DF4FF0" w:rsidRPr="00BE0346" w:rsidTr="000C6F07">
        <w:trPr>
          <w:trHeight w:val="72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Привлечение кредитов от кредитных организаций в валюте Российской Федерации</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000 01 02 00 00 00 0000 700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w:t>
            </w:r>
          </w:p>
        </w:tc>
      </w:tr>
      <w:tr w:rsidR="00DF4FF0" w:rsidRPr="00BE0346" w:rsidTr="000C6F07">
        <w:trPr>
          <w:trHeight w:val="108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Привлечение сельских поселений кредитов от кредитных организаций в валюте Российской Федерации</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000 01 02 00 00 10 0000 710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w:t>
            </w:r>
          </w:p>
        </w:tc>
      </w:tr>
      <w:tr w:rsidR="00DF4FF0" w:rsidRPr="00BE0346" w:rsidTr="000C6F07">
        <w:trPr>
          <w:trHeight w:val="108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 xml:space="preserve">Погашение кредитов, предоставленных кредитными организациями в валюте Российской Федерации </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000 01 02 00 00 00 0000 800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w:t>
            </w:r>
          </w:p>
        </w:tc>
      </w:tr>
      <w:tr w:rsidR="00DF4FF0" w:rsidRPr="00BE0346" w:rsidTr="000C6F07">
        <w:trPr>
          <w:trHeight w:val="108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Погашение бюджетами сельских поселений кредитов от кредитных организаций в валюте Российской Федерации</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000 01 02 00 00 10 0000 810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w:t>
            </w:r>
          </w:p>
        </w:tc>
      </w:tr>
      <w:tr w:rsidR="00DF4FF0" w:rsidRPr="00BE0346" w:rsidTr="000C6F07">
        <w:trPr>
          <w:trHeight w:val="696"/>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b/>
                <w:bCs/>
                <w:sz w:val="24"/>
                <w:szCs w:val="24"/>
              </w:rPr>
            </w:pPr>
            <w:r w:rsidRPr="00BE0346">
              <w:rPr>
                <w:rFonts w:ascii="Times New Roman" w:eastAsia="Calibri" w:hAnsi="Times New Roman"/>
                <w:b/>
                <w:bCs/>
                <w:sz w:val="24"/>
                <w:szCs w:val="24"/>
              </w:rPr>
              <w:t>Бюджетные кредиты от других бюджетов бюджетной системы Российской Федерации</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001 01 03 00 00 00 0000 000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BE0346">
              <w:rPr>
                <w:rFonts w:ascii="Times New Roman" w:eastAsia="Calibri" w:hAnsi="Times New Roman"/>
                <w:b/>
                <w:bCs/>
                <w:sz w:val="24"/>
                <w:szCs w:val="24"/>
              </w:rPr>
              <w:t> </w:t>
            </w:r>
          </w:p>
        </w:tc>
      </w:tr>
      <w:tr w:rsidR="00DF4FF0" w:rsidRPr="00BE0346" w:rsidTr="000C6F07">
        <w:trPr>
          <w:trHeight w:val="108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 xml:space="preserve">Бюджетные кредиты от других бюджетов бюджетной системы Российской Федерации в валюте Российской Федерации </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001 01 03 01 00 00 0000 000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w:t>
            </w:r>
          </w:p>
        </w:tc>
      </w:tr>
      <w:tr w:rsidR="00DF4FF0" w:rsidRPr="00BE0346" w:rsidTr="000C6F07">
        <w:trPr>
          <w:trHeight w:val="108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Привлечение бюджетных кредитов от других бюджетов бюджетной системы Российской Федерации в валюте Российской Федерации</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001 01 03 01 00 00 0000 700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w:t>
            </w:r>
          </w:p>
        </w:tc>
      </w:tr>
      <w:tr w:rsidR="00DF4FF0" w:rsidRPr="00BE0346" w:rsidTr="000C6F07">
        <w:trPr>
          <w:trHeight w:val="144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001 01 03 01 00 10 0000 710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w:t>
            </w:r>
          </w:p>
        </w:tc>
      </w:tr>
      <w:tr w:rsidR="00DF4FF0" w:rsidRPr="00BE0346" w:rsidTr="000C6F07">
        <w:trPr>
          <w:trHeight w:val="108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001 01 03 01 00 00 0000 800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w:t>
            </w:r>
          </w:p>
        </w:tc>
      </w:tr>
      <w:tr w:rsidR="00DF4FF0" w:rsidRPr="00BE0346" w:rsidTr="000C6F07">
        <w:trPr>
          <w:trHeight w:val="144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001 01 03 01 00 10 0000 810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w:t>
            </w:r>
          </w:p>
        </w:tc>
      </w:tr>
      <w:tr w:rsidR="00DF4FF0" w:rsidRPr="00BE0346" w:rsidTr="000C6F07">
        <w:trPr>
          <w:trHeight w:val="696"/>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b/>
                <w:bCs/>
                <w:sz w:val="24"/>
                <w:szCs w:val="24"/>
              </w:rPr>
            </w:pPr>
            <w:r w:rsidRPr="00BE0346">
              <w:rPr>
                <w:rFonts w:ascii="Times New Roman" w:eastAsia="Calibri" w:hAnsi="Times New Roman"/>
                <w:b/>
                <w:bCs/>
                <w:sz w:val="24"/>
                <w:szCs w:val="24"/>
              </w:rPr>
              <w:t>Изменение остатков средств на счетах по учету средств бюджетов</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BE0346">
              <w:rPr>
                <w:rFonts w:ascii="Times New Roman" w:eastAsia="Calibri" w:hAnsi="Times New Roman"/>
                <w:b/>
                <w:bCs/>
                <w:sz w:val="24"/>
                <w:szCs w:val="24"/>
              </w:rPr>
              <w:t>000 01 05 00 00 00 0000 000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C31EB">
              <w:t xml:space="preserve">-67 822,93  </w:t>
            </w:r>
          </w:p>
        </w:tc>
      </w:tr>
      <w:tr w:rsidR="00DF4FF0" w:rsidRPr="00BE0346" w:rsidTr="000C6F07">
        <w:trPr>
          <w:trHeight w:val="36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Увеличение остатков средств бюджетов</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000 01 05 00 00 00 0000 500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C31EB">
              <w:t xml:space="preserve">-8 453 870,81  </w:t>
            </w:r>
          </w:p>
        </w:tc>
      </w:tr>
      <w:tr w:rsidR="00DF4FF0" w:rsidRPr="00BE0346" w:rsidTr="000C6F07">
        <w:trPr>
          <w:trHeight w:val="36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 xml:space="preserve">Увеличение прочих остатков средств </w:t>
            </w:r>
            <w:r w:rsidRPr="00BE0346">
              <w:rPr>
                <w:rFonts w:ascii="Times New Roman" w:eastAsia="Calibri" w:hAnsi="Times New Roman"/>
                <w:sz w:val="24"/>
                <w:szCs w:val="24"/>
              </w:rPr>
              <w:lastRenderedPageBreak/>
              <w:t>бюджетов</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lastRenderedPageBreak/>
              <w:t>000 01 05 02 00 00 0000 500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C31EB">
              <w:t xml:space="preserve">-8 453 870,81  </w:t>
            </w:r>
          </w:p>
        </w:tc>
      </w:tr>
      <w:tr w:rsidR="00DF4FF0" w:rsidRPr="00BE0346" w:rsidTr="000C6F07">
        <w:trPr>
          <w:trHeight w:val="72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lastRenderedPageBreak/>
              <w:t>Увеличение прочих остатков денежных средств бюджетов</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000 01 05 02 01 00 0000 510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C31EB">
              <w:t xml:space="preserve">-8 453 870,81  </w:t>
            </w:r>
          </w:p>
        </w:tc>
      </w:tr>
      <w:tr w:rsidR="00DF4FF0" w:rsidRPr="00BE0346" w:rsidTr="000C6F07">
        <w:trPr>
          <w:trHeight w:val="72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Увеличение прочих остатков денежных средств бюджетов сельских поселений</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000 01 05 02 01 10 0000 510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C31EB">
              <w:t xml:space="preserve">-8 453 870,81  </w:t>
            </w:r>
          </w:p>
        </w:tc>
      </w:tr>
      <w:tr w:rsidR="00DF4FF0" w:rsidRPr="00BE0346" w:rsidTr="000C6F07">
        <w:trPr>
          <w:trHeight w:val="36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Уменьшение остатков средств бюджетов</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000 01 05 00 00 00 0000 600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C31EB">
              <w:t xml:space="preserve">8 386 047,88  </w:t>
            </w:r>
          </w:p>
        </w:tc>
      </w:tr>
      <w:tr w:rsidR="00DF4FF0" w:rsidRPr="00BE0346" w:rsidTr="000C6F07">
        <w:trPr>
          <w:trHeight w:val="36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Уменьшение прочих остатков средств бюджетов</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000 01 05 02 00 00 0000 600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C31EB">
              <w:t xml:space="preserve">8 386 047,88  </w:t>
            </w:r>
          </w:p>
        </w:tc>
      </w:tr>
      <w:tr w:rsidR="00DF4FF0" w:rsidRPr="00BE0346" w:rsidTr="000C6F07">
        <w:trPr>
          <w:trHeight w:val="72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Уменьшение прочих остатков денежных средств бюджетов</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000 01 05 02 01 00 0000 610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C31EB">
              <w:t xml:space="preserve">8 386 047,88  </w:t>
            </w:r>
          </w:p>
        </w:tc>
      </w:tr>
      <w:tr w:rsidR="00DF4FF0" w:rsidRPr="00BE0346" w:rsidTr="000C6F07">
        <w:trPr>
          <w:trHeight w:val="720"/>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sz w:val="24"/>
                <w:szCs w:val="24"/>
              </w:rPr>
            </w:pPr>
            <w:r w:rsidRPr="00BE0346">
              <w:rPr>
                <w:rFonts w:ascii="Times New Roman" w:eastAsia="Calibri" w:hAnsi="Times New Roman"/>
                <w:sz w:val="24"/>
                <w:szCs w:val="24"/>
              </w:rPr>
              <w:t>Уменьшение прочих остатков денежных средств бюджетов сельских поселений</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000 01 05 02 01 10 0000 610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C31EB">
              <w:t xml:space="preserve">8 386 047,88  </w:t>
            </w:r>
          </w:p>
        </w:tc>
      </w:tr>
      <w:tr w:rsidR="00DF4FF0" w:rsidRPr="00BE0346" w:rsidTr="000C6F07">
        <w:trPr>
          <w:trHeight w:val="696"/>
        </w:trPr>
        <w:tc>
          <w:tcPr>
            <w:tcW w:w="4390" w:type="dxa"/>
            <w:hideMark/>
          </w:tcPr>
          <w:p w:rsidR="00DF4FF0" w:rsidRPr="00BE0346" w:rsidRDefault="00DF4FF0" w:rsidP="000C6F07">
            <w:pPr>
              <w:autoSpaceDE w:val="0"/>
              <w:autoSpaceDN w:val="0"/>
              <w:adjustRightInd w:val="0"/>
              <w:spacing w:after="0" w:line="240" w:lineRule="auto"/>
              <w:rPr>
                <w:rFonts w:ascii="Times New Roman" w:eastAsia="Calibri" w:hAnsi="Times New Roman"/>
                <w:b/>
                <w:bCs/>
                <w:sz w:val="24"/>
                <w:szCs w:val="24"/>
              </w:rPr>
            </w:pPr>
            <w:r w:rsidRPr="00BE0346">
              <w:rPr>
                <w:rFonts w:ascii="Times New Roman" w:eastAsia="Calibri" w:hAnsi="Times New Roman"/>
                <w:b/>
                <w:bCs/>
                <w:sz w:val="24"/>
                <w:szCs w:val="24"/>
              </w:rPr>
              <w:t>Иные источники внутреннего финансирования дефицитов бюджетов</w:t>
            </w:r>
          </w:p>
        </w:tc>
        <w:tc>
          <w:tcPr>
            <w:tcW w:w="3543" w:type="dxa"/>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b/>
                <w:bCs/>
                <w:sz w:val="24"/>
                <w:szCs w:val="24"/>
              </w:rPr>
            </w:pPr>
            <w:r w:rsidRPr="00BE0346">
              <w:rPr>
                <w:rFonts w:ascii="Times New Roman" w:eastAsia="Calibri" w:hAnsi="Times New Roman"/>
                <w:b/>
                <w:bCs/>
                <w:sz w:val="24"/>
                <w:szCs w:val="24"/>
              </w:rPr>
              <w:t>001 01 06 00 00 00 0000 000</w:t>
            </w:r>
          </w:p>
        </w:tc>
        <w:tc>
          <w:tcPr>
            <w:tcW w:w="1985" w:type="dxa"/>
            <w:noWrap/>
            <w:hideMark/>
          </w:tcPr>
          <w:p w:rsidR="00DF4FF0" w:rsidRPr="00BE0346" w:rsidRDefault="00DF4FF0" w:rsidP="000C6F07">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 </w:t>
            </w:r>
          </w:p>
        </w:tc>
      </w:tr>
    </w:tbl>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Pr="00BE0346" w:rsidRDefault="00DF4FF0" w:rsidP="00DF4FF0">
      <w:pPr>
        <w:autoSpaceDE w:val="0"/>
        <w:autoSpaceDN w:val="0"/>
        <w:adjustRightInd w:val="0"/>
        <w:spacing w:after="0" w:line="240" w:lineRule="auto"/>
        <w:jc w:val="center"/>
        <w:rPr>
          <w:rFonts w:ascii="Times New Roman" w:eastAsia="Calibri" w:hAnsi="Times New Roman"/>
          <w:sz w:val="24"/>
          <w:szCs w:val="24"/>
        </w:rPr>
      </w:pPr>
      <w:r w:rsidRPr="00BE0346">
        <w:rPr>
          <w:rFonts w:ascii="Times New Roman" w:eastAsia="Calibri" w:hAnsi="Times New Roman"/>
          <w:sz w:val="24"/>
          <w:szCs w:val="24"/>
        </w:rPr>
        <w:t>Мэр Чунского муниципального округа</w:t>
      </w:r>
      <w:r w:rsidRPr="00BE0346">
        <w:rPr>
          <w:rFonts w:ascii="Times New Roman" w:eastAsia="Calibri" w:hAnsi="Times New Roman"/>
          <w:sz w:val="24"/>
          <w:szCs w:val="24"/>
        </w:rPr>
        <w:tab/>
      </w:r>
      <w:r w:rsidRPr="00BE0346">
        <w:rPr>
          <w:rFonts w:ascii="Times New Roman" w:eastAsia="Calibri" w:hAnsi="Times New Roman"/>
          <w:sz w:val="24"/>
          <w:szCs w:val="24"/>
        </w:rPr>
        <w:tab/>
      </w:r>
      <w:r w:rsidRPr="00BE0346">
        <w:rPr>
          <w:rFonts w:ascii="Times New Roman" w:eastAsia="Calibri" w:hAnsi="Times New Roman"/>
          <w:sz w:val="24"/>
          <w:szCs w:val="24"/>
        </w:rPr>
        <w:tab/>
      </w:r>
      <w:r w:rsidRPr="00BE0346">
        <w:rPr>
          <w:rFonts w:ascii="Times New Roman" w:eastAsia="Calibri" w:hAnsi="Times New Roman"/>
          <w:sz w:val="24"/>
          <w:szCs w:val="24"/>
        </w:rPr>
        <w:tab/>
      </w:r>
      <w:r w:rsidRPr="00BE0346">
        <w:rPr>
          <w:rFonts w:ascii="Times New Roman" w:eastAsia="Calibri" w:hAnsi="Times New Roman"/>
          <w:sz w:val="24"/>
          <w:szCs w:val="24"/>
        </w:rPr>
        <w:tab/>
        <w:t xml:space="preserve">                   Н.Д. Хрычов</w:t>
      </w: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Pr="00BE0346"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Pr="00BE0346" w:rsidRDefault="00DF4FF0" w:rsidP="00DF4FF0">
      <w:pPr>
        <w:autoSpaceDE w:val="0"/>
        <w:autoSpaceDN w:val="0"/>
        <w:adjustRightInd w:val="0"/>
        <w:spacing w:after="0" w:line="240" w:lineRule="auto"/>
        <w:jc w:val="center"/>
        <w:rPr>
          <w:rFonts w:ascii="Times New Roman" w:eastAsia="Calibri" w:hAnsi="Times New Roman"/>
          <w:bCs/>
          <w:sz w:val="24"/>
          <w:szCs w:val="24"/>
        </w:rPr>
      </w:pPr>
      <w:r w:rsidRPr="00BE0346">
        <w:rPr>
          <w:rFonts w:ascii="Times New Roman" w:eastAsia="Calibri" w:hAnsi="Times New Roman"/>
          <w:sz w:val="24"/>
          <w:szCs w:val="24"/>
        </w:rPr>
        <w:t xml:space="preserve">Председатель Думы Чунского муниципального округа </w:t>
      </w:r>
      <w:r w:rsidRPr="00BE0346">
        <w:rPr>
          <w:rFonts w:ascii="Times New Roman" w:eastAsia="Calibri" w:hAnsi="Times New Roman"/>
          <w:sz w:val="24"/>
          <w:szCs w:val="24"/>
        </w:rPr>
        <w:tab/>
        <w:t xml:space="preserve">                               К.Г. Шамшур </w:t>
      </w: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Pr="001A0E55" w:rsidRDefault="00DF4FF0" w:rsidP="00DF4FF0">
      <w:pPr>
        <w:spacing w:after="0" w:line="240" w:lineRule="auto"/>
        <w:jc w:val="center"/>
        <w:rPr>
          <w:rFonts w:ascii="Times New Roman" w:hAnsi="Times New Roman"/>
          <w:b/>
          <w:sz w:val="24"/>
          <w:szCs w:val="24"/>
        </w:rPr>
      </w:pPr>
      <w:bookmarkStart w:id="9" w:name="_Hlk186202142"/>
      <w:r w:rsidRPr="001A0E55">
        <w:rPr>
          <w:rFonts w:ascii="Times New Roman" w:hAnsi="Times New Roman"/>
          <w:b/>
          <w:sz w:val="24"/>
          <w:szCs w:val="24"/>
        </w:rPr>
        <w:t>ПОЯСНИТЕЛЬНАЯ ЗАПИСКА</w:t>
      </w:r>
    </w:p>
    <w:p w:rsidR="00DF4FF0" w:rsidRPr="001A0E55" w:rsidRDefault="00DF4FF0" w:rsidP="00DF4FF0">
      <w:pPr>
        <w:spacing w:after="0" w:line="240" w:lineRule="auto"/>
        <w:jc w:val="center"/>
        <w:rPr>
          <w:rFonts w:ascii="Times New Roman" w:hAnsi="Times New Roman"/>
          <w:b/>
          <w:sz w:val="24"/>
          <w:szCs w:val="24"/>
        </w:rPr>
      </w:pPr>
      <w:r w:rsidRPr="001A0E55">
        <w:rPr>
          <w:rFonts w:ascii="Times New Roman" w:hAnsi="Times New Roman"/>
          <w:b/>
          <w:sz w:val="24"/>
          <w:szCs w:val="24"/>
        </w:rPr>
        <w:t>к проекту Решения Думы от                    года</w:t>
      </w:r>
    </w:p>
    <w:p w:rsidR="00DF4FF0" w:rsidRPr="001A0E55" w:rsidRDefault="00DF4FF0" w:rsidP="00DF4FF0">
      <w:pPr>
        <w:spacing w:after="0" w:line="240" w:lineRule="auto"/>
        <w:jc w:val="center"/>
        <w:rPr>
          <w:rFonts w:ascii="Times New Roman" w:hAnsi="Times New Roman"/>
          <w:b/>
          <w:sz w:val="24"/>
          <w:szCs w:val="24"/>
        </w:rPr>
      </w:pPr>
      <w:r w:rsidRPr="001A0E55">
        <w:rPr>
          <w:rFonts w:ascii="Times New Roman" w:hAnsi="Times New Roman"/>
          <w:b/>
          <w:sz w:val="24"/>
          <w:szCs w:val="24"/>
        </w:rPr>
        <w:t xml:space="preserve">«О внесении изменений в Решение Думы от 29.12.2023 года № 53 </w:t>
      </w:r>
    </w:p>
    <w:p w:rsidR="00DF4FF0" w:rsidRPr="001A0E55" w:rsidRDefault="00DF4FF0" w:rsidP="00DF4FF0">
      <w:pPr>
        <w:spacing w:after="0" w:line="240" w:lineRule="auto"/>
        <w:jc w:val="center"/>
        <w:rPr>
          <w:rFonts w:ascii="Times New Roman" w:hAnsi="Times New Roman"/>
          <w:b/>
          <w:sz w:val="24"/>
          <w:szCs w:val="24"/>
        </w:rPr>
      </w:pPr>
      <w:r w:rsidRPr="001A0E55">
        <w:rPr>
          <w:rFonts w:ascii="Times New Roman" w:hAnsi="Times New Roman"/>
          <w:b/>
          <w:sz w:val="24"/>
          <w:szCs w:val="24"/>
        </w:rPr>
        <w:t xml:space="preserve">«О местном бюджете Червянского муниципального образования на 2024 год </w:t>
      </w:r>
    </w:p>
    <w:p w:rsidR="00DF4FF0" w:rsidRPr="001A0E55" w:rsidRDefault="00DF4FF0" w:rsidP="00DF4FF0">
      <w:pPr>
        <w:spacing w:after="0" w:line="240" w:lineRule="auto"/>
        <w:jc w:val="center"/>
        <w:rPr>
          <w:rFonts w:ascii="Times New Roman" w:hAnsi="Times New Roman"/>
          <w:b/>
          <w:sz w:val="24"/>
          <w:szCs w:val="24"/>
        </w:rPr>
      </w:pPr>
      <w:r w:rsidRPr="001A0E55">
        <w:rPr>
          <w:rFonts w:ascii="Times New Roman" w:hAnsi="Times New Roman"/>
          <w:b/>
          <w:sz w:val="24"/>
          <w:szCs w:val="24"/>
        </w:rPr>
        <w:t xml:space="preserve">и на плановый период 2025 и 2026 годов» </w:t>
      </w:r>
    </w:p>
    <w:p w:rsidR="00DF4FF0" w:rsidRPr="001A0E55" w:rsidRDefault="00DF4FF0" w:rsidP="00DF4FF0">
      <w:pPr>
        <w:autoSpaceDE w:val="0"/>
        <w:autoSpaceDN w:val="0"/>
        <w:adjustRightInd w:val="0"/>
        <w:spacing w:after="0" w:line="240" w:lineRule="auto"/>
        <w:ind w:firstLine="720"/>
        <w:jc w:val="center"/>
        <w:rPr>
          <w:rFonts w:ascii="Times New Roman" w:hAnsi="Times New Roman"/>
          <w:b/>
          <w:bCs/>
          <w:sz w:val="24"/>
          <w:szCs w:val="24"/>
        </w:rPr>
      </w:pPr>
      <w:r w:rsidRPr="001A0E55">
        <w:rPr>
          <w:rFonts w:ascii="Times New Roman" w:hAnsi="Times New Roman"/>
          <w:b/>
          <w:bCs/>
          <w:sz w:val="24"/>
          <w:szCs w:val="24"/>
        </w:rPr>
        <w:t>(декабрь 2024г.)</w:t>
      </w:r>
    </w:p>
    <w:p w:rsidR="00DF4FF0" w:rsidRPr="001A0E55" w:rsidRDefault="00DF4FF0" w:rsidP="00DF4FF0">
      <w:pPr>
        <w:autoSpaceDE w:val="0"/>
        <w:autoSpaceDN w:val="0"/>
        <w:adjustRightInd w:val="0"/>
        <w:spacing w:after="0" w:line="240" w:lineRule="auto"/>
        <w:ind w:firstLine="720"/>
        <w:jc w:val="center"/>
        <w:rPr>
          <w:rFonts w:ascii="Times New Roman" w:hAnsi="Times New Roman"/>
          <w:b/>
          <w:bCs/>
          <w:sz w:val="24"/>
          <w:szCs w:val="24"/>
        </w:rPr>
      </w:pPr>
    </w:p>
    <w:p w:rsidR="00DF4FF0" w:rsidRPr="001A0E55" w:rsidRDefault="00DF4FF0" w:rsidP="00DF4FF0">
      <w:pPr>
        <w:widowControl w:val="0"/>
        <w:tabs>
          <w:tab w:val="left" w:pos="720"/>
        </w:tabs>
        <w:spacing w:after="0" w:line="240" w:lineRule="auto"/>
        <w:jc w:val="both"/>
        <w:rPr>
          <w:rFonts w:ascii="Times New Roman" w:hAnsi="Times New Roman"/>
          <w:b/>
          <w:sz w:val="24"/>
          <w:szCs w:val="24"/>
        </w:rPr>
      </w:pPr>
      <w:r w:rsidRPr="001A0E55">
        <w:rPr>
          <w:rFonts w:ascii="Times New Roman" w:hAnsi="Times New Roman"/>
          <w:sz w:val="24"/>
          <w:szCs w:val="24"/>
        </w:rPr>
        <w:t xml:space="preserve">    </w:t>
      </w:r>
      <w:r w:rsidRPr="001A0E55">
        <w:rPr>
          <w:rFonts w:ascii="Times New Roman" w:hAnsi="Times New Roman"/>
          <w:b/>
          <w:sz w:val="24"/>
          <w:szCs w:val="24"/>
        </w:rPr>
        <w:t>Проектом решения предусматриваются следующие изменения и дополнения:</w:t>
      </w:r>
    </w:p>
    <w:p w:rsidR="00DF4FF0" w:rsidRPr="001A0E55" w:rsidRDefault="00DF4FF0" w:rsidP="00DF4FF0">
      <w:pPr>
        <w:numPr>
          <w:ilvl w:val="0"/>
          <w:numId w:val="1"/>
        </w:numPr>
        <w:tabs>
          <w:tab w:val="left" w:pos="6480"/>
        </w:tabs>
        <w:spacing w:after="0" w:line="240" w:lineRule="auto"/>
        <w:ind w:left="284" w:hanging="284"/>
        <w:contextualSpacing/>
        <w:jc w:val="both"/>
        <w:rPr>
          <w:rFonts w:ascii="Times New Roman" w:hAnsi="Times New Roman"/>
          <w:sz w:val="24"/>
          <w:szCs w:val="24"/>
        </w:rPr>
      </w:pPr>
      <w:bookmarkStart w:id="10" w:name="_Hlk156076170"/>
      <w:bookmarkStart w:id="11" w:name="_Hlk142922171"/>
      <w:r w:rsidRPr="001A0E55">
        <w:rPr>
          <w:rFonts w:ascii="Times New Roman" w:hAnsi="Times New Roman"/>
          <w:sz w:val="24"/>
          <w:szCs w:val="24"/>
        </w:rPr>
        <w:t>Отражение    в   местном   бюджете   изменений   объемов   прочие   межбюджетные трансферты,  передаваемые бюджетам сельских поселений на 2024 год.</w:t>
      </w:r>
    </w:p>
    <w:p w:rsidR="00DF4FF0" w:rsidRPr="001A0E55" w:rsidRDefault="00DF4FF0" w:rsidP="00DF4FF0">
      <w:pPr>
        <w:numPr>
          <w:ilvl w:val="0"/>
          <w:numId w:val="1"/>
        </w:numPr>
        <w:tabs>
          <w:tab w:val="left" w:pos="6480"/>
        </w:tabs>
        <w:spacing w:after="0" w:line="240" w:lineRule="auto"/>
        <w:ind w:left="284" w:hanging="284"/>
        <w:contextualSpacing/>
        <w:jc w:val="both"/>
        <w:rPr>
          <w:rFonts w:ascii="Times New Roman" w:hAnsi="Times New Roman"/>
          <w:sz w:val="24"/>
          <w:szCs w:val="24"/>
        </w:rPr>
      </w:pPr>
      <w:r w:rsidRPr="001A0E55">
        <w:rPr>
          <w:rFonts w:ascii="Times New Roman" w:hAnsi="Times New Roman"/>
          <w:sz w:val="24"/>
          <w:szCs w:val="24"/>
        </w:rPr>
        <w:t xml:space="preserve">Корректировка бюджетных назначений налоговых, неналоговых доходов бюджета на 2024 год. </w:t>
      </w:r>
    </w:p>
    <w:p w:rsidR="00DF4FF0" w:rsidRPr="001A0E55" w:rsidRDefault="00DF4FF0" w:rsidP="00DF4FF0">
      <w:pPr>
        <w:numPr>
          <w:ilvl w:val="0"/>
          <w:numId w:val="1"/>
        </w:numPr>
        <w:tabs>
          <w:tab w:val="left" w:pos="6480"/>
        </w:tabs>
        <w:spacing w:after="0" w:line="240" w:lineRule="auto"/>
        <w:ind w:left="284" w:hanging="284"/>
        <w:contextualSpacing/>
        <w:jc w:val="both"/>
        <w:rPr>
          <w:rFonts w:ascii="Times New Roman" w:hAnsi="Times New Roman"/>
          <w:sz w:val="24"/>
          <w:szCs w:val="24"/>
        </w:rPr>
      </w:pPr>
      <w:bookmarkStart w:id="12" w:name="_Hlk185603820"/>
      <w:bookmarkEnd w:id="10"/>
      <w:r w:rsidRPr="001A0E55">
        <w:rPr>
          <w:rFonts w:ascii="Times New Roman" w:hAnsi="Times New Roman"/>
          <w:sz w:val="24"/>
          <w:szCs w:val="24"/>
        </w:rPr>
        <w:lastRenderedPageBreak/>
        <w:t>Отражение в местном бюджете изменений объемов субвенции бюджетам</w:t>
      </w:r>
      <w:bookmarkEnd w:id="11"/>
      <w:r w:rsidRPr="001A0E55">
        <w:rPr>
          <w:rFonts w:ascii="Times New Roman" w:hAnsi="Times New Roman"/>
          <w:sz w:val="24"/>
          <w:szCs w:val="24"/>
        </w:rPr>
        <w:t xml:space="preserve"> на осуществление первичного воинского учета органами местного самоуправления поселений, муниципальных и городских округов на 2024 год.</w:t>
      </w:r>
    </w:p>
    <w:bookmarkEnd w:id="12"/>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sz w:val="24"/>
          <w:szCs w:val="24"/>
        </w:rPr>
        <w:t xml:space="preserve">4. Увеличение расходов бюджета. Корректировка расходов бюджета. </w:t>
      </w:r>
    </w:p>
    <w:p w:rsidR="00DF4FF0" w:rsidRPr="001A0E55" w:rsidRDefault="00DF4FF0" w:rsidP="00DF4FF0">
      <w:pPr>
        <w:spacing w:after="0" w:line="240" w:lineRule="auto"/>
        <w:contextualSpacing/>
        <w:jc w:val="both"/>
        <w:rPr>
          <w:rFonts w:ascii="Times New Roman" w:hAnsi="Times New Roman"/>
          <w:sz w:val="24"/>
          <w:szCs w:val="24"/>
        </w:rPr>
      </w:pPr>
      <w:r w:rsidRPr="001A0E55">
        <w:rPr>
          <w:rFonts w:ascii="Times New Roman" w:hAnsi="Times New Roman"/>
          <w:b/>
          <w:sz w:val="24"/>
          <w:szCs w:val="24"/>
        </w:rPr>
        <w:t xml:space="preserve">  </w:t>
      </w:r>
    </w:p>
    <w:p w:rsidR="00DF4FF0" w:rsidRPr="001A0E55" w:rsidRDefault="00DF4FF0" w:rsidP="00DF4FF0">
      <w:pPr>
        <w:numPr>
          <w:ilvl w:val="0"/>
          <w:numId w:val="2"/>
        </w:numPr>
        <w:tabs>
          <w:tab w:val="left" w:pos="6480"/>
        </w:tabs>
        <w:spacing w:after="0" w:line="240" w:lineRule="auto"/>
        <w:contextualSpacing/>
        <w:jc w:val="both"/>
        <w:rPr>
          <w:rFonts w:ascii="Times New Roman" w:hAnsi="Times New Roman"/>
          <w:b/>
          <w:sz w:val="24"/>
          <w:szCs w:val="24"/>
        </w:rPr>
      </w:pPr>
      <w:r w:rsidRPr="001A0E55">
        <w:rPr>
          <w:rFonts w:ascii="Times New Roman" w:hAnsi="Times New Roman"/>
          <w:b/>
          <w:sz w:val="24"/>
          <w:szCs w:val="24"/>
        </w:rPr>
        <w:t>Отражение    в   местном   бюджете   изменений   объемов   прочие   межбюджетные</w:t>
      </w:r>
    </w:p>
    <w:p w:rsidR="00DF4FF0" w:rsidRPr="001A0E55" w:rsidRDefault="00DF4FF0" w:rsidP="00DF4FF0">
      <w:pPr>
        <w:tabs>
          <w:tab w:val="left" w:pos="6480"/>
        </w:tabs>
        <w:spacing w:after="0" w:line="240" w:lineRule="auto"/>
        <w:jc w:val="both"/>
        <w:rPr>
          <w:rFonts w:ascii="Times New Roman" w:hAnsi="Times New Roman"/>
          <w:b/>
          <w:sz w:val="24"/>
          <w:szCs w:val="24"/>
        </w:rPr>
      </w:pPr>
      <w:r w:rsidRPr="001A0E55">
        <w:rPr>
          <w:rFonts w:ascii="Times New Roman" w:hAnsi="Times New Roman"/>
          <w:b/>
          <w:sz w:val="24"/>
          <w:szCs w:val="24"/>
        </w:rPr>
        <w:t>трансферты,  передаваемые бюджетам сельских поселений на 2024 год.</w:t>
      </w:r>
    </w:p>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sz w:val="24"/>
          <w:szCs w:val="24"/>
        </w:rPr>
        <w:t xml:space="preserve">      Проектом решения учитываются изменения в доходной и расходной частях местного бюджета на 2024 год в равных суммах </w:t>
      </w:r>
      <w:r w:rsidRPr="001A0E55">
        <w:rPr>
          <w:rFonts w:ascii="Times New Roman" w:hAnsi="Times New Roman"/>
          <w:b/>
          <w:sz w:val="24"/>
          <w:szCs w:val="24"/>
        </w:rPr>
        <w:t xml:space="preserve">642,5 </w:t>
      </w:r>
      <w:r w:rsidRPr="001A0E55">
        <w:rPr>
          <w:rFonts w:ascii="Times New Roman" w:hAnsi="Times New Roman"/>
          <w:sz w:val="24"/>
          <w:szCs w:val="24"/>
        </w:rPr>
        <w:t>тыс. рублей за счет увеличения прочих межбюджетных трансфертов, передаваемых бюджетам сельских поселений.</w:t>
      </w:r>
    </w:p>
    <w:p w:rsidR="00DF4FF0" w:rsidRPr="001A0E55" w:rsidRDefault="00DF4FF0" w:rsidP="00DF4FF0">
      <w:pPr>
        <w:tabs>
          <w:tab w:val="left" w:pos="6480"/>
        </w:tabs>
        <w:spacing w:after="0" w:line="240" w:lineRule="auto"/>
        <w:jc w:val="both"/>
        <w:rPr>
          <w:rFonts w:ascii="Times New Roman" w:hAnsi="Times New Roman"/>
          <w:sz w:val="24"/>
          <w:szCs w:val="24"/>
        </w:rPr>
      </w:pPr>
    </w:p>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sz w:val="24"/>
          <w:szCs w:val="24"/>
        </w:rPr>
        <w:t xml:space="preserve">     Соответствующая корректировка по доходам производится по группе «Безвозмездные поступления от других бюджетов бюджетной системы Российской Федерации» и по расходам в разрезе ведомственной структуры</w:t>
      </w:r>
    </w:p>
    <w:p w:rsidR="00DF4FF0" w:rsidRPr="001A0E55" w:rsidRDefault="00DF4FF0" w:rsidP="00DF4FF0">
      <w:pPr>
        <w:tabs>
          <w:tab w:val="left" w:pos="6480"/>
        </w:tabs>
        <w:spacing w:after="0" w:line="240" w:lineRule="auto"/>
        <w:jc w:val="both"/>
        <w:rPr>
          <w:rFonts w:ascii="Times New Roman" w:hAnsi="Times New Roman"/>
          <w:sz w:val="24"/>
          <w:szCs w:val="24"/>
        </w:rPr>
      </w:pPr>
    </w:p>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sz w:val="24"/>
          <w:szCs w:val="24"/>
        </w:rPr>
        <w:t xml:space="preserve">     Таким образом, БЕЗВОЗМЕЗДНЫЕ ПОСТУПЛЕНИЯ ОТ ДРУГИХ БЮДЖЕТОВ БЮДЖЕТНОЙ СИСТЕМЫ РОССИЙСКОЙ ФЕДЕРАЦИИ составят на 2023 год 7 180,6 тыс. руб. (в пред. ред. 6 254,8 тыс. руб.)</w:t>
      </w:r>
    </w:p>
    <w:p w:rsidR="00DF4FF0" w:rsidRPr="001A0E55" w:rsidRDefault="00DF4FF0" w:rsidP="00DF4FF0">
      <w:pPr>
        <w:tabs>
          <w:tab w:val="left" w:pos="6480"/>
        </w:tabs>
        <w:spacing w:after="0" w:line="240" w:lineRule="auto"/>
        <w:ind w:left="426"/>
        <w:contextualSpacing/>
        <w:jc w:val="both"/>
        <w:rPr>
          <w:rFonts w:ascii="Times New Roman" w:hAnsi="Times New Roman"/>
          <w:b/>
          <w:sz w:val="24"/>
          <w:szCs w:val="24"/>
        </w:rPr>
      </w:pPr>
    </w:p>
    <w:p w:rsidR="00DF4FF0" w:rsidRPr="001A0E55" w:rsidRDefault="00DF4FF0" w:rsidP="00DF4FF0">
      <w:pPr>
        <w:numPr>
          <w:ilvl w:val="0"/>
          <w:numId w:val="2"/>
        </w:numPr>
        <w:tabs>
          <w:tab w:val="left" w:pos="6480"/>
        </w:tabs>
        <w:spacing w:after="0" w:line="240" w:lineRule="auto"/>
        <w:contextualSpacing/>
        <w:jc w:val="both"/>
        <w:rPr>
          <w:rFonts w:ascii="Times New Roman" w:hAnsi="Times New Roman"/>
          <w:b/>
          <w:sz w:val="24"/>
          <w:szCs w:val="24"/>
        </w:rPr>
      </w:pPr>
      <w:r w:rsidRPr="001A0E55">
        <w:rPr>
          <w:rFonts w:ascii="Times New Roman" w:hAnsi="Times New Roman"/>
          <w:b/>
          <w:sz w:val="24"/>
          <w:szCs w:val="24"/>
        </w:rPr>
        <w:t xml:space="preserve">Корректировка бюджетных назначений налоговых, неналоговых доходов бюджета на 2024 год. </w:t>
      </w:r>
    </w:p>
    <w:p w:rsidR="00DF4FF0" w:rsidRPr="001A0E55" w:rsidRDefault="00DF4FF0" w:rsidP="00DF4FF0">
      <w:pPr>
        <w:tabs>
          <w:tab w:val="left" w:pos="6480"/>
        </w:tabs>
        <w:spacing w:after="0" w:line="240" w:lineRule="auto"/>
        <w:jc w:val="both"/>
        <w:rPr>
          <w:rFonts w:ascii="Times New Roman" w:hAnsi="Times New Roman"/>
          <w:b/>
          <w:sz w:val="24"/>
          <w:szCs w:val="24"/>
        </w:rPr>
      </w:pPr>
      <w:r w:rsidRPr="001A0E55">
        <w:rPr>
          <w:rFonts w:ascii="Times New Roman" w:hAnsi="Times New Roman"/>
          <w:b/>
          <w:sz w:val="24"/>
          <w:szCs w:val="24"/>
        </w:rPr>
        <w:t>Налог на доходы физических лиц</w:t>
      </w:r>
    </w:p>
    <w:p w:rsidR="00DF4FF0" w:rsidRPr="001A0E55" w:rsidRDefault="00DF4FF0" w:rsidP="00DF4FF0">
      <w:pPr>
        <w:spacing w:after="0" w:line="240" w:lineRule="auto"/>
        <w:jc w:val="both"/>
        <w:rPr>
          <w:rFonts w:ascii="Times New Roman" w:hAnsi="Times New Roman"/>
          <w:sz w:val="24"/>
          <w:szCs w:val="24"/>
        </w:rPr>
      </w:pPr>
      <w:r w:rsidRPr="001A0E55">
        <w:rPr>
          <w:rFonts w:ascii="Times New Roman" w:hAnsi="Times New Roman"/>
          <w:sz w:val="24"/>
          <w:szCs w:val="24"/>
        </w:rPr>
        <w:t>Предлагается увеличить бюджетные назначения на 2024 год на 186,7 тыс.руб., которые составят с учетом изменений 596,7 тыс.руб. (в пред. ред. 410,00 тыс.руб.), исходя из ожидаемой оценки поступлений до конца 2024 года.</w:t>
      </w:r>
    </w:p>
    <w:p w:rsidR="00DF4FF0" w:rsidRPr="001A0E55" w:rsidRDefault="00DF4FF0" w:rsidP="00DF4FF0">
      <w:pPr>
        <w:spacing w:after="0" w:line="240" w:lineRule="auto"/>
        <w:jc w:val="both"/>
        <w:rPr>
          <w:rFonts w:ascii="Times New Roman" w:hAnsi="Times New Roman"/>
          <w:sz w:val="24"/>
          <w:szCs w:val="24"/>
        </w:rPr>
      </w:pPr>
    </w:p>
    <w:p w:rsidR="00DF4FF0" w:rsidRPr="001A0E55" w:rsidRDefault="00DF4FF0" w:rsidP="00DF4FF0">
      <w:pPr>
        <w:widowControl w:val="0"/>
        <w:autoSpaceDE w:val="0"/>
        <w:autoSpaceDN w:val="0"/>
        <w:adjustRightInd w:val="0"/>
        <w:spacing w:after="0" w:line="240" w:lineRule="auto"/>
        <w:ind w:right="-23"/>
        <w:jc w:val="both"/>
        <w:rPr>
          <w:rFonts w:ascii="Times New Roman" w:hAnsi="Times New Roman"/>
          <w:b/>
          <w:sz w:val="24"/>
          <w:szCs w:val="24"/>
        </w:rPr>
      </w:pPr>
      <w:r w:rsidRPr="001A0E55">
        <w:rPr>
          <w:rFonts w:ascii="Times New Roman" w:hAnsi="Times New Roman"/>
          <w:b/>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p w:rsidR="00DF4FF0" w:rsidRPr="001A0E55" w:rsidRDefault="00DF4FF0" w:rsidP="00DF4FF0">
      <w:pPr>
        <w:widowControl w:val="0"/>
        <w:autoSpaceDE w:val="0"/>
        <w:autoSpaceDN w:val="0"/>
        <w:adjustRightInd w:val="0"/>
        <w:spacing w:after="0" w:line="240" w:lineRule="auto"/>
        <w:ind w:right="-23"/>
        <w:jc w:val="both"/>
        <w:rPr>
          <w:rFonts w:ascii="Times New Roman" w:hAnsi="Times New Roman"/>
          <w:sz w:val="24"/>
          <w:szCs w:val="24"/>
        </w:rPr>
      </w:pPr>
      <w:r w:rsidRPr="001A0E55">
        <w:rPr>
          <w:rFonts w:ascii="Times New Roman" w:hAnsi="Times New Roman"/>
          <w:sz w:val="24"/>
          <w:szCs w:val="24"/>
        </w:rPr>
        <w:t xml:space="preserve">Предлагается увеличить бюджетные назначения на 2024 год на 25,00 тыс.руб., </w:t>
      </w:r>
      <w:bookmarkStart w:id="13" w:name="_Hlk156078238"/>
      <w:r w:rsidRPr="001A0E55">
        <w:rPr>
          <w:rFonts w:ascii="Times New Roman" w:hAnsi="Times New Roman"/>
          <w:sz w:val="24"/>
          <w:szCs w:val="24"/>
        </w:rPr>
        <w:t>которые составят с учетом изменений 65,00 тыс.руб. (в пред. ред. 40,00 тыс.руб.), исходя из ожидаемой оценки поступлений до конца 2024 года.</w:t>
      </w:r>
    </w:p>
    <w:p w:rsidR="00DF4FF0" w:rsidRPr="001A0E55" w:rsidRDefault="00DF4FF0" w:rsidP="00DF4FF0">
      <w:pPr>
        <w:widowControl w:val="0"/>
        <w:autoSpaceDE w:val="0"/>
        <w:autoSpaceDN w:val="0"/>
        <w:adjustRightInd w:val="0"/>
        <w:spacing w:after="0" w:line="240" w:lineRule="auto"/>
        <w:ind w:right="-23"/>
        <w:jc w:val="both"/>
        <w:rPr>
          <w:rFonts w:ascii="Times New Roman" w:hAnsi="Times New Roman"/>
          <w:sz w:val="24"/>
          <w:szCs w:val="24"/>
        </w:rPr>
      </w:pPr>
    </w:p>
    <w:bookmarkEnd w:id="13"/>
    <w:p w:rsidR="00DF4FF0" w:rsidRPr="001A0E55" w:rsidRDefault="00DF4FF0" w:rsidP="00DF4FF0">
      <w:pPr>
        <w:widowControl w:val="0"/>
        <w:autoSpaceDE w:val="0"/>
        <w:autoSpaceDN w:val="0"/>
        <w:adjustRightInd w:val="0"/>
        <w:spacing w:after="0" w:line="240" w:lineRule="auto"/>
        <w:ind w:right="-23"/>
        <w:jc w:val="both"/>
        <w:rPr>
          <w:rFonts w:ascii="Times New Roman" w:hAnsi="Times New Roman"/>
          <w:b/>
          <w:sz w:val="24"/>
          <w:szCs w:val="24"/>
        </w:rPr>
      </w:pPr>
      <w:r w:rsidRPr="001A0E55">
        <w:rPr>
          <w:rFonts w:ascii="Times New Roman" w:hAnsi="Times New Roman"/>
          <w:b/>
          <w:sz w:val="24"/>
          <w:szCs w:val="24"/>
        </w:rPr>
        <w:t>Земельный налог с физических лиц обладающих земельным участком, расположенным в границах поселений</w:t>
      </w:r>
    </w:p>
    <w:p w:rsidR="00DF4FF0" w:rsidRPr="001A0E55" w:rsidRDefault="00DF4FF0" w:rsidP="00DF4FF0">
      <w:pPr>
        <w:widowControl w:val="0"/>
        <w:autoSpaceDE w:val="0"/>
        <w:autoSpaceDN w:val="0"/>
        <w:adjustRightInd w:val="0"/>
        <w:spacing w:after="0" w:line="240" w:lineRule="auto"/>
        <w:ind w:right="-23"/>
        <w:jc w:val="both"/>
        <w:rPr>
          <w:rFonts w:ascii="Times New Roman" w:hAnsi="Times New Roman"/>
          <w:sz w:val="24"/>
          <w:szCs w:val="24"/>
        </w:rPr>
      </w:pPr>
      <w:r w:rsidRPr="001A0E55">
        <w:rPr>
          <w:rFonts w:ascii="Times New Roman" w:hAnsi="Times New Roman"/>
          <w:sz w:val="24"/>
          <w:szCs w:val="24"/>
        </w:rPr>
        <w:t>Предлагается увеличить бюджетные назначения на 2024 год на 9,5 тыс.руб., которые составят с учетом изменений 17,5 тыс.руб. (в пред. ред. 8,00 тыс.руб.), исходя из ожидаемой оценки поступлений до конца 2024 года.</w:t>
      </w:r>
    </w:p>
    <w:p w:rsidR="00DF4FF0" w:rsidRPr="001A0E55" w:rsidRDefault="00DF4FF0" w:rsidP="00DF4FF0">
      <w:pPr>
        <w:widowControl w:val="0"/>
        <w:autoSpaceDE w:val="0"/>
        <w:autoSpaceDN w:val="0"/>
        <w:adjustRightInd w:val="0"/>
        <w:spacing w:after="0" w:line="240" w:lineRule="auto"/>
        <w:ind w:right="-23"/>
        <w:jc w:val="both"/>
        <w:rPr>
          <w:rFonts w:ascii="Times New Roman" w:hAnsi="Times New Roman"/>
          <w:b/>
          <w:sz w:val="24"/>
          <w:szCs w:val="24"/>
        </w:rPr>
      </w:pPr>
    </w:p>
    <w:p w:rsidR="00DF4FF0" w:rsidRPr="001A0E55" w:rsidRDefault="00DF4FF0" w:rsidP="00DF4FF0">
      <w:pPr>
        <w:tabs>
          <w:tab w:val="left" w:pos="6480"/>
        </w:tabs>
        <w:spacing w:after="0" w:line="240" w:lineRule="auto"/>
        <w:jc w:val="both"/>
        <w:rPr>
          <w:rFonts w:ascii="Times New Roman" w:hAnsi="Times New Roman"/>
          <w:sz w:val="24"/>
          <w:szCs w:val="24"/>
        </w:rPr>
      </w:pPr>
      <w:bookmarkStart w:id="14" w:name="_Hlk143006289"/>
      <w:r w:rsidRPr="001A0E55">
        <w:rPr>
          <w:rFonts w:ascii="Times New Roman" w:hAnsi="Times New Roman"/>
          <w:b/>
          <w:sz w:val="24"/>
          <w:szCs w:val="24"/>
        </w:rPr>
        <w:t>Акцизы по подакцизным товарам (продукции), производимым на территории Российской Федерации</w:t>
      </w:r>
      <w:bookmarkEnd w:id="14"/>
      <w:r w:rsidRPr="001A0E55">
        <w:rPr>
          <w:rFonts w:ascii="Times New Roman" w:hAnsi="Times New Roman"/>
          <w:b/>
          <w:sz w:val="24"/>
          <w:szCs w:val="24"/>
        </w:rPr>
        <w:t>.</w:t>
      </w:r>
      <w:r w:rsidRPr="001A0E55">
        <w:rPr>
          <w:rFonts w:ascii="Times New Roman" w:hAnsi="Times New Roman"/>
          <w:sz w:val="24"/>
          <w:szCs w:val="24"/>
        </w:rPr>
        <w:t xml:space="preserve"> </w:t>
      </w:r>
    </w:p>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sz w:val="24"/>
          <w:szCs w:val="24"/>
        </w:rPr>
        <w:t>Предлагается уменьшить акцизы по подакцизным товарам на 2024 год, на основании письма от 16.12.2024 года № 19-09/16252@ (Межрайонная ИНФС России № 6 по Иркутской области) в сумме 27,5 тыс. руб., с учетом изменений акцизы составят 411,2 тыс. руб. (в пред. ред. 383,7 тыс. руб.).</w:t>
      </w:r>
    </w:p>
    <w:p w:rsidR="00DF4FF0" w:rsidRPr="001A0E55" w:rsidRDefault="00DF4FF0" w:rsidP="00DF4FF0">
      <w:pPr>
        <w:tabs>
          <w:tab w:val="left" w:pos="6480"/>
        </w:tabs>
        <w:spacing w:after="0" w:line="240" w:lineRule="auto"/>
        <w:jc w:val="both"/>
        <w:rPr>
          <w:rFonts w:ascii="Times New Roman" w:hAnsi="Times New Roman"/>
          <w:sz w:val="24"/>
          <w:szCs w:val="24"/>
        </w:rPr>
      </w:pPr>
    </w:p>
    <w:p w:rsidR="00DF4FF0" w:rsidRPr="001A0E55" w:rsidRDefault="00DF4FF0" w:rsidP="00DF4FF0">
      <w:pPr>
        <w:tabs>
          <w:tab w:val="left" w:pos="6480"/>
        </w:tabs>
        <w:spacing w:after="0" w:line="240" w:lineRule="auto"/>
        <w:jc w:val="both"/>
        <w:rPr>
          <w:rFonts w:ascii="Times New Roman" w:hAnsi="Times New Roman"/>
          <w:b/>
          <w:sz w:val="24"/>
          <w:szCs w:val="24"/>
        </w:rPr>
      </w:pPr>
      <w:r w:rsidRPr="001A0E55">
        <w:rPr>
          <w:rFonts w:ascii="Times New Roman" w:hAnsi="Times New Roman"/>
          <w:b/>
          <w:sz w:val="24"/>
          <w:szCs w:val="24"/>
        </w:rPr>
        <w:t>Штрафы, санкции, возмещения ущерба.</w:t>
      </w:r>
    </w:p>
    <w:p w:rsidR="00DF4FF0" w:rsidRPr="001A0E55" w:rsidRDefault="00DF4FF0" w:rsidP="00DF4FF0">
      <w:pPr>
        <w:widowControl w:val="0"/>
        <w:autoSpaceDE w:val="0"/>
        <w:autoSpaceDN w:val="0"/>
        <w:adjustRightInd w:val="0"/>
        <w:spacing w:after="0" w:line="240" w:lineRule="auto"/>
        <w:ind w:right="-23"/>
        <w:jc w:val="both"/>
        <w:rPr>
          <w:rFonts w:ascii="Times New Roman" w:hAnsi="Times New Roman"/>
          <w:sz w:val="24"/>
          <w:szCs w:val="24"/>
        </w:rPr>
      </w:pPr>
      <w:r w:rsidRPr="001A0E55">
        <w:rPr>
          <w:rFonts w:ascii="Times New Roman" w:hAnsi="Times New Roman"/>
          <w:sz w:val="24"/>
          <w:szCs w:val="24"/>
        </w:rPr>
        <w:t>Предлагается добавить (увеличить) бюджетные назначения в 2024 году на 5,0 тыс.руб. которые составят с учетом изменений 15,0 тыс.руб. (в пред. ред. 0,00 тыс.руб.), исходя из ожидаемой оценки поступлений до конца 2024 года.</w:t>
      </w:r>
    </w:p>
    <w:p w:rsidR="00DF4FF0" w:rsidRPr="001A0E55" w:rsidRDefault="00DF4FF0" w:rsidP="00DF4FF0">
      <w:pPr>
        <w:spacing w:after="0" w:line="240" w:lineRule="auto"/>
        <w:jc w:val="both"/>
        <w:rPr>
          <w:rFonts w:ascii="Times New Roman" w:hAnsi="Times New Roman"/>
          <w:sz w:val="24"/>
          <w:szCs w:val="24"/>
        </w:rPr>
      </w:pPr>
    </w:p>
    <w:p w:rsidR="00DF4FF0" w:rsidRPr="001A0E55" w:rsidRDefault="00DF4FF0" w:rsidP="00DF4FF0">
      <w:pPr>
        <w:widowControl w:val="0"/>
        <w:autoSpaceDE w:val="0"/>
        <w:autoSpaceDN w:val="0"/>
        <w:adjustRightInd w:val="0"/>
        <w:spacing w:after="0" w:line="240" w:lineRule="auto"/>
        <w:ind w:right="-23"/>
        <w:jc w:val="both"/>
        <w:rPr>
          <w:rFonts w:ascii="Times New Roman" w:hAnsi="Times New Roman"/>
          <w:sz w:val="24"/>
          <w:szCs w:val="24"/>
        </w:rPr>
      </w:pPr>
      <w:r w:rsidRPr="001A0E55">
        <w:rPr>
          <w:rFonts w:ascii="Times New Roman" w:hAnsi="Times New Roman"/>
          <w:sz w:val="24"/>
          <w:szCs w:val="24"/>
        </w:rPr>
        <w:t xml:space="preserve">        Таким образом, НАЛОГОВЫЕ И НЕНАЛОГОВЫЕ ДОХОДЫ составят на 2024 год 1205,4 тыс.руб. (в пред. ред. 951,8 тыс.руб.)</w:t>
      </w:r>
    </w:p>
    <w:p w:rsidR="00DF4FF0" w:rsidRPr="001A0E55" w:rsidRDefault="00DF4FF0" w:rsidP="00DF4FF0">
      <w:pPr>
        <w:widowControl w:val="0"/>
        <w:tabs>
          <w:tab w:val="left" w:pos="0"/>
        </w:tabs>
        <w:spacing w:after="0" w:line="240" w:lineRule="auto"/>
        <w:jc w:val="both"/>
        <w:rPr>
          <w:rFonts w:ascii="Times New Roman" w:hAnsi="Times New Roman"/>
          <w:b/>
          <w:sz w:val="24"/>
          <w:szCs w:val="24"/>
        </w:rPr>
      </w:pPr>
      <w:r w:rsidRPr="001A0E55">
        <w:rPr>
          <w:rFonts w:ascii="Times New Roman" w:hAnsi="Times New Roman"/>
          <w:sz w:val="24"/>
          <w:szCs w:val="24"/>
        </w:rPr>
        <w:lastRenderedPageBreak/>
        <w:t xml:space="preserve">         </w:t>
      </w:r>
    </w:p>
    <w:p w:rsidR="00DF4FF0" w:rsidRPr="001A0E55" w:rsidRDefault="00DF4FF0" w:rsidP="00DF4FF0">
      <w:pPr>
        <w:tabs>
          <w:tab w:val="left" w:pos="6480"/>
        </w:tabs>
        <w:spacing w:after="0" w:line="240" w:lineRule="auto"/>
        <w:jc w:val="both"/>
        <w:rPr>
          <w:rFonts w:ascii="Times New Roman" w:hAnsi="Times New Roman"/>
          <w:b/>
          <w:sz w:val="24"/>
          <w:szCs w:val="24"/>
        </w:rPr>
      </w:pPr>
      <w:r w:rsidRPr="001A0E55">
        <w:rPr>
          <w:rFonts w:ascii="Times New Roman" w:hAnsi="Times New Roman"/>
          <w:b/>
          <w:bCs/>
          <w:sz w:val="24"/>
          <w:szCs w:val="24"/>
        </w:rPr>
        <w:t xml:space="preserve">3. Отражение в местном бюджете изменений объемов 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w:t>
      </w:r>
    </w:p>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sz w:val="24"/>
          <w:szCs w:val="24"/>
        </w:rPr>
        <w:t xml:space="preserve">Проектом решения учитываются изменения в доходной и расходной частях местного бюджета на 2024 год в равных суммах 0,3 тыс.руб. за счет увеличения 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на основании уведомления о предоставлении субсидии, субвенции, иного межбюджетного трансферта, имеющего целевое назначение № 12889 от 25.11.2024г. на 2024 год и плановый период 2025 и 2026 годов. </w:t>
      </w:r>
    </w:p>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sz w:val="24"/>
          <w:szCs w:val="24"/>
        </w:rPr>
        <w:t xml:space="preserve">Соответствующая корректировка по доходам производится по группе «Безвозмездные поступления от других бюджетов бюджетной системы Российской Федерации» и по расходам в разрезе ведомственной структуры. </w:t>
      </w:r>
    </w:p>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sz w:val="24"/>
          <w:szCs w:val="24"/>
        </w:rPr>
        <w:t xml:space="preserve">       Таким образом, БЕЗВОЗМЕЗДНЫЕ ПОСТУПЛЕНИЯ ОТ ДРУГИХ БЮДЖЕТОВ БЮДЖЕТНОЙ СИСТЕМЫ РОССИЙСКОЙ ФЕДЕРАЦИИ составят на 2024 год 7 180,6 руб. (в пред. ред.  6 537,8 руб.).        </w:t>
      </w:r>
    </w:p>
    <w:p w:rsidR="00DF4FF0" w:rsidRPr="001A0E55" w:rsidRDefault="00DF4FF0" w:rsidP="00DF4FF0">
      <w:pPr>
        <w:spacing w:after="0" w:line="240" w:lineRule="auto"/>
        <w:jc w:val="both"/>
        <w:rPr>
          <w:rFonts w:ascii="Times New Roman" w:hAnsi="Times New Roman"/>
          <w:sz w:val="24"/>
          <w:szCs w:val="24"/>
        </w:rPr>
      </w:pPr>
      <w:r w:rsidRPr="001A0E55">
        <w:rPr>
          <w:rFonts w:ascii="Times New Roman" w:hAnsi="Times New Roman"/>
          <w:sz w:val="24"/>
          <w:szCs w:val="24"/>
        </w:rPr>
        <w:t xml:space="preserve">             </w:t>
      </w:r>
    </w:p>
    <w:p w:rsidR="00DF4FF0" w:rsidRPr="001A0E55" w:rsidRDefault="00DF4FF0" w:rsidP="00DF4FF0">
      <w:pPr>
        <w:spacing w:after="0" w:line="240" w:lineRule="auto"/>
        <w:jc w:val="both"/>
        <w:rPr>
          <w:rFonts w:ascii="Times New Roman" w:hAnsi="Times New Roman"/>
          <w:sz w:val="24"/>
          <w:szCs w:val="24"/>
        </w:rPr>
      </w:pPr>
      <w:r w:rsidRPr="001A0E55">
        <w:rPr>
          <w:rFonts w:ascii="Times New Roman" w:hAnsi="Times New Roman"/>
          <w:sz w:val="24"/>
          <w:szCs w:val="24"/>
        </w:rPr>
        <w:t xml:space="preserve">        В целом по бюджету сумма доходов, по сравнению с бюджетом в редакции от 28.06.2024 года увеличивается в 2024 году  на 896,5 тыс.руб. и составит 8 386,0 тыс.руб. (в пред. редакции сумма составляла 7 489,6 тыс.руб.).</w:t>
      </w:r>
    </w:p>
    <w:p w:rsidR="00DF4FF0" w:rsidRPr="001A0E55" w:rsidRDefault="00DF4FF0" w:rsidP="00DF4FF0">
      <w:pPr>
        <w:tabs>
          <w:tab w:val="left" w:pos="6480"/>
        </w:tabs>
        <w:spacing w:after="0" w:line="240" w:lineRule="auto"/>
        <w:jc w:val="both"/>
        <w:rPr>
          <w:rFonts w:ascii="Times New Roman" w:hAnsi="Times New Roman"/>
          <w:sz w:val="24"/>
          <w:szCs w:val="24"/>
        </w:rPr>
      </w:pPr>
    </w:p>
    <w:p w:rsidR="00DF4FF0" w:rsidRPr="001A0E55" w:rsidRDefault="00DF4FF0" w:rsidP="00DF4FF0">
      <w:pPr>
        <w:tabs>
          <w:tab w:val="left" w:pos="6480"/>
        </w:tabs>
        <w:spacing w:after="0" w:line="240" w:lineRule="auto"/>
        <w:jc w:val="both"/>
        <w:rPr>
          <w:rFonts w:ascii="Times New Roman" w:hAnsi="Times New Roman"/>
          <w:b/>
          <w:sz w:val="24"/>
          <w:szCs w:val="24"/>
        </w:rPr>
      </w:pPr>
      <w:r w:rsidRPr="001A0E55">
        <w:rPr>
          <w:rFonts w:ascii="Times New Roman" w:hAnsi="Times New Roman"/>
          <w:b/>
          <w:sz w:val="24"/>
          <w:szCs w:val="24"/>
        </w:rPr>
        <w:t>4. Увеличение расходов бюджета на 2024 год.</w:t>
      </w:r>
    </w:p>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sz w:val="24"/>
          <w:szCs w:val="24"/>
        </w:rPr>
        <w:t xml:space="preserve">         Проектом решения предусмотрено увеличение расходной части местного бюджета:</w:t>
      </w:r>
    </w:p>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i/>
          <w:sz w:val="24"/>
          <w:szCs w:val="24"/>
        </w:rPr>
        <w:t>-  в 2024 году на 896,5 тыс. рублей.</w:t>
      </w:r>
    </w:p>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sz w:val="24"/>
          <w:szCs w:val="24"/>
        </w:rPr>
        <w:t xml:space="preserve">         В связи с недостаточностью средств осуществить изменения бюджетных ассигнований по:</w:t>
      </w:r>
    </w:p>
    <w:p w:rsidR="00DF4FF0" w:rsidRPr="001A0E55" w:rsidRDefault="00DF4FF0" w:rsidP="00DF4FF0">
      <w:pPr>
        <w:spacing w:after="0" w:line="240" w:lineRule="auto"/>
        <w:ind w:firstLine="709"/>
        <w:jc w:val="both"/>
        <w:rPr>
          <w:rFonts w:ascii="Times New Roman" w:hAnsi="Times New Roman"/>
          <w:b/>
          <w:sz w:val="24"/>
          <w:szCs w:val="24"/>
        </w:rPr>
      </w:pPr>
    </w:p>
    <w:p w:rsidR="00DF4FF0" w:rsidRPr="001A0E55" w:rsidRDefault="00DF4FF0" w:rsidP="00DF4FF0">
      <w:pPr>
        <w:autoSpaceDE w:val="0"/>
        <w:autoSpaceDN w:val="0"/>
        <w:adjustRightInd w:val="0"/>
        <w:spacing w:after="0" w:line="240" w:lineRule="auto"/>
        <w:ind w:firstLine="709"/>
        <w:jc w:val="center"/>
        <w:rPr>
          <w:rFonts w:ascii="Times New Roman" w:hAnsi="Times New Roman"/>
          <w:b/>
          <w:sz w:val="24"/>
          <w:szCs w:val="24"/>
        </w:rPr>
      </w:pPr>
      <w:r w:rsidRPr="001A0E55">
        <w:rPr>
          <w:rFonts w:ascii="Times New Roman" w:hAnsi="Times New Roman"/>
          <w:b/>
          <w:sz w:val="24"/>
          <w:szCs w:val="24"/>
        </w:rPr>
        <w:t>Муниципальная программа</w:t>
      </w:r>
    </w:p>
    <w:p w:rsidR="00DF4FF0" w:rsidRPr="001A0E55" w:rsidRDefault="00DF4FF0" w:rsidP="00DF4FF0">
      <w:pPr>
        <w:spacing w:after="0" w:line="240" w:lineRule="auto"/>
        <w:jc w:val="center"/>
        <w:rPr>
          <w:rFonts w:ascii="Times New Roman" w:hAnsi="Times New Roman"/>
          <w:b/>
          <w:bCs/>
          <w:sz w:val="24"/>
          <w:szCs w:val="24"/>
        </w:rPr>
      </w:pPr>
      <w:r w:rsidRPr="001A0E55">
        <w:rPr>
          <w:rFonts w:ascii="Times New Roman" w:hAnsi="Times New Roman"/>
          <w:b/>
          <w:bCs/>
          <w:sz w:val="24"/>
          <w:szCs w:val="24"/>
        </w:rPr>
        <w:t xml:space="preserve">      "Эффективное муниципальное управление"</w:t>
      </w:r>
    </w:p>
    <w:p w:rsidR="00DF4FF0" w:rsidRPr="001A0E55" w:rsidRDefault="00DF4FF0" w:rsidP="00DF4FF0">
      <w:pPr>
        <w:spacing w:after="0" w:line="240" w:lineRule="auto"/>
        <w:jc w:val="both"/>
        <w:rPr>
          <w:rFonts w:ascii="Times New Roman" w:hAnsi="Times New Roman"/>
          <w:sz w:val="24"/>
          <w:szCs w:val="24"/>
        </w:rPr>
      </w:pPr>
      <w:r w:rsidRPr="001A0E55">
        <w:rPr>
          <w:rFonts w:ascii="Times New Roman" w:hAnsi="Times New Roman"/>
          <w:sz w:val="24"/>
          <w:szCs w:val="24"/>
        </w:rPr>
        <w:t xml:space="preserve">          Проектом предлагается произвести увеличение расходов в сумме 780 253,77 рублей, в связи увеличением бюджетных ассигнований </w:t>
      </w:r>
      <w:r w:rsidRPr="001A0E55">
        <w:rPr>
          <w:rFonts w:ascii="Times New Roman" w:hAnsi="Times New Roman"/>
          <w:color w:val="000000"/>
          <w:sz w:val="24"/>
          <w:szCs w:val="24"/>
        </w:rPr>
        <w:t>в рамках муниципальных программ и по разделам и подразделам классификации расходов бюджета на 2024 год</w:t>
      </w:r>
      <w:r w:rsidRPr="001A0E55">
        <w:rPr>
          <w:rFonts w:ascii="Times New Roman" w:hAnsi="Times New Roman"/>
          <w:sz w:val="24"/>
          <w:szCs w:val="24"/>
        </w:rPr>
        <w:t>:</w:t>
      </w:r>
    </w:p>
    <w:p w:rsidR="00DF4FF0" w:rsidRPr="001A0E55" w:rsidRDefault="00DF4FF0" w:rsidP="00DF4FF0">
      <w:pPr>
        <w:spacing w:after="0" w:line="240" w:lineRule="auto"/>
        <w:ind w:firstLine="709"/>
        <w:jc w:val="both"/>
        <w:rPr>
          <w:rFonts w:ascii="Times New Roman" w:hAnsi="Times New Roman"/>
          <w:sz w:val="24"/>
          <w:szCs w:val="24"/>
        </w:rPr>
      </w:pPr>
    </w:p>
    <w:p w:rsidR="00DF4FF0" w:rsidRPr="001A0E55" w:rsidRDefault="00DF4FF0" w:rsidP="00DF4FF0">
      <w:pPr>
        <w:spacing w:after="0" w:line="240" w:lineRule="auto"/>
        <w:jc w:val="both"/>
        <w:rPr>
          <w:rFonts w:ascii="Times New Roman" w:hAnsi="Times New Roman"/>
          <w:b/>
          <w:bCs/>
          <w:sz w:val="24"/>
          <w:szCs w:val="24"/>
          <w:u w:val="single"/>
        </w:rPr>
      </w:pPr>
      <w:r w:rsidRPr="001A0E55">
        <w:rPr>
          <w:rFonts w:ascii="Times New Roman" w:hAnsi="Times New Roman"/>
          <w:b/>
          <w:bCs/>
          <w:sz w:val="24"/>
          <w:szCs w:val="24"/>
          <w:u w:val="single"/>
        </w:rPr>
        <w:t>Раздел 01 «Общегосударственные вопросы»</w:t>
      </w:r>
    </w:p>
    <w:p w:rsidR="00DF4FF0" w:rsidRPr="001A0E55" w:rsidRDefault="00DF4FF0" w:rsidP="00DF4FF0">
      <w:pPr>
        <w:spacing w:after="0" w:line="240" w:lineRule="auto"/>
        <w:ind w:firstLine="709"/>
        <w:jc w:val="both"/>
        <w:rPr>
          <w:rFonts w:ascii="Times New Roman" w:hAnsi="Times New Roman"/>
          <w:sz w:val="24"/>
          <w:szCs w:val="24"/>
        </w:rPr>
      </w:pPr>
      <w:bookmarkStart w:id="15" w:name="_Hlk127820636"/>
      <w:r w:rsidRPr="001A0E55">
        <w:rPr>
          <w:rFonts w:ascii="Times New Roman" w:hAnsi="Times New Roman"/>
          <w:b/>
          <w:bCs/>
          <w:i/>
          <w:iCs/>
          <w:sz w:val="24"/>
          <w:szCs w:val="24"/>
        </w:rPr>
        <w:t>По подразделу 04 «Функционирование местной администрации»</w:t>
      </w:r>
      <w:r w:rsidRPr="001A0E55">
        <w:rPr>
          <w:rFonts w:ascii="Times New Roman" w:hAnsi="Times New Roman"/>
          <w:sz w:val="24"/>
          <w:szCs w:val="24"/>
        </w:rPr>
        <w:t xml:space="preserve"> проектом предлагается объем расходов на обеспечение деятельности администрации увеличить на 2024 год в сумме – 618 855,17 рублей.</w:t>
      </w:r>
    </w:p>
    <w:bookmarkEnd w:id="15"/>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xml:space="preserve">- на выплату по оплате труда на сумму 619 055,17 рубля, а так  же на начисления на выплату по оплате труда на сумму 170 390,11 рублей </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xml:space="preserve">- </w:t>
      </w:r>
      <w:bookmarkStart w:id="16" w:name="_Hlk186190666"/>
      <w:r w:rsidRPr="001A0E55">
        <w:rPr>
          <w:rFonts w:ascii="Times New Roman" w:hAnsi="Times New Roman"/>
          <w:sz w:val="24"/>
          <w:szCs w:val="24"/>
        </w:rPr>
        <w:t xml:space="preserve">уменьшить расходы на социальные пособия и компенсации персоналу в денежной форме на сумму </w:t>
      </w:r>
      <w:bookmarkEnd w:id="16"/>
      <w:r w:rsidRPr="001A0E55">
        <w:rPr>
          <w:rFonts w:ascii="Times New Roman" w:hAnsi="Times New Roman"/>
          <w:sz w:val="24"/>
          <w:szCs w:val="24"/>
        </w:rPr>
        <w:t>5000,00 рублей;</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уменьшить расходы услуги связи на сумму 4003,05 рублей;</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уменьшить расходы  на работы, услуги по содержанию имущества на сумму -1397,85 рублей;</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уменьшить расходы на прочие работы, услуги в сумме  5300,00 рублей;</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уменьшить расходы на увеличение стоимости прочих оборотных запасов (материалов) на сумму 650,00 рублей;</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увеличить расходы на закупку энергетических ресурсов в сумме 12200,00 рублей;</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уменьшить расходы на налоги, пошлины и сборы на сумму 4235,00 рублей;</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уменьшить расходы на штрафы за нарушение законодательства о закупках и нарушение условий контрактов, договоров на сумму 497,61;</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уменьшить расходы на иные выплаты текущего характера организациям на сумму 108,00 рублей.</w:t>
      </w:r>
    </w:p>
    <w:tbl>
      <w:tblPr>
        <w:tblW w:w="10201" w:type="dxa"/>
        <w:tblLook w:val="04A0"/>
      </w:tblPr>
      <w:tblGrid>
        <w:gridCol w:w="4957"/>
        <w:gridCol w:w="3118"/>
        <w:gridCol w:w="2126"/>
      </w:tblGrid>
      <w:tr w:rsidR="00DF4FF0" w:rsidRPr="001A0E55" w:rsidTr="000C6F07">
        <w:trPr>
          <w:trHeight w:val="527"/>
        </w:trPr>
        <w:tc>
          <w:tcPr>
            <w:tcW w:w="4957" w:type="dxa"/>
            <w:tcBorders>
              <w:top w:val="single" w:sz="4" w:space="0" w:color="auto"/>
              <w:left w:val="single" w:sz="4" w:space="0" w:color="auto"/>
              <w:bottom w:val="single" w:sz="4" w:space="0" w:color="auto"/>
              <w:right w:val="single" w:sz="4" w:space="0" w:color="auto"/>
            </w:tcBorders>
            <w:noWrap/>
            <w:vAlign w:val="bottom"/>
          </w:tcPr>
          <w:p w:rsidR="00DF4FF0" w:rsidRPr="001A0E55" w:rsidRDefault="00DF4FF0" w:rsidP="000C6F07">
            <w:pPr>
              <w:spacing w:after="0" w:line="240" w:lineRule="auto"/>
              <w:rPr>
                <w:rFonts w:ascii="Times New Roman" w:hAnsi="Times New Roman"/>
                <w:b/>
                <w:bCs/>
                <w:sz w:val="24"/>
                <w:szCs w:val="24"/>
              </w:rPr>
            </w:pPr>
            <w:r w:rsidRPr="001A0E55">
              <w:rPr>
                <w:rFonts w:ascii="Times New Roman" w:hAnsi="Times New Roman"/>
                <w:b/>
                <w:bCs/>
                <w:sz w:val="24"/>
                <w:szCs w:val="24"/>
              </w:rPr>
              <w:lastRenderedPageBreak/>
              <w:t xml:space="preserve">            Наименование ГРБС</w:t>
            </w:r>
          </w:p>
        </w:tc>
        <w:tc>
          <w:tcPr>
            <w:tcW w:w="3118" w:type="dxa"/>
            <w:tcBorders>
              <w:top w:val="single" w:sz="4" w:space="0" w:color="auto"/>
              <w:left w:val="nil"/>
              <w:bottom w:val="single" w:sz="4" w:space="0" w:color="auto"/>
              <w:right w:val="single" w:sz="4" w:space="0" w:color="auto"/>
            </w:tcBorders>
            <w:noWrap/>
            <w:vAlign w:val="bottom"/>
            <w:hideMark/>
          </w:tcPr>
          <w:p w:rsidR="00DF4FF0" w:rsidRPr="001A0E55" w:rsidRDefault="00DF4FF0" w:rsidP="000C6F07">
            <w:pPr>
              <w:spacing w:after="0" w:line="240" w:lineRule="auto"/>
              <w:jc w:val="center"/>
              <w:rPr>
                <w:rFonts w:ascii="Times New Roman" w:hAnsi="Times New Roman"/>
                <w:b/>
                <w:bCs/>
                <w:sz w:val="24"/>
                <w:szCs w:val="24"/>
              </w:rPr>
            </w:pPr>
            <w:r w:rsidRPr="001A0E55">
              <w:rPr>
                <w:rFonts w:ascii="Times New Roman" w:hAnsi="Times New Roman"/>
                <w:b/>
                <w:bCs/>
                <w:sz w:val="24"/>
                <w:szCs w:val="24"/>
              </w:rPr>
              <w:t>КБК</w:t>
            </w:r>
          </w:p>
        </w:tc>
        <w:tc>
          <w:tcPr>
            <w:tcW w:w="2126" w:type="dxa"/>
            <w:tcBorders>
              <w:top w:val="single" w:sz="4" w:space="0" w:color="auto"/>
              <w:left w:val="nil"/>
              <w:bottom w:val="single" w:sz="4" w:space="0" w:color="auto"/>
              <w:right w:val="single" w:sz="4" w:space="0" w:color="auto"/>
            </w:tcBorders>
          </w:tcPr>
          <w:p w:rsidR="00DF4FF0" w:rsidRPr="001A0E55" w:rsidRDefault="00DF4FF0" w:rsidP="000C6F07">
            <w:pPr>
              <w:spacing w:after="0" w:line="240" w:lineRule="auto"/>
              <w:rPr>
                <w:rFonts w:ascii="Times New Roman" w:hAnsi="Times New Roman"/>
                <w:b/>
                <w:bCs/>
                <w:sz w:val="24"/>
                <w:szCs w:val="24"/>
              </w:rPr>
            </w:pPr>
          </w:p>
          <w:p w:rsidR="00DF4FF0" w:rsidRPr="001A0E55" w:rsidRDefault="00DF4FF0" w:rsidP="000C6F07">
            <w:pPr>
              <w:spacing w:after="0" w:line="240" w:lineRule="auto"/>
              <w:rPr>
                <w:rFonts w:ascii="Times New Roman" w:hAnsi="Times New Roman"/>
                <w:b/>
                <w:bCs/>
                <w:sz w:val="24"/>
                <w:szCs w:val="24"/>
              </w:rPr>
            </w:pPr>
            <w:r w:rsidRPr="001A0E55">
              <w:rPr>
                <w:rFonts w:ascii="Times New Roman" w:hAnsi="Times New Roman"/>
                <w:b/>
                <w:bCs/>
                <w:sz w:val="24"/>
                <w:szCs w:val="24"/>
              </w:rPr>
              <w:t>Сумма. руб.</w:t>
            </w:r>
          </w:p>
        </w:tc>
      </w:tr>
      <w:tr w:rsidR="00DF4FF0" w:rsidRPr="001A0E55" w:rsidTr="000C6F07">
        <w:trPr>
          <w:trHeight w:val="1100"/>
        </w:trPr>
        <w:tc>
          <w:tcPr>
            <w:tcW w:w="4957" w:type="dxa"/>
            <w:tcBorders>
              <w:top w:val="single" w:sz="4" w:space="0" w:color="auto"/>
              <w:left w:val="single" w:sz="4" w:space="0" w:color="auto"/>
              <w:bottom w:val="single" w:sz="4" w:space="0" w:color="auto"/>
              <w:right w:val="single" w:sz="4" w:space="0" w:color="auto"/>
            </w:tcBorders>
            <w:noWrap/>
            <w:vAlign w:val="center"/>
            <w:hideMark/>
          </w:tcPr>
          <w:p w:rsidR="00DF4FF0" w:rsidRPr="001A0E55" w:rsidRDefault="00DF4FF0" w:rsidP="000C6F07">
            <w:pPr>
              <w:spacing w:after="0" w:line="240" w:lineRule="auto"/>
              <w:jc w:val="center"/>
              <w:rPr>
                <w:rFonts w:ascii="Times New Roman" w:hAnsi="Times New Roman"/>
                <w:b/>
                <w:sz w:val="24"/>
                <w:szCs w:val="24"/>
              </w:rPr>
            </w:pPr>
            <w:r w:rsidRPr="001A0E55">
              <w:rPr>
                <w:rFonts w:ascii="Times New Roman" w:hAnsi="Times New Roman"/>
                <w:b/>
                <w:sz w:val="24"/>
                <w:szCs w:val="24"/>
              </w:rPr>
              <w:t>Муниципальное казенное учреждение "Администрация Червянского муниципального образования"</w:t>
            </w:r>
          </w:p>
        </w:tc>
        <w:tc>
          <w:tcPr>
            <w:tcW w:w="3118" w:type="dxa"/>
            <w:tcBorders>
              <w:top w:val="single" w:sz="4" w:space="0" w:color="auto"/>
              <w:left w:val="nil"/>
              <w:bottom w:val="single" w:sz="4" w:space="0" w:color="auto"/>
              <w:right w:val="single" w:sz="4" w:space="0" w:color="auto"/>
            </w:tcBorders>
            <w:noWrap/>
            <w:hideMark/>
          </w:tcPr>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0104 4110280110 121 2</w:t>
            </w:r>
            <w:r w:rsidRPr="001A0E55">
              <w:rPr>
                <w:rFonts w:ascii="Times New Roman" w:hAnsi="Times New Roman"/>
                <w:sz w:val="24"/>
                <w:szCs w:val="24"/>
                <w:lang w:val="en-US"/>
              </w:rPr>
              <w:t>11</w:t>
            </w:r>
            <w:r w:rsidRPr="001A0E55">
              <w:rPr>
                <w:rFonts w:ascii="Times New Roman" w:hAnsi="Times New Roman"/>
                <w:sz w:val="24"/>
                <w:szCs w:val="24"/>
              </w:rPr>
              <w:t xml:space="preserve">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0104 4110280110 121 266</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0104 4110280110 121 2</w:t>
            </w:r>
            <w:r w:rsidRPr="001A0E55">
              <w:rPr>
                <w:rFonts w:ascii="Times New Roman" w:hAnsi="Times New Roman"/>
                <w:sz w:val="24"/>
                <w:szCs w:val="24"/>
                <w:lang w:val="en-US"/>
              </w:rPr>
              <w:t>1</w:t>
            </w:r>
            <w:r w:rsidRPr="001A0E55">
              <w:rPr>
                <w:rFonts w:ascii="Times New Roman" w:hAnsi="Times New Roman"/>
                <w:sz w:val="24"/>
                <w:szCs w:val="24"/>
              </w:rPr>
              <w:t xml:space="preserve">3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 xml:space="preserve">0104 4110280110 244 221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 xml:space="preserve">0104 4110280110 244 225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 xml:space="preserve">0104 4110280110 244 226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 xml:space="preserve">0104 4110280110 244 346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0104 4110280110 247 223</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 xml:space="preserve">0104 4110289999 852 291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 xml:space="preserve">0104 4110289999 853 293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 xml:space="preserve">0104 4110289999 853 297 </w:t>
            </w:r>
          </w:p>
          <w:p w:rsidR="00DF4FF0" w:rsidRPr="001A0E55" w:rsidRDefault="00DF4FF0" w:rsidP="000C6F07">
            <w:pPr>
              <w:spacing w:after="0" w:line="240" w:lineRule="auto"/>
              <w:rPr>
                <w:rFonts w:ascii="Times New Roman" w:hAnsi="Times New Roman"/>
                <w:sz w:val="24"/>
                <w:szCs w:val="24"/>
              </w:rPr>
            </w:pP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Всего:</w:t>
            </w:r>
          </w:p>
        </w:tc>
        <w:tc>
          <w:tcPr>
            <w:tcW w:w="2126" w:type="dxa"/>
            <w:tcBorders>
              <w:top w:val="single" w:sz="4" w:space="0" w:color="auto"/>
              <w:left w:val="nil"/>
              <w:bottom w:val="single" w:sz="4" w:space="0" w:color="auto"/>
              <w:right w:val="single" w:sz="4" w:space="0" w:color="auto"/>
            </w:tcBorders>
          </w:tcPr>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b/>
                <w:sz w:val="24"/>
                <w:szCs w:val="24"/>
              </w:rPr>
              <w:t>+</w:t>
            </w:r>
            <w:r w:rsidRPr="001A0E55">
              <w:rPr>
                <w:rFonts w:ascii="Times New Roman" w:hAnsi="Times New Roman"/>
                <w:sz w:val="24"/>
                <w:szCs w:val="24"/>
              </w:rPr>
              <w:t xml:space="preserve">618855,17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-5000</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+170390,11</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-4003,05</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-1397,85</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-5300,00</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-650</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+12200,00</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-4235,00</w:t>
            </w:r>
          </w:p>
          <w:p w:rsidR="00DF4FF0" w:rsidRPr="001A0E55" w:rsidRDefault="00DF4FF0" w:rsidP="000C6F07">
            <w:pPr>
              <w:spacing w:after="0" w:line="240" w:lineRule="auto"/>
              <w:rPr>
                <w:rFonts w:ascii="Times New Roman" w:hAnsi="Times New Roman"/>
                <w:b/>
                <w:sz w:val="24"/>
                <w:szCs w:val="24"/>
              </w:rPr>
            </w:pPr>
            <w:r w:rsidRPr="001A0E55">
              <w:rPr>
                <w:rFonts w:ascii="Times New Roman" w:hAnsi="Times New Roman"/>
                <w:b/>
                <w:sz w:val="24"/>
                <w:szCs w:val="24"/>
              </w:rPr>
              <w:t>-</w:t>
            </w:r>
            <w:r w:rsidRPr="001A0E55">
              <w:rPr>
                <w:rFonts w:ascii="Times New Roman" w:hAnsi="Times New Roman"/>
                <w:sz w:val="24"/>
                <w:szCs w:val="24"/>
              </w:rPr>
              <w:t>497,61</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b/>
                <w:sz w:val="24"/>
                <w:szCs w:val="24"/>
              </w:rPr>
              <w:t>-</w:t>
            </w:r>
            <w:r w:rsidRPr="001A0E55">
              <w:rPr>
                <w:rFonts w:ascii="Times New Roman" w:hAnsi="Times New Roman"/>
                <w:sz w:val="24"/>
                <w:szCs w:val="24"/>
              </w:rPr>
              <w:t>108,00</w:t>
            </w:r>
          </w:p>
          <w:p w:rsidR="00DF4FF0" w:rsidRPr="001A0E55" w:rsidRDefault="00DF4FF0" w:rsidP="000C6F07">
            <w:pPr>
              <w:spacing w:after="0" w:line="240" w:lineRule="auto"/>
              <w:rPr>
                <w:rFonts w:ascii="Times New Roman" w:hAnsi="Times New Roman"/>
                <w:sz w:val="24"/>
                <w:szCs w:val="24"/>
              </w:rPr>
            </w:pPr>
          </w:p>
          <w:p w:rsidR="00DF4FF0" w:rsidRPr="001A0E55" w:rsidRDefault="00DF4FF0" w:rsidP="000C6F07">
            <w:pPr>
              <w:spacing w:after="0" w:line="240" w:lineRule="auto"/>
              <w:rPr>
                <w:rFonts w:ascii="Times New Roman" w:hAnsi="Times New Roman"/>
                <w:b/>
                <w:sz w:val="24"/>
                <w:szCs w:val="24"/>
              </w:rPr>
            </w:pPr>
            <w:r w:rsidRPr="001A0E55">
              <w:rPr>
                <w:rFonts w:ascii="Times New Roman" w:hAnsi="Times New Roman"/>
                <w:b/>
                <w:sz w:val="24"/>
                <w:szCs w:val="24"/>
              </w:rPr>
              <w:t>+780 253,77</w:t>
            </w:r>
          </w:p>
        </w:tc>
      </w:tr>
    </w:tbl>
    <w:p w:rsidR="00DF4FF0" w:rsidRPr="001A0E55" w:rsidRDefault="00DF4FF0" w:rsidP="00DF4FF0">
      <w:pPr>
        <w:spacing w:after="0" w:line="240" w:lineRule="auto"/>
        <w:jc w:val="both"/>
        <w:rPr>
          <w:rFonts w:ascii="Times New Roman" w:hAnsi="Times New Roman"/>
          <w:b/>
          <w:bCs/>
          <w:sz w:val="24"/>
          <w:szCs w:val="24"/>
          <w:u w:val="single"/>
        </w:rPr>
      </w:pP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b/>
          <w:bCs/>
          <w:i/>
          <w:iCs/>
          <w:sz w:val="24"/>
          <w:szCs w:val="24"/>
        </w:rPr>
        <w:t>По подразделу 06 «Функционирование местной администрации»</w:t>
      </w:r>
      <w:r w:rsidRPr="001A0E55">
        <w:rPr>
          <w:rFonts w:ascii="Times New Roman" w:hAnsi="Times New Roman"/>
          <w:sz w:val="24"/>
          <w:szCs w:val="24"/>
        </w:rPr>
        <w:t xml:space="preserve"> проектом предлагается объем расходов на обеспечение деятельности администрации уменьшить на 2024 год в сумме – 89 475,00 рублей.</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уменьшение расходов в 2024 году на фонд оплаты труда государственных (муниципальных) органов в сумме – 89 475,00 рублей</w:t>
      </w:r>
    </w:p>
    <w:p w:rsidR="00DF4FF0" w:rsidRPr="001A0E55" w:rsidRDefault="00DF4FF0" w:rsidP="00DF4FF0">
      <w:pPr>
        <w:spacing w:after="0" w:line="240" w:lineRule="auto"/>
        <w:ind w:firstLine="709"/>
        <w:jc w:val="both"/>
        <w:rPr>
          <w:rFonts w:ascii="Times New Roman" w:hAnsi="Times New Roman"/>
          <w:sz w:val="24"/>
          <w:szCs w:val="24"/>
        </w:rPr>
      </w:pPr>
    </w:p>
    <w:tbl>
      <w:tblPr>
        <w:tblW w:w="10201" w:type="dxa"/>
        <w:tblLook w:val="04A0"/>
      </w:tblPr>
      <w:tblGrid>
        <w:gridCol w:w="4957"/>
        <w:gridCol w:w="3118"/>
        <w:gridCol w:w="2126"/>
      </w:tblGrid>
      <w:tr w:rsidR="00DF4FF0" w:rsidRPr="001A0E55" w:rsidTr="000C6F07">
        <w:trPr>
          <w:trHeight w:val="527"/>
        </w:trPr>
        <w:tc>
          <w:tcPr>
            <w:tcW w:w="4957" w:type="dxa"/>
            <w:tcBorders>
              <w:top w:val="single" w:sz="4" w:space="0" w:color="auto"/>
              <w:left w:val="single" w:sz="4" w:space="0" w:color="auto"/>
              <w:bottom w:val="single" w:sz="4" w:space="0" w:color="auto"/>
              <w:right w:val="single" w:sz="4" w:space="0" w:color="auto"/>
            </w:tcBorders>
            <w:noWrap/>
            <w:vAlign w:val="bottom"/>
          </w:tcPr>
          <w:p w:rsidR="00DF4FF0" w:rsidRPr="001A0E55" w:rsidRDefault="00DF4FF0" w:rsidP="000C6F07">
            <w:pPr>
              <w:spacing w:after="0" w:line="240" w:lineRule="auto"/>
              <w:jc w:val="center"/>
              <w:rPr>
                <w:rFonts w:ascii="Times New Roman" w:hAnsi="Times New Roman"/>
                <w:b/>
                <w:bCs/>
                <w:sz w:val="24"/>
                <w:szCs w:val="24"/>
              </w:rPr>
            </w:pPr>
            <w:bookmarkStart w:id="17" w:name="_Hlk185772069"/>
            <w:r w:rsidRPr="001A0E55">
              <w:rPr>
                <w:rFonts w:ascii="Times New Roman" w:hAnsi="Times New Roman"/>
                <w:b/>
                <w:bCs/>
                <w:sz w:val="24"/>
                <w:szCs w:val="24"/>
              </w:rPr>
              <w:t>Наименование ГРБС</w:t>
            </w:r>
          </w:p>
        </w:tc>
        <w:tc>
          <w:tcPr>
            <w:tcW w:w="3118" w:type="dxa"/>
            <w:tcBorders>
              <w:top w:val="single" w:sz="4" w:space="0" w:color="auto"/>
              <w:left w:val="nil"/>
              <w:bottom w:val="single" w:sz="4" w:space="0" w:color="auto"/>
              <w:right w:val="single" w:sz="4" w:space="0" w:color="auto"/>
            </w:tcBorders>
            <w:noWrap/>
            <w:vAlign w:val="bottom"/>
            <w:hideMark/>
          </w:tcPr>
          <w:p w:rsidR="00DF4FF0" w:rsidRPr="001A0E55" w:rsidRDefault="00DF4FF0" w:rsidP="000C6F07">
            <w:pPr>
              <w:spacing w:after="0" w:line="240" w:lineRule="auto"/>
              <w:rPr>
                <w:rFonts w:ascii="Times New Roman" w:hAnsi="Times New Roman"/>
                <w:b/>
                <w:bCs/>
                <w:sz w:val="24"/>
                <w:szCs w:val="24"/>
              </w:rPr>
            </w:pPr>
            <w:r w:rsidRPr="001A0E55">
              <w:rPr>
                <w:rFonts w:ascii="Times New Roman" w:hAnsi="Times New Roman"/>
                <w:b/>
                <w:bCs/>
                <w:sz w:val="24"/>
                <w:szCs w:val="24"/>
              </w:rPr>
              <w:t>КБК</w:t>
            </w:r>
          </w:p>
        </w:tc>
        <w:tc>
          <w:tcPr>
            <w:tcW w:w="2126" w:type="dxa"/>
            <w:tcBorders>
              <w:top w:val="single" w:sz="4" w:space="0" w:color="auto"/>
              <w:left w:val="nil"/>
              <w:bottom w:val="single" w:sz="4" w:space="0" w:color="auto"/>
              <w:right w:val="single" w:sz="4" w:space="0" w:color="auto"/>
            </w:tcBorders>
          </w:tcPr>
          <w:p w:rsidR="00DF4FF0" w:rsidRPr="001A0E55" w:rsidRDefault="00DF4FF0" w:rsidP="000C6F07">
            <w:pPr>
              <w:spacing w:after="0" w:line="240" w:lineRule="auto"/>
              <w:rPr>
                <w:rFonts w:ascii="Times New Roman" w:hAnsi="Times New Roman"/>
                <w:b/>
                <w:bCs/>
                <w:sz w:val="24"/>
                <w:szCs w:val="24"/>
              </w:rPr>
            </w:pPr>
          </w:p>
          <w:p w:rsidR="00DF4FF0" w:rsidRPr="001A0E55" w:rsidRDefault="00DF4FF0" w:rsidP="000C6F07">
            <w:pPr>
              <w:spacing w:after="0" w:line="240" w:lineRule="auto"/>
              <w:rPr>
                <w:rFonts w:ascii="Times New Roman" w:hAnsi="Times New Roman"/>
                <w:b/>
                <w:bCs/>
                <w:sz w:val="24"/>
                <w:szCs w:val="24"/>
              </w:rPr>
            </w:pPr>
            <w:r w:rsidRPr="001A0E55">
              <w:rPr>
                <w:rFonts w:ascii="Times New Roman" w:hAnsi="Times New Roman"/>
                <w:b/>
                <w:bCs/>
                <w:sz w:val="24"/>
                <w:szCs w:val="24"/>
              </w:rPr>
              <w:t>Сумма. руб.</w:t>
            </w:r>
          </w:p>
        </w:tc>
      </w:tr>
      <w:tr w:rsidR="00DF4FF0" w:rsidRPr="001A0E55" w:rsidTr="000C6F07">
        <w:trPr>
          <w:trHeight w:val="1100"/>
        </w:trPr>
        <w:tc>
          <w:tcPr>
            <w:tcW w:w="4957" w:type="dxa"/>
            <w:tcBorders>
              <w:top w:val="single" w:sz="4" w:space="0" w:color="auto"/>
              <w:left w:val="single" w:sz="4" w:space="0" w:color="auto"/>
              <w:bottom w:val="single" w:sz="4" w:space="0" w:color="auto"/>
              <w:right w:val="single" w:sz="4" w:space="0" w:color="auto"/>
            </w:tcBorders>
            <w:noWrap/>
            <w:vAlign w:val="center"/>
            <w:hideMark/>
          </w:tcPr>
          <w:p w:rsidR="00DF4FF0" w:rsidRPr="001A0E55" w:rsidRDefault="00DF4FF0" w:rsidP="000C6F07">
            <w:pPr>
              <w:spacing w:after="0" w:line="240" w:lineRule="auto"/>
              <w:jc w:val="center"/>
              <w:rPr>
                <w:rFonts w:ascii="Times New Roman" w:hAnsi="Times New Roman"/>
                <w:b/>
                <w:sz w:val="24"/>
                <w:szCs w:val="24"/>
              </w:rPr>
            </w:pPr>
            <w:r w:rsidRPr="001A0E55">
              <w:rPr>
                <w:rFonts w:ascii="Times New Roman" w:hAnsi="Times New Roman"/>
                <w:b/>
                <w:sz w:val="24"/>
                <w:szCs w:val="24"/>
              </w:rPr>
              <w:t>Муниципальное казенное учреждение "Администрация Червянского муниципального образования"</w:t>
            </w:r>
          </w:p>
        </w:tc>
        <w:tc>
          <w:tcPr>
            <w:tcW w:w="3118" w:type="dxa"/>
            <w:tcBorders>
              <w:top w:val="single" w:sz="4" w:space="0" w:color="auto"/>
              <w:left w:val="nil"/>
              <w:bottom w:val="single" w:sz="4" w:space="0" w:color="auto"/>
              <w:right w:val="single" w:sz="4" w:space="0" w:color="auto"/>
            </w:tcBorders>
            <w:noWrap/>
            <w:hideMark/>
          </w:tcPr>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0106 7700384190 540 251</w:t>
            </w:r>
          </w:p>
          <w:p w:rsidR="00DF4FF0" w:rsidRPr="001A0E55" w:rsidRDefault="00DF4FF0" w:rsidP="000C6F07">
            <w:pPr>
              <w:spacing w:after="0" w:line="240" w:lineRule="auto"/>
              <w:rPr>
                <w:rFonts w:ascii="Times New Roman" w:hAnsi="Times New Roman"/>
                <w:sz w:val="24"/>
                <w:szCs w:val="24"/>
              </w:rPr>
            </w:pP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Всего:</w:t>
            </w:r>
          </w:p>
        </w:tc>
        <w:tc>
          <w:tcPr>
            <w:tcW w:w="2126" w:type="dxa"/>
            <w:tcBorders>
              <w:top w:val="single" w:sz="4" w:space="0" w:color="auto"/>
              <w:left w:val="nil"/>
              <w:bottom w:val="single" w:sz="4" w:space="0" w:color="auto"/>
              <w:right w:val="single" w:sz="4" w:space="0" w:color="auto"/>
            </w:tcBorders>
          </w:tcPr>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b/>
                <w:sz w:val="24"/>
                <w:szCs w:val="24"/>
              </w:rPr>
              <w:t>-</w:t>
            </w:r>
            <w:r w:rsidRPr="001A0E55">
              <w:rPr>
                <w:rFonts w:ascii="Times New Roman" w:hAnsi="Times New Roman"/>
                <w:sz w:val="24"/>
                <w:szCs w:val="24"/>
              </w:rPr>
              <w:t>89475,00</w:t>
            </w:r>
          </w:p>
          <w:p w:rsidR="00DF4FF0" w:rsidRPr="001A0E55" w:rsidRDefault="00DF4FF0" w:rsidP="000C6F07">
            <w:pPr>
              <w:spacing w:after="0" w:line="240" w:lineRule="auto"/>
              <w:rPr>
                <w:rFonts w:ascii="Times New Roman" w:hAnsi="Times New Roman"/>
                <w:b/>
                <w:sz w:val="24"/>
                <w:szCs w:val="24"/>
              </w:rPr>
            </w:pPr>
          </w:p>
          <w:p w:rsidR="00DF4FF0" w:rsidRPr="001A0E55" w:rsidRDefault="00DF4FF0" w:rsidP="000C6F07">
            <w:pPr>
              <w:spacing w:after="0" w:line="240" w:lineRule="auto"/>
              <w:rPr>
                <w:rFonts w:ascii="Times New Roman" w:hAnsi="Times New Roman"/>
                <w:b/>
                <w:sz w:val="24"/>
                <w:szCs w:val="24"/>
              </w:rPr>
            </w:pPr>
            <w:r w:rsidRPr="001A0E55">
              <w:rPr>
                <w:rFonts w:ascii="Times New Roman" w:hAnsi="Times New Roman"/>
                <w:b/>
                <w:sz w:val="24"/>
                <w:szCs w:val="24"/>
              </w:rPr>
              <w:t>-89475,00</w:t>
            </w:r>
          </w:p>
          <w:p w:rsidR="00DF4FF0" w:rsidRPr="001A0E55" w:rsidRDefault="00DF4FF0" w:rsidP="000C6F07">
            <w:pPr>
              <w:spacing w:after="0" w:line="240" w:lineRule="auto"/>
              <w:jc w:val="center"/>
              <w:rPr>
                <w:rFonts w:ascii="Times New Roman" w:hAnsi="Times New Roman"/>
                <w:sz w:val="24"/>
                <w:szCs w:val="24"/>
              </w:rPr>
            </w:pPr>
          </w:p>
        </w:tc>
      </w:tr>
      <w:bookmarkEnd w:id="17"/>
    </w:tbl>
    <w:p w:rsidR="00DF4FF0" w:rsidRPr="001A0E55" w:rsidRDefault="00DF4FF0" w:rsidP="00DF4FF0">
      <w:pPr>
        <w:spacing w:after="0" w:line="240" w:lineRule="auto"/>
        <w:jc w:val="both"/>
        <w:rPr>
          <w:rFonts w:ascii="Times New Roman" w:hAnsi="Times New Roman"/>
          <w:b/>
          <w:bCs/>
          <w:sz w:val="24"/>
          <w:szCs w:val="24"/>
          <w:u w:val="single"/>
        </w:rPr>
      </w:pPr>
    </w:p>
    <w:p w:rsidR="00DF4FF0" w:rsidRPr="001A0E55" w:rsidRDefault="00DF4FF0" w:rsidP="00DF4FF0">
      <w:pPr>
        <w:tabs>
          <w:tab w:val="left" w:pos="6480"/>
        </w:tabs>
        <w:spacing w:after="0" w:line="240" w:lineRule="auto"/>
        <w:jc w:val="center"/>
        <w:rPr>
          <w:rFonts w:ascii="Times New Roman" w:hAnsi="Times New Roman"/>
          <w:b/>
          <w:sz w:val="24"/>
          <w:szCs w:val="24"/>
        </w:rPr>
      </w:pPr>
      <w:r w:rsidRPr="001A0E55">
        <w:rPr>
          <w:rFonts w:ascii="Times New Roman" w:hAnsi="Times New Roman"/>
          <w:b/>
          <w:sz w:val="24"/>
          <w:szCs w:val="24"/>
        </w:rPr>
        <w:t>Муниципальная программа</w:t>
      </w:r>
    </w:p>
    <w:p w:rsidR="00DF4FF0" w:rsidRPr="001A0E55" w:rsidRDefault="00DF4FF0" w:rsidP="00DF4FF0">
      <w:pPr>
        <w:spacing w:after="0" w:line="240" w:lineRule="auto"/>
        <w:jc w:val="center"/>
        <w:rPr>
          <w:rFonts w:ascii="Times New Roman" w:hAnsi="Times New Roman"/>
          <w:b/>
          <w:bCs/>
          <w:sz w:val="24"/>
          <w:szCs w:val="24"/>
        </w:rPr>
      </w:pPr>
      <w:r w:rsidRPr="001A0E55">
        <w:rPr>
          <w:rFonts w:ascii="Times New Roman" w:hAnsi="Times New Roman"/>
          <w:b/>
          <w:bCs/>
          <w:sz w:val="24"/>
          <w:szCs w:val="24"/>
        </w:rPr>
        <w:t>"Дороги местного значения"</w:t>
      </w:r>
    </w:p>
    <w:p w:rsidR="00DF4FF0" w:rsidRPr="001A0E55" w:rsidRDefault="00DF4FF0" w:rsidP="00DF4FF0">
      <w:pPr>
        <w:spacing w:after="0" w:line="240" w:lineRule="auto"/>
        <w:ind w:firstLine="709"/>
        <w:jc w:val="both"/>
        <w:rPr>
          <w:rFonts w:ascii="Times New Roman" w:hAnsi="Times New Roman"/>
          <w:b/>
          <w:sz w:val="24"/>
          <w:szCs w:val="24"/>
        </w:rPr>
      </w:pPr>
      <w:r w:rsidRPr="001A0E55">
        <w:rPr>
          <w:rFonts w:ascii="Times New Roman" w:hAnsi="Times New Roman"/>
          <w:sz w:val="24"/>
          <w:szCs w:val="24"/>
        </w:rPr>
        <w:t xml:space="preserve">Проектом предлагается произвести увеличение расходов в сумме </w:t>
      </w:r>
      <w:r w:rsidRPr="001A0E55">
        <w:rPr>
          <w:rFonts w:ascii="Times New Roman" w:hAnsi="Times New Roman"/>
          <w:b/>
          <w:sz w:val="24"/>
          <w:szCs w:val="24"/>
        </w:rPr>
        <w:t>26 454,10</w:t>
      </w:r>
      <w:r w:rsidRPr="001A0E55">
        <w:rPr>
          <w:rFonts w:ascii="Times New Roman" w:hAnsi="Times New Roman"/>
          <w:sz w:val="24"/>
          <w:szCs w:val="24"/>
        </w:rPr>
        <w:t xml:space="preserve"> рублей, в связи с корректировкой бюджета на основании уточненного прогноза, представленного межрайонной инспекцией Федеральной налоговой службы № 6 по Иркутской области в сторону уменьшения на 2023 год:</w:t>
      </w:r>
    </w:p>
    <w:p w:rsidR="00DF4FF0" w:rsidRPr="001A0E55" w:rsidRDefault="00DF4FF0" w:rsidP="00DF4FF0">
      <w:pPr>
        <w:spacing w:after="0" w:line="240" w:lineRule="auto"/>
        <w:jc w:val="both"/>
        <w:rPr>
          <w:rFonts w:ascii="Times New Roman" w:hAnsi="Times New Roman"/>
          <w:b/>
          <w:bCs/>
          <w:sz w:val="24"/>
          <w:szCs w:val="24"/>
          <w:u w:val="single"/>
        </w:rPr>
      </w:pPr>
      <w:r w:rsidRPr="001A0E55">
        <w:rPr>
          <w:rFonts w:ascii="Times New Roman" w:hAnsi="Times New Roman"/>
          <w:b/>
          <w:bCs/>
          <w:sz w:val="24"/>
          <w:szCs w:val="24"/>
          <w:u w:val="single"/>
        </w:rPr>
        <w:t>Раздел 04 «Национальная экономика»</w:t>
      </w:r>
    </w:p>
    <w:p w:rsidR="00DF4FF0" w:rsidRPr="001A0E55" w:rsidRDefault="00DF4FF0" w:rsidP="00DF4FF0">
      <w:pPr>
        <w:spacing w:after="0" w:line="240" w:lineRule="auto"/>
        <w:ind w:firstLine="709"/>
        <w:jc w:val="both"/>
        <w:rPr>
          <w:rFonts w:ascii="Times New Roman" w:hAnsi="Times New Roman"/>
          <w:sz w:val="24"/>
          <w:szCs w:val="24"/>
        </w:rPr>
      </w:pPr>
      <w:bookmarkStart w:id="18" w:name="_Hlk185768020"/>
      <w:r w:rsidRPr="001A0E55">
        <w:rPr>
          <w:rFonts w:ascii="Times New Roman" w:hAnsi="Times New Roman"/>
          <w:b/>
          <w:bCs/>
          <w:i/>
          <w:iCs/>
          <w:sz w:val="24"/>
          <w:szCs w:val="24"/>
        </w:rPr>
        <w:t xml:space="preserve">По подразделу 09 </w:t>
      </w:r>
      <w:bookmarkEnd w:id="18"/>
      <w:r w:rsidRPr="001A0E55">
        <w:rPr>
          <w:rFonts w:ascii="Times New Roman" w:hAnsi="Times New Roman"/>
          <w:b/>
          <w:bCs/>
          <w:i/>
          <w:iCs/>
          <w:sz w:val="24"/>
          <w:szCs w:val="24"/>
        </w:rPr>
        <w:t>«Дороги местного значения (дорожные фонды)</w:t>
      </w:r>
      <w:r w:rsidRPr="001A0E55">
        <w:rPr>
          <w:rFonts w:ascii="Times New Roman" w:hAnsi="Times New Roman"/>
          <w:b/>
          <w:i/>
          <w:sz w:val="24"/>
          <w:szCs w:val="24"/>
        </w:rPr>
        <w:t>»</w:t>
      </w:r>
      <w:r w:rsidRPr="001A0E55">
        <w:rPr>
          <w:rFonts w:ascii="Times New Roman" w:hAnsi="Times New Roman"/>
          <w:sz w:val="24"/>
          <w:szCs w:val="24"/>
        </w:rPr>
        <w:t xml:space="preserve"> проектом предлагается объем расходов на ремонт и содержание дорог местного значения увеличить в сумме 26 454,10 рублей, в том числе:</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Увеличение расходов на работы, услуги по содержанию имущества в сумме – 27 454,10 тыс. рублей;</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уменьшение расходов на прочие работы, услуги на сумму – 1000,00 руб.</w:t>
      </w:r>
    </w:p>
    <w:p w:rsidR="00DF4FF0" w:rsidRPr="001A0E55" w:rsidRDefault="00DF4FF0" w:rsidP="00DF4FF0">
      <w:pPr>
        <w:spacing w:after="0" w:line="240" w:lineRule="auto"/>
        <w:ind w:firstLine="709"/>
        <w:jc w:val="both"/>
        <w:rPr>
          <w:rFonts w:ascii="Times New Roman" w:hAnsi="Times New Roman"/>
          <w:sz w:val="24"/>
          <w:szCs w:val="24"/>
        </w:rPr>
      </w:pPr>
    </w:p>
    <w:tbl>
      <w:tblPr>
        <w:tblW w:w="9683" w:type="dxa"/>
        <w:tblLook w:val="04A0"/>
      </w:tblPr>
      <w:tblGrid>
        <w:gridCol w:w="4580"/>
        <w:gridCol w:w="3260"/>
        <w:gridCol w:w="1843"/>
      </w:tblGrid>
      <w:tr w:rsidR="00DF4FF0" w:rsidRPr="001A0E55" w:rsidTr="000C6F07">
        <w:trPr>
          <w:trHeight w:val="365"/>
        </w:trPr>
        <w:tc>
          <w:tcPr>
            <w:tcW w:w="4580" w:type="dxa"/>
            <w:tcBorders>
              <w:top w:val="single" w:sz="4" w:space="0" w:color="auto"/>
              <w:left w:val="single" w:sz="4" w:space="0" w:color="auto"/>
              <w:bottom w:val="single" w:sz="4" w:space="0" w:color="auto"/>
              <w:right w:val="single" w:sz="4" w:space="0" w:color="auto"/>
            </w:tcBorders>
            <w:noWrap/>
            <w:vAlign w:val="bottom"/>
            <w:hideMark/>
          </w:tcPr>
          <w:p w:rsidR="00DF4FF0" w:rsidRPr="001A0E55" w:rsidRDefault="00DF4FF0" w:rsidP="000C6F07">
            <w:pPr>
              <w:spacing w:after="0" w:line="240" w:lineRule="auto"/>
              <w:rPr>
                <w:rFonts w:ascii="Times New Roman" w:hAnsi="Times New Roman"/>
                <w:b/>
                <w:bCs/>
                <w:sz w:val="24"/>
                <w:szCs w:val="24"/>
              </w:rPr>
            </w:pPr>
            <w:r w:rsidRPr="001A0E55">
              <w:rPr>
                <w:rFonts w:ascii="Times New Roman" w:hAnsi="Times New Roman"/>
                <w:b/>
                <w:bCs/>
                <w:sz w:val="24"/>
                <w:szCs w:val="24"/>
              </w:rPr>
              <w:t xml:space="preserve">             Наименование ГРБС</w:t>
            </w:r>
          </w:p>
        </w:tc>
        <w:tc>
          <w:tcPr>
            <w:tcW w:w="3260" w:type="dxa"/>
            <w:tcBorders>
              <w:top w:val="single" w:sz="4" w:space="0" w:color="auto"/>
              <w:left w:val="nil"/>
              <w:bottom w:val="single" w:sz="4" w:space="0" w:color="auto"/>
              <w:right w:val="single" w:sz="4" w:space="0" w:color="auto"/>
            </w:tcBorders>
            <w:noWrap/>
            <w:vAlign w:val="bottom"/>
            <w:hideMark/>
          </w:tcPr>
          <w:p w:rsidR="00DF4FF0" w:rsidRPr="001A0E55" w:rsidRDefault="00DF4FF0" w:rsidP="000C6F07">
            <w:pPr>
              <w:spacing w:after="0" w:line="240" w:lineRule="auto"/>
              <w:jc w:val="center"/>
              <w:rPr>
                <w:rFonts w:ascii="Times New Roman" w:hAnsi="Times New Roman"/>
                <w:b/>
                <w:bCs/>
                <w:sz w:val="24"/>
                <w:szCs w:val="24"/>
              </w:rPr>
            </w:pPr>
            <w:r w:rsidRPr="001A0E55">
              <w:rPr>
                <w:rFonts w:ascii="Times New Roman" w:hAnsi="Times New Roman"/>
                <w:b/>
                <w:bCs/>
                <w:sz w:val="24"/>
                <w:szCs w:val="24"/>
              </w:rPr>
              <w:t>КБК</w:t>
            </w:r>
          </w:p>
        </w:tc>
        <w:tc>
          <w:tcPr>
            <w:tcW w:w="1843" w:type="dxa"/>
            <w:tcBorders>
              <w:top w:val="single" w:sz="4" w:space="0" w:color="auto"/>
              <w:left w:val="nil"/>
              <w:bottom w:val="single" w:sz="4" w:space="0" w:color="auto"/>
              <w:right w:val="single" w:sz="4" w:space="0" w:color="auto"/>
            </w:tcBorders>
            <w:noWrap/>
            <w:vAlign w:val="bottom"/>
            <w:hideMark/>
          </w:tcPr>
          <w:p w:rsidR="00DF4FF0" w:rsidRPr="001A0E55" w:rsidRDefault="00DF4FF0" w:rsidP="000C6F07">
            <w:pPr>
              <w:spacing w:after="0" w:line="240" w:lineRule="auto"/>
              <w:rPr>
                <w:rFonts w:ascii="Times New Roman" w:hAnsi="Times New Roman"/>
                <w:b/>
                <w:bCs/>
                <w:sz w:val="24"/>
                <w:szCs w:val="24"/>
              </w:rPr>
            </w:pPr>
            <w:r w:rsidRPr="001A0E55">
              <w:rPr>
                <w:rFonts w:ascii="Times New Roman" w:hAnsi="Times New Roman"/>
                <w:b/>
                <w:bCs/>
                <w:sz w:val="24"/>
                <w:szCs w:val="24"/>
              </w:rPr>
              <w:t>Сумма. руб.</w:t>
            </w:r>
          </w:p>
        </w:tc>
      </w:tr>
      <w:tr w:rsidR="00DF4FF0" w:rsidRPr="001A0E55" w:rsidTr="000C6F07">
        <w:trPr>
          <w:trHeight w:val="1134"/>
        </w:trPr>
        <w:tc>
          <w:tcPr>
            <w:tcW w:w="4580" w:type="dxa"/>
            <w:tcBorders>
              <w:top w:val="single" w:sz="4" w:space="0" w:color="auto"/>
              <w:left w:val="single" w:sz="4" w:space="0" w:color="auto"/>
              <w:bottom w:val="single" w:sz="4" w:space="0" w:color="auto"/>
              <w:right w:val="single" w:sz="4" w:space="0" w:color="auto"/>
            </w:tcBorders>
            <w:noWrap/>
            <w:vAlign w:val="center"/>
            <w:hideMark/>
          </w:tcPr>
          <w:p w:rsidR="00DF4FF0" w:rsidRPr="001A0E55" w:rsidRDefault="00DF4FF0" w:rsidP="000C6F07">
            <w:pPr>
              <w:spacing w:after="0" w:line="240" w:lineRule="auto"/>
              <w:jc w:val="center"/>
              <w:rPr>
                <w:rFonts w:ascii="Times New Roman" w:hAnsi="Times New Roman"/>
                <w:b/>
                <w:sz w:val="24"/>
                <w:szCs w:val="24"/>
              </w:rPr>
            </w:pPr>
            <w:r w:rsidRPr="001A0E55">
              <w:rPr>
                <w:rFonts w:ascii="Times New Roman" w:hAnsi="Times New Roman"/>
                <w:b/>
                <w:sz w:val="24"/>
                <w:szCs w:val="24"/>
              </w:rPr>
              <w:t>Муниципальное казенное учреждение "Администрация Червянского муниципального образования"</w:t>
            </w:r>
          </w:p>
        </w:tc>
        <w:tc>
          <w:tcPr>
            <w:tcW w:w="3260" w:type="dxa"/>
            <w:tcBorders>
              <w:top w:val="single" w:sz="4" w:space="0" w:color="auto"/>
              <w:left w:val="nil"/>
              <w:bottom w:val="single" w:sz="4" w:space="0" w:color="auto"/>
              <w:right w:val="single" w:sz="4" w:space="0" w:color="auto"/>
            </w:tcBorders>
            <w:noWrap/>
            <w:hideMark/>
          </w:tcPr>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 xml:space="preserve">0409 4310189999 244 225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0409 4240189999 244 226</w:t>
            </w:r>
          </w:p>
          <w:p w:rsidR="00DF4FF0" w:rsidRPr="001A0E55" w:rsidRDefault="00DF4FF0" w:rsidP="000C6F07">
            <w:pPr>
              <w:spacing w:after="0" w:line="240" w:lineRule="auto"/>
              <w:rPr>
                <w:rFonts w:ascii="Times New Roman" w:hAnsi="Times New Roman"/>
                <w:sz w:val="24"/>
                <w:szCs w:val="24"/>
              </w:rPr>
            </w:pPr>
          </w:p>
          <w:p w:rsidR="00DF4FF0" w:rsidRPr="001A0E55" w:rsidRDefault="00DF4FF0" w:rsidP="000C6F07">
            <w:pPr>
              <w:spacing w:after="0" w:line="240" w:lineRule="auto"/>
              <w:jc w:val="right"/>
              <w:rPr>
                <w:rFonts w:ascii="Times New Roman" w:hAnsi="Times New Roman"/>
                <w:sz w:val="24"/>
                <w:szCs w:val="24"/>
              </w:rPr>
            </w:pPr>
            <w:r w:rsidRPr="001A0E55">
              <w:rPr>
                <w:rFonts w:ascii="Times New Roman" w:hAnsi="Times New Roman"/>
                <w:sz w:val="24"/>
                <w:szCs w:val="24"/>
              </w:rPr>
              <w:t>Всего:</w:t>
            </w:r>
          </w:p>
        </w:tc>
        <w:tc>
          <w:tcPr>
            <w:tcW w:w="1843" w:type="dxa"/>
            <w:tcBorders>
              <w:top w:val="single" w:sz="4" w:space="0" w:color="auto"/>
              <w:left w:val="nil"/>
              <w:bottom w:val="single" w:sz="4" w:space="0" w:color="auto"/>
              <w:right w:val="single" w:sz="4" w:space="0" w:color="auto"/>
            </w:tcBorders>
            <w:noWrap/>
            <w:hideMark/>
          </w:tcPr>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b/>
                <w:sz w:val="24"/>
                <w:szCs w:val="24"/>
              </w:rPr>
              <w:t>+</w:t>
            </w:r>
            <w:r w:rsidRPr="001A0E55">
              <w:rPr>
                <w:rFonts w:ascii="Times New Roman" w:hAnsi="Times New Roman"/>
                <w:sz w:val="24"/>
                <w:szCs w:val="24"/>
              </w:rPr>
              <w:t xml:space="preserve">27 454,10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-1000,00</w:t>
            </w:r>
          </w:p>
          <w:p w:rsidR="00DF4FF0" w:rsidRPr="001A0E55" w:rsidRDefault="00DF4FF0" w:rsidP="000C6F07">
            <w:pPr>
              <w:spacing w:after="0" w:line="240" w:lineRule="auto"/>
              <w:rPr>
                <w:rFonts w:ascii="Times New Roman" w:hAnsi="Times New Roman"/>
                <w:b/>
                <w:sz w:val="24"/>
                <w:szCs w:val="24"/>
              </w:rPr>
            </w:pPr>
          </w:p>
          <w:p w:rsidR="00DF4FF0" w:rsidRPr="001A0E55" w:rsidRDefault="00DF4FF0" w:rsidP="000C6F07">
            <w:pPr>
              <w:spacing w:after="0" w:line="240" w:lineRule="auto"/>
              <w:rPr>
                <w:rFonts w:ascii="Times New Roman" w:hAnsi="Times New Roman"/>
                <w:b/>
                <w:sz w:val="24"/>
                <w:szCs w:val="24"/>
              </w:rPr>
            </w:pPr>
            <w:r w:rsidRPr="001A0E55">
              <w:rPr>
                <w:rFonts w:ascii="Times New Roman" w:hAnsi="Times New Roman"/>
                <w:b/>
                <w:sz w:val="24"/>
                <w:szCs w:val="24"/>
              </w:rPr>
              <w:t>+26 454,10</w:t>
            </w:r>
          </w:p>
          <w:p w:rsidR="00DF4FF0" w:rsidRPr="001A0E55" w:rsidRDefault="00DF4FF0" w:rsidP="000C6F07">
            <w:pPr>
              <w:spacing w:after="0" w:line="240" w:lineRule="auto"/>
              <w:rPr>
                <w:rFonts w:ascii="Times New Roman" w:hAnsi="Times New Roman"/>
                <w:b/>
                <w:sz w:val="24"/>
                <w:szCs w:val="24"/>
              </w:rPr>
            </w:pPr>
          </w:p>
        </w:tc>
      </w:tr>
    </w:tbl>
    <w:p w:rsidR="00DF4FF0" w:rsidRPr="001A0E55" w:rsidRDefault="00DF4FF0" w:rsidP="00DF4FF0">
      <w:pPr>
        <w:tabs>
          <w:tab w:val="left" w:pos="1428"/>
        </w:tabs>
        <w:spacing w:after="0" w:line="240" w:lineRule="auto"/>
        <w:jc w:val="both"/>
        <w:rPr>
          <w:rFonts w:ascii="Times New Roman" w:hAnsi="Times New Roman"/>
          <w:sz w:val="24"/>
          <w:szCs w:val="24"/>
        </w:rPr>
      </w:pPr>
    </w:p>
    <w:p w:rsidR="00DF4FF0" w:rsidRPr="001A0E55" w:rsidRDefault="00DF4FF0" w:rsidP="00DF4FF0">
      <w:pPr>
        <w:spacing w:after="0" w:line="240" w:lineRule="auto"/>
        <w:ind w:firstLine="709"/>
        <w:jc w:val="center"/>
        <w:rPr>
          <w:rFonts w:ascii="Times New Roman" w:hAnsi="Times New Roman"/>
          <w:b/>
          <w:sz w:val="24"/>
          <w:szCs w:val="24"/>
        </w:rPr>
      </w:pPr>
      <w:r w:rsidRPr="001A0E55">
        <w:rPr>
          <w:rFonts w:ascii="Times New Roman" w:hAnsi="Times New Roman"/>
          <w:b/>
          <w:sz w:val="24"/>
          <w:szCs w:val="24"/>
        </w:rPr>
        <w:t xml:space="preserve">Муниципальная программа </w:t>
      </w:r>
    </w:p>
    <w:p w:rsidR="00DF4FF0" w:rsidRPr="001A0E55" w:rsidRDefault="00DF4FF0" w:rsidP="00DF4FF0">
      <w:pPr>
        <w:spacing w:after="0" w:line="240" w:lineRule="auto"/>
        <w:ind w:firstLine="709"/>
        <w:jc w:val="center"/>
        <w:rPr>
          <w:rFonts w:ascii="Times New Roman" w:hAnsi="Times New Roman"/>
          <w:b/>
          <w:sz w:val="24"/>
          <w:szCs w:val="24"/>
        </w:rPr>
      </w:pPr>
      <w:r w:rsidRPr="001A0E55">
        <w:rPr>
          <w:rFonts w:ascii="Times New Roman" w:hAnsi="Times New Roman"/>
          <w:b/>
          <w:sz w:val="24"/>
          <w:szCs w:val="24"/>
        </w:rPr>
        <w:t>"Развитие культуры, спорта, молодежной политики"</w:t>
      </w:r>
    </w:p>
    <w:p w:rsidR="00DF4FF0" w:rsidRPr="001A0E55" w:rsidRDefault="00DF4FF0" w:rsidP="00DF4FF0">
      <w:pPr>
        <w:spacing w:after="0" w:line="240" w:lineRule="auto"/>
        <w:ind w:firstLine="709"/>
        <w:jc w:val="both"/>
        <w:rPr>
          <w:rFonts w:ascii="Times New Roman" w:hAnsi="Times New Roman"/>
          <w:sz w:val="24"/>
          <w:szCs w:val="24"/>
        </w:rPr>
      </w:pP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xml:space="preserve">Проектом предлагается произвести увеличение расходов в сумме </w:t>
      </w:r>
      <w:r w:rsidRPr="001A0E55">
        <w:rPr>
          <w:rFonts w:ascii="Times New Roman" w:hAnsi="Times New Roman"/>
          <w:b/>
          <w:sz w:val="24"/>
          <w:szCs w:val="24"/>
        </w:rPr>
        <w:t xml:space="preserve">178 937,13 </w:t>
      </w:r>
      <w:r w:rsidRPr="001A0E55">
        <w:rPr>
          <w:rFonts w:ascii="Times New Roman" w:hAnsi="Times New Roman"/>
          <w:sz w:val="24"/>
          <w:szCs w:val="24"/>
        </w:rPr>
        <w:t xml:space="preserve">рублей, в связи увеличение бюджетных ассигнований </w:t>
      </w:r>
      <w:r w:rsidRPr="001A0E55">
        <w:rPr>
          <w:rFonts w:ascii="Times New Roman" w:hAnsi="Times New Roman"/>
          <w:color w:val="000000"/>
          <w:sz w:val="24"/>
          <w:szCs w:val="24"/>
        </w:rPr>
        <w:t>в рамках муниципальных программ и по разделам и подразделам классификации расходов бюджета на 2023 год</w:t>
      </w:r>
      <w:r w:rsidRPr="001A0E55">
        <w:rPr>
          <w:rFonts w:ascii="Times New Roman" w:hAnsi="Times New Roman"/>
          <w:sz w:val="24"/>
          <w:szCs w:val="24"/>
        </w:rPr>
        <w:t>:</w:t>
      </w:r>
    </w:p>
    <w:p w:rsidR="00DF4FF0" w:rsidRPr="001A0E55" w:rsidRDefault="00DF4FF0" w:rsidP="00DF4FF0">
      <w:pPr>
        <w:spacing w:after="0" w:line="240" w:lineRule="auto"/>
        <w:jc w:val="both"/>
        <w:rPr>
          <w:rFonts w:ascii="Times New Roman" w:hAnsi="Times New Roman"/>
          <w:b/>
          <w:bCs/>
          <w:sz w:val="24"/>
          <w:szCs w:val="24"/>
          <w:u w:val="single"/>
        </w:rPr>
      </w:pPr>
      <w:r w:rsidRPr="001A0E55">
        <w:rPr>
          <w:rFonts w:ascii="Times New Roman" w:hAnsi="Times New Roman"/>
          <w:b/>
          <w:bCs/>
          <w:sz w:val="24"/>
          <w:szCs w:val="24"/>
          <w:u w:val="single"/>
        </w:rPr>
        <w:t>Раздел 08 «Культура, кинематография»</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b/>
          <w:i/>
          <w:sz w:val="24"/>
          <w:szCs w:val="24"/>
        </w:rPr>
        <w:t>По подразделу 01 «Культура»</w:t>
      </w:r>
      <w:r w:rsidRPr="001A0E55">
        <w:rPr>
          <w:rFonts w:ascii="Times New Roman" w:hAnsi="Times New Roman"/>
          <w:sz w:val="24"/>
          <w:szCs w:val="24"/>
        </w:rPr>
        <w:t xml:space="preserve"> проектом предлагается объем расходов на развитие культуры и организацию досуга население, библиотечного обслуживания, а также содержание зданий досуговых центров увеличить в сумме 178 937,13 рублей, в том числе:</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xml:space="preserve">- Увеличение расходов на фонд оплаты труда казенных учреждений в сумме 136 480,48 рублей, </w:t>
      </w:r>
      <w:bookmarkStart w:id="19" w:name="_Hlk186070734"/>
      <w:r w:rsidRPr="001A0E55">
        <w:rPr>
          <w:rFonts w:ascii="Times New Roman" w:hAnsi="Times New Roman"/>
          <w:sz w:val="24"/>
          <w:szCs w:val="24"/>
        </w:rPr>
        <w:t xml:space="preserve">а также на начисления на выплату по оплате труда на сумму </w:t>
      </w:r>
      <w:bookmarkEnd w:id="19"/>
      <w:r w:rsidRPr="001A0E55">
        <w:rPr>
          <w:rFonts w:ascii="Times New Roman" w:hAnsi="Times New Roman"/>
          <w:sz w:val="24"/>
          <w:szCs w:val="24"/>
        </w:rPr>
        <w:t>41 944,17 рублей;</w:t>
      </w:r>
    </w:p>
    <w:p w:rsidR="00DF4FF0" w:rsidRPr="001A0E55" w:rsidRDefault="00DF4FF0" w:rsidP="00DF4FF0">
      <w:pPr>
        <w:spacing w:after="0" w:line="240" w:lineRule="auto"/>
        <w:ind w:firstLine="709"/>
        <w:jc w:val="both"/>
        <w:rPr>
          <w:rFonts w:ascii="Times New Roman" w:hAnsi="Times New Roman"/>
          <w:sz w:val="24"/>
          <w:szCs w:val="24"/>
        </w:rPr>
      </w:pPr>
      <w:r w:rsidRPr="001A0E55">
        <w:rPr>
          <w:rFonts w:ascii="Times New Roman" w:hAnsi="Times New Roman"/>
          <w:sz w:val="24"/>
          <w:szCs w:val="24"/>
        </w:rPr>
        <w:t>- увеличить расходы на уплату иных платежей на сумму 512,48 рублей;</w:t>
      </w:r>
    </w:p>
    <w:p w:rsidR="00DF4FF0" w:rsidRPr="001A0E55" w:rsidRDefault="00DF4FF0" w:rsidP="00DF4FF0">
      <w:pPr>
        <w:spacing w:after="0" w:line="240" w:lineRule="auto"/>
        <w:ind w:firstLine="709"/>
        <w:jc w:val="both"/>
        <w:rPr>
          <w:rFonts w:ascii="Times New Roman" w:hAnsi="Times New Roman"/>
          <w:sz w:val="24"/>
          <w:szCs w:val="24"/>
        </w:rPr>
      </w:pP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0"/>
        <w:gridCol w:w="3260"/>
        <w:gridCol w:w="1843"/>
      </w:tblGrid>
      <w:tr w:rsidR="00DF4FF0" w:rsidRPr="001A0E55" w:rsidTr="000C6F07">
        <w:trPr>
          <w:trHeight w:val="361"/>
        </w:trPr>
        <w:tc>
          <w:tcPr>
            <w:tcW w:w="4580" w:type="dxa"/>
            <w:noWrap/>
            <w:vAlign w:val="bottom"/>
            <w:hideMark/>
          </w:tcPr>
          <w:p w:rsidR="00DF4FF0" w:rsidRPr="001A0E55" w:rsidRDefault="00DF4FF0" w:rsidP="000C6F07">
            <w:pPr>
              <w:spacing w:after="0" w:line="240" w:lineRule="auto"/>
              <w:rPr>
                <w:rFonts w:ascii="Times New Roman" w:hAnsi="Times New Roman"/>
                <w:b/>
                <w:bCs/>
                <w:sz w:val="24"/>
                <w:szCs w:val="24"/>
              </w:rPr>
            </w:pPr>
            <w:r w:rsidRPr="001A0E55">
              <w:rPr>
                <w:rFonts w:ascii="Times New Roman" w:hAnsi="Times New Roman"/>
                <w:b/>
                <w:bCs/>
                <w:sz w:val="24"/>
                <w:szCs w:val="24"/>
              </w:rPr>
              <w:t xml:space="preserve">             Наименование ГРБС</w:t>
            </w:r>
          </w:p>
        </w:tc>
        <w:tc>
          <w:tcPr>
            <w:tcW w:w="3260" w:type="dxa"/>
            <w:noWrap/>
            <w:vAlign w:val="bottom"/>
            <w:hideMark/>
          </w:tcPr>
          <w:p w:rsidR="00DF4FF0" w:rsidRPr="001A0E55" w:rsidRDefault="00DF4FF0" w:rsidP="000C6F07">
            <w:pPr>
              <w:spacing w:after="0" w:line="240" w:lineRule="auto"/>
              <w:jc w:val="center"/>
              <w:rPr>
                <w:rFonts w:ascii="Times New Roman" w:hAnsi="Times New Roman"/>
                <w:b/>
                <w:bCs/>
                <w:sz w:val="24"/>
                <w:szCs w:val="24"/>
              </w:rPr>
            </w:pPr>
            <w:r w:rsidRPr="001A0E55">
              <w:rPr>
                <w:rFonts w:ascii="Times New Roman" w:hAnsi="Times New Roman"/>
                <w:b/>
                <w:bCs/>
                <w:sz w:val="24"/>
                <w:szCs w:val="24"/>
              </w:rPr>
              <w:t>КБК</w:t>
            </w:r>
          </w:p>
        </w:tc>
        <w:tc>
          <w:tcPr>
            <w:tcW w:w="1843" w:type="dxa"/>
            <w:noWrap/>
            <w:vAlign w:val="bottom"/>
            <w:hideMark/>
          </w:tcPr>
          <w:p w:rsidR="00DF4FF0" w:rsidRPr="001A0E55" w:rsidRDefault="00DF4FF0" w:rsidP="000C6F07">
            <w:pPr>
              <w:spacing w:after="0" w:line="240" w:lineRule="auto"/>
              <w:rPr>
                <w:rFonts w:ascii="Times New Roman" w:hAnsi="Times New Roman"/>
                <w:b/>
                <w:bCs/>
                <w:sz w:val="24"/>
                <w:szCs w:val="24"/>
              </w:rPr>
            </w:pPr>
            <w:r w:rsidRPr="001A0E55">
              <w:rPr>
                <w:rFonts w:ascii="Times New Roman" w:hAnsi="Times New Roman"/>
                <w:b/>
                <w:bCs/>
                <w:sz w:val="24"/>
                <w:szCs w:val="24"/>
              </w:rPr>
              <w:t>Сумма. руб.</w:t>
            </w:r>
          </w:p>
        </w:tc>
      </w:tr>
      <w:tr w:rsidR="00DF4FF0" w:rsidRPr="001A0E55" w:rsidTr="000C6F07">
        <w:trPr>
          <w:trHeight w:val="50"/>
        </w:trPr>
        <w:tc>
          <w:tcPr>
            <w:tcW w:w="4580" w:type="dxa"/>
            <w:noWrap/>
            <w:vAlign w:val="center"/>
            <w:hideMark/>
          </w:tcPr>
          <w:p w:rsidR="00DF4FF0" w:rsidRPr="001A0E55" w:rsidRDefault="00DF4FF0" w:rsidP="000C6F07">
            <w:pPr>
              <w:spacing w:after="0" w:line="240" w:lineRule="auto"/>
              <w:jc w:val="center"/>
              <w:rPr>
                <w:rFonts w:ascii="Times New Roman" w:hAnsi="Times New Roman"/>
                <w:b/>
                <w:sz w:val="24"/>
                <w:szCs w:val="24"/>
              </w:rPr>
            </w:pPr>
            <w:r w:rsidRPr="001A0E55">
              <w:rPr>
                <w:rFonts w:ascii="Times New Roman" w:hAnsi="Times New Roman"/>
                <w:b/>
                <w:sz w:val="24"/>
                <w:szCs w:val="24"/>
              </w:rPr>
              <w:t>Муниципальное казенное учреждение "Администрация Червянского муниципального образования"</w:t>
            </w:r>
          </w:p>
        </w:tc>
        <w:tc>
          <w:tcPr>
            <w:tcW w:w="3260" w:type="dxa"/>
            <w:noWrap/>
            <w:hideMark/>
          </w:tcPr>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 xml:space="preserve">0801 4620182110 111 211 0801 4620182110 111 213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0801 4620189999 853 292</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 xml:space="preserve">0801 4630182110 111 211 </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 xml:space="preserve">0801 4630182110 111 213 </w:t>
            </w:r>
          </w:p>
          <w:p w:rsidR="00DF4FF0" w:rsidRPr="001A0E55" w:rsidRDefault="00DF4FF0" w:rsidP="000C6F07">
            <w:pPr>
              <w:spacing w:after="0" w:line="240" w:lineRule="auto"/>
              <w:jc w:val="right"/>
              <w:rPr>
                <w:rFonts w:ascii="Times New Roman" w:hAnsi="Times New Roman"/>
                <w:sz w:val="24"/>
                <w:szCs w:val="24"/>
              </w:rPr>
            </w:pPr>
            <w:r w:rsidRPr="001A0E55">
              <w:rPr>
                <w:rFonts w:ascii="Times New Roman" w:hAnsi="Times New Roman"/>
                <w:sz w:val="24"/>
                <w:szCs w:val="24"/>
              </w:rPr>
              <w:t xml:space="preserve"> Всего:</w:t>
            </w:r>
          </w:p>
        </w:tc>
        <w:tc>
          <w:tcPr>
            <w:tcW w:w="1843" w:type="dxa"/>
            <w:noWrap/>
            <w:hideMark/>
          </w:tcPr>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+52659,38           +16925,84           +512,48</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+83821,10</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+25018,33</w:t>
            </w:r>
          </w:p>
          <w:p w:rsidR="00DF4FF0" w:rsidRPr="001A0E55" w:rsidRDefault="00DF4FF0" w:rsidP="000C6F07">
            <w:pPr>
              <w:spacing w:after="0" w:line="240" w:lineRule="auto"/>
              <w:rPr>
                <w:rFonts w:ascii="Times New Roman" w:hAnsi="Times New Roman"/>
                <w:b/>
                <w:sz w:val="24"/>
                <w:szCs w:val="24"/>
              </w:rPr>
            </w:pPr>
            <w:r w:rsidRPr="001A0E55">
              <w:rPr>
                <w:rFonts w:ascii="Times New Roman" w:hAnsi="Times New Roman"/>
                <w:b/>
                <w:sz w:val="24"/>
                <w:szCs w:val="24"/>
              </w:rPr>
              <w:t>+178937,13</w:t>
            </w:r>
          </w:p>
          <w:p w:rsidR="00DF4FF0" w:rsidRPr="001A0E55" w:rsidRDefault="00DF4FF0" w:rsidP="000C6F07">
            <w:pPr>
              <w:spacing w:after="0" w:line="240" w:lineRule="auto"/>
              <w:rPr>
                <w:rFonts w:ascii="Times New Roman" w:hAnsi="Times New Roman"/>
                <w:b/>
                <w:sz w:val="24"/>
                <w:szCs w:val="24"/>
              </w:rPr>
            </w:pPr>
          </w:p>
        </w:tc>
      </w:tr>
    </w:tbl>
    <w:p w:rsidR="00DF4FF0" w:rsidRPr="001A0E55" w:rsidRDefault="00DF4FF0" w:rsidP="00DF4FF0">
      <w:pPr>
        <w:tabs>
          <w:tab w:val="left" w:pos="6480"/>
        </w:tabs>
        <w:spacing w:after="0" w:line="240" w:lineRule="auto"/>
        <w:jc w:val="both"/>
        <w:rPr>
          <w:rFonts w:ascii="Times New Roman" w:hAnsi="Times New Roman"/>
          <w:sz w:val="24"/>
          <w:szCs w:val="24"/>
        </w:rPr>
      </w:pPr>
    </w:p>
    <w:p w:rsidR="00DF4FF0" w:rsidRPr="001A0E55" w:rsidRDefault="00DF4FF0" w:rsidP="00DF4FF0">
      <w:pPr>
        <w:autoSpaceDE w:val="0"/>
        <w:autoSpaceDN w:val="0"/>
        <w:adjustRightInd w:val="0"/>
        <w:spacing w:after="0" w:line="240" w:lineRule="auto"/>
        <w:jc w:val="center"/>
        <w:rPr>
          <w:rFonts w:ascii="Times New Roman" w:hAnsi="Times New Roman"/>
          <w:color w:val="000000"/>
          <w:sz w:val="24"/>
          <w:szCs w:val="24"/>
        </w:rPr>
      </w:pPr>
      <w:bookmarkStart w:id="20" w:name="_Hlk185771457"/>
      <w:r w:rsidRPr="001A0E55">
        <w:rPr>
          <w:rFonts w:ascii="Times New Roman" w:hAnsi="Times New Roman"/>
          <w:b/>
          <w:bCs/>
          <w:color w:val="000000"/>
          <w:sz w:val="24"/>
          <w:szCs w:val="24"/>
        </w:rPr>
        <w:t>Непрограммные расходы областные и муниципальные</w:t>
      </w:r>
    </w:p>
    <w:p w:rsidR="00DF4FF0" w:rsidRPr="001A0E55" w:rsidRDefault="00DF4FF0" w:rsidP="00DF4FF0">
      <w:pPr>
        <w:autoSpaceDE w:val="0"/>
        <w:autoSpaceDN w:val="0"/>
        <w:adjustRightInd w:val="0"/>
        <w:spacing w:after="0" w:line="240" w:lineRule="auto"/>
        <w:jc w:val="both"/>
        <w:rPr>
          <w:rFonts w:ascii="Times New Roman" w:hAnsi="Times New Roman"/>
          <w:color w:val="000000"/>
          <w:sz w:val="24"/>
          <w:szCs w:val="24"/>
        </w:rPr>
      </w:pPr>
      <w:r w:rsidRPr="001A0E55">
        <w:rPr>
          <w:rFonts w:ascii="Times New Roman" w:hAnsi="Times New Roman"/>
          <w:color w:val="000000"/>
          <w:sz w:val="24"/>
          <w:szCs w:val="24"/>
        </w:rPr>
        <w:t xml:space="preserve">          Информация об основных изменениях объемов ресурсного обеспечения непрограммных расходов Червянского муниципального образования на 2024 год: </w:t>
      </w:r>
    </w:p>
    <w:p w:rsidR="00DF4FF0" w:rsidRPr="001A0E55" w:rsidRDefault="00DF4FF0" w:rsidP="00DF4FF0">
      <w:pPr>
        <w:autoSpaceDE w:val="0"/>
        <w:autoSpaceDN w:val="0"/>
        <w:adjustRightInd w:val="0"/>
        <w:spacing w:after="0" w:line="240" w:lineRule="auto"/>
        <w:jc w:val="both"/>
        <w:rPr>
          <w:rFonts w:ascii="Times New Roman" w:hAnsi="Times New Roman"/>
          <w:color w:val="000000"/>
          <w:sz w:val="24"/>
          <w:szCs w:val="24"/>
        </w:rPr>
      </w:pPr>
      <w:r w:rsidRPr="001A0E55">
        <w:rPr>
          <w:rFonts w:ascii="Times New Roman" w:hAnsi="Times New Roman"/>
          <w:color w:val="000000"/>
          <w:sz w:val="24"/>
          <w:szCs w:val="24"/>
        </w:rPr>
        <w:t xml:space="preserve">          Проектом предлагается увеличить расходы на 300 рублей на основании уведомления № 12889 от 25.11.2024г. и произвести корректировку областных непрограммных расходов в связи с переносом бюджетных ассигнований между целевыми статьями и видами расходов бюджета сельских поселений на осуществление первичного воинского учета органами местного самоуправления поселений: </w:t>
      </w:r>
    </w:p>
    <w:bookmarkEnd w:id="20"/>
    <w:p w:rsidR="00DF4FF0" w:rsidRPr="001A0E55" w:rsidRDefault="00DF4FF0" w:rsidP="00DF4FF0">
      <w:pPr>
        <w:autoSpaceDE w:val="0"/>
        <w:autoSpaceDN w:val="0"/>
        <w:adjustRightInd w:val="0"/>
        <w:spacing w:after="0" w:line="240" w:lineRule="auto"/>
        <w:rPr>
          <w:rFonts w:ascii="Times New Roman" w:hAnsi="Times New Roman"/>
          <w:color w:val="000000"/>
          <w:sz w:val="24"/>
          <w:szCs w:val="24"/>
        </w:rPr>
      </w:pPr>
      <w:r w:rsidRPr="001A0E55">
        <w:rPr>
          <w:rFonts w:ascii="Times New Roman" w:hAnsi="Times New Roman"/>
          <w:b/>
          <w:bCs/>
          <w:color w:val="000000"/>
          <w:sz w:val="24"/>
          <w:szCs w:val="24"/>
        </w:rPr>
        <w:t xml:space="preserve">Раздел 02 «Национальная оборона» </w:t>
      </w:r>
    </w:p>
    <w:p w:rsidR="00DF4FF0" w:rsidRPr="001A0E55" w:rsidRDefault="00DF4FF0" w:rsidP="00DF4FF0">
      <w:pPr>
        <w:autoSpaceDE w:val="0"/>
        <w:autoSpaceDN w:val="0"/>
        <w:adjustRightInd w:val="0"/>
        <w:spacing w:after="0" w:line="240" w:lineRule="auto"/>
        <w:rPr>
          <w:rFonts w:ascii="Times New Roman" w:hAnsi="Times New Roman"/>
          <w:color w:val="000000"/>
          <w:sz w:val="24"/>
          <w:szCs w:val="24"/>
        </w:rPr>
      </w:pPr>
      <w:r w:rsidRPr="001A0E55">
        <w:rPr>
          <w:rFonts w:ascii="Times New Roman" w:hAnsi="Times New Roman"/>
          <w:b/>
          <w:bCs/>
          <w:i/>
          <w:iCs/>
          <w:color w:val="000000"/>
          <w:sz w:val="24"/>
          <w:szCs w:val="24"/>
        </w:rPr>
        <w:t xml:space="preserve">          По подразделу 03 «Мобилизационная и вневойсковая подготовка</w:t>
      </w:r>
      <w:r w:rsidRPr="001A0E55">
        <w:rPr>
          <w:rFonts w:ascii="Times New Roman" w:hAnsi="Times New Roman"/>
          <w:b/>
          <w:bCs/>
          <w:color w:val="000000"/>
          <w:sz w:val="24"/>
          <w:szCs w:val="24"/>
        </w:rPr>
        <w:t xml:space="preserve">» </w:t>
      </w:r>
      <w:r w:rsidRPr="001A0E55">
        <w:rPr>
          <w:rFonts w:ascii="Times New Roman" w:hAnsi="Times New Roman"/>
          <w:color w:val="000000"/>
          <w:sz w:val="24"/>
          <w:szCs w:val="24"/>
        </w:rPr>
        <w:t xml:space="preserve">в том числе: </w:t>
      </w:r>
    </w:p>
    <w:p w:rsidR="00DF4FF0" w:rsidRPr="001A0E55" w:rsidRDefault="00DF4FF0" w:rsidP="00DF4FF0">
      <w:pPr>
        <w:autoSpaceDE w:val="0"/>
        <w:autoSpaceDN w:val="0"/>
        <w:adjustRightInd w:val="0"/>
        <w:spacing w:after="0" w:line="240" w:lineRule="auto"/>
        <w:rPr>
          <w:rFonts w:ascii="Times New Roman" w:hAnsi="Times New Roman"/>
          <w:color w:val="000000"/>
          <w:sz w:val="24"/>
          <w:szCs w:val="24"/>
        </w:rPr>
      </w:pPr>
      <w:r w:rsidRPr="001A0E55">
        <w:rPr>
          <w:rFonts w:ascii="Times New Roman" w:hAnsi="Times New Roman"/>
          <w:color w:val="000000"/>
          <w:sz w:val="24"/>
          <w:szCs w:val="24"/>
        </w:rPr>
        <w:t>- Увеличение расходов на фонд оплаты труда государственных (муниципальных) органов в сумме – 1421,72 рублей, а также на начисления на выплату по оплате труда на сумму -338,53 рублей;</w:t>
      </w:r>
    </w:p>
    <w:p w:rsidR="00DF4FF0" w:rsidRPr="001A0E55" w:rsidRDefault="00DF4FF0" w:rsidP="00DF4FF0">
      <w:pPr>
        <w:autoSpaceDE w:val="0"/>
        <w:autoSpaceDN w:val="0"/>
        <w:adjustRightInd w:val="0"/>
        <w:spacing w:after="0" w:line="240" w:lineRule="auto"/>
        <w:rPr>
          <w:rFonts w:ascii="Times New Roman" w:hAnsi="Times New Roman"/>
          <w:color w:val="000000"/>
          <w:sz w:val="24"/>
          <w:szCs w:val="24"/>
        </w:rPr>
      </w:pPr>
      <w:r w:rsidRPr="001A0E55">
        <w:rPr>
          <w:rFonts w:ascii="Times New Roman" w:hAnsi="Times New Roman"/>
          <w:color w:val="000000"/>
          <w:sz w:val="24"/>
          <w:szCs w:val="24"/>
        </w:rPr>
        <w:t>- уменьшение расходов на прочие выплаты на сумму 1000,00 рублей;</w:t>
      </w:r>
    </w:p>
    <w:p w:rsidR="00DF4FF0" w:rsidRPr="001A0E55" w:rsidRDefault="00DF4FF0" w:rsidP="00DF4FF0">
      <w:pPr>
        <w:autoSpaceDE w:val="0"/>
        <w:autoSpaceDN w:val="0"/>
        <w:adjustRightInd w:val="0"/>
        <w:spacing w:after="0" w:line="240" w:lineRule="auto"/>
        <w:rPr>
          <w:rFonts w:ascii="Times New Roman" w:hAnsi="Times New Roman"/>
          <w:color w:val="000000"/>
          <w:sz w:val="24"/>
          <w:szCs w:val="24"/>
        </w:rPr>
      </w:pPr>
      <w:r w:rsidRPr="001A0E55">
        <w:rPr>
          <w:rFonts w:ascii="Times New Roman" w:hAnsi="Times New Roman"/>
          <w:color w:val="000000"/>
          <w:sz w:val="24"/>
          <w:szCs w:val="24"/>
        </w:rPr>
        <w:t xml:space="preserve">- уменьшение командировочных расходов на сумму – 1 000,00 рублей; </w:t>
      </w:r>
    </w:p>
    <w:p w:rsidR="00DF4FF0" w:rsidRPr="001A0E55" w:rsidRDefault="00DF4FF0" w:rsidP="00DF4FF0">
      <w:pPr>
        <w:autoSpaceDE w:val="0"/>
        <w:autoSpaceDN w:val="0"/>
        <w:adjustRightInd w:val="0"/>
        <w:spacing w:after="0" w:line="240" w:lineRule="auto"/>
        <w:rPr>
          <w:rFonts w:ascii="Times New Roman" w:hAnsi="Times New Roman"/>
          <w:color w:val="000000"/>
          <w:sz w:val="24"/>
          <w:szCs w:val="24"/>
        </w:rPr>
      </w:pPr>
      <w:r w:rsidRPr="001A0E55">
        <w:rPr>
          <w:rFonts w:ascii="Times New Roman" w:hAnsi="Times New Roman"/>
          <w:color w:val="000000"/>
          <w:sz w:val="24"/>
          <w:szCs w:val="24"/>
        </w:rPr>
        <w:t xml:space="preserve">- уменьшение прочие работы, услуги – 1000 рублей. </w:t>
      </w:r>
    </w:p>
    <w:p w:rsidR="00DF4FF0" w:rsidRPr="001A0E55" w:rsidRDefault="00DF4FF0" w:rsidP="00DF4FF0">
      <w:pPr>
        <w:autoSpaceDE w:val="0"/>
        <w:autoSpaceDN w:val="0"/>
        <w:adjustRightInd w:val="0"/>
        <w:spacing w:after="0" w:line="240" w:lineRule="auto"/>
        <w:rPr>
          <w:rFonts w:ascii="Times New Roman" w:hAnsi="Times New Roman"/>
          <w:color w:val="000000"/>
          <w:sz w:val="24"/>
          <w:szCs w:val="24"/>
        </w:rPr>
      </w:pPr>
      <w:r w:rsidRPr="001A0E55">
        <w:rPr>
          <w:rFonts w:ascii="Times New Roman" w:hAnsi="Times New Roman"/>
          <w:color w:val="000000"/>
          <w:sz w:val="24"/>
          <w:szCs w:val="24"/>
        </w:rPr>
        <w:t>-увеличение расходов на увеличение стоимости прочих оборотных запасов (материалов) на сумму 4760,25 рублей.</w:t>
      </w:r>
    </w:p>
    <w:p w:rsidR="00DF4FF0" w:rsidRPr="001A0E55" w:rsidRDefault="00DF4FF0" w:rsidP="00DF4FF0">
      <w:pPr>
        <w:autoSpaceDE w:val="0"/>
        <w:autoSpaceDN w:val="0"/>
        <w:adjustRightInd w:val="0"/>
        <w:spacing w:after="0" w:line="240" w:lineRule="auto"/>
        <w:rPr>
          <w:rFonts w:ascii="Times New Roman" w:hAnsi="Times New Roman"/>
          <w:color w:val="000000"/>
          <w:sz w:val="24"/>
          <w:szCs w:val="24"/>
        </w:rPr>
      </w:pPr>
    </w:p>
    <w:tbl>
      <w:tblPr>
        <w:tblW w:w="10201" w:type="dxa"/>
        <w:tblLook w:val="04A0"/>
      </w:tblPr>
      <w:tblGrid>
        <w:gridCol w:w="4957"/>
        <w:gridCol w:w="3118"/>
        <w:gridCol w:w="2126"/>
      </w:tblGrid>
      <w:tr w:rsidR="00DF4FF0" w:rsidRPr="001A0E55" w:rsidTr="000C6F07">
        <w:trPr>
          <w:trHeight w:val="527"/>
        </w:trPr>
        <w:tc>
          <w:tcPr>
            <w:tcW w:w="4957" w:type="dxa"/>
            <w:tcBorders>
              <w:top w:val="single" w:sz="4" w:space="0" w:color="auto"/>
              <w:left w:val="single" w:sz="4" w:space="0" w:color="auto"/>
              <w:bottom w:val="single" w:sz="4" w:space="0" w:color="auto"/>
              <w:right w:val="single" w:sz="4" w:space="0" w:color="auto"/>
            </w:tcBorders>
            <w:noWrap/>
            <w:vAlign w:val="bottom"/>
          </w:tcPr>
          <w:p w:rsidR="00DF4FF0" w:rsidRPr="001A0E55" w:rsidRDefault="00DF4FF0" w:rsidP="000C6F07">
            <w:pPr>
              <w:spacing w:after="0" w:line="240" w:lineRule="auto"/>
              <w:rPr>
                <w:rFonts w:ascii="Times New Roman" w:hAnsi="Times New Roman"/>
                <w:b/>
                <w:bCs/>
                <w:sz w:val="24"/>
                <w:szCs w:val="24"/>
              </w:rPr>
            </w:pPr>
            <w:r w:rsidRPr="001A0E55">
              <w:rPr>
                <w:rFonts w:ascii="Times New Roman" w:hAnsi="Times New Roman"/>
                <w:b/>
                <w:bCs/>
                <w:sz w:val="24"/>
                <w:szCs w:val="24"/>
              </w:rPr>
              <w:t xml:space="preserve">            Наименование ГРБС</w:t>
            </w:r>
          </w:p>
        </w:tc>
        <w:tc>
          <w:tcPr>
            <w:tcW w:w="3118" w:type="dxa"/>
            <w:tcBorders>
              <w:top w:val="single" w:sz="4" w:space="0" w:color="auto"/>
              <w:left w:val="nil"/>
              <w:bottom w:val="single" w:sz="4" w:space="0" w:color="auto"/>
              <w:right w:val="single" w:sz="4" w:space="0" w:color="auto"/>
            </w:tcBorders>
            <w:noWrap/>
            <w:vAlign w:val="bottom"/>
            <w:hideMark/>
          </w:tcPr>
          <w:p w:rsidR="00DF4FF0" w:rsidRPr="001A0E55" w:rsidRDefault="00DF4FF0" w:rsidP="000C6F07">
            <w:pPr>
              <w:spacing w:after="0" w:line="240" w:lineRule="auto"/>
              <w:jc w:val="center"/>
              <w:rPr>
                <w:rFonts w:ascii="Times New Roman" w:hAnsi="Times New Roman"/>
                <w:b/>
                <w:bCs/>
                <w:sz w:val="24"/>
                <w:szCs w:val="24"/>
              </w:rPr>
            </w:pPr>
            <w:r w:rsidRPr="001A0E55">
              <w:rPr>
                <w:rFonts w:ascii="Times New Roman" w:hAnsi="Times New Roman"/>
                <w:b/>
                <w:bCs/>
                <w:sz w:val="24"/>
                <w:szCs w:val="24"/>
              </w:rPr>
              <w:t>КБК</w:t>
            </w:r>
          </w:p>
        </w:tc>
        <w:tc>
          <w:tcPr>
            <w:tcW w:w="2126" w:type="dxa"/>
            <w:tcBorders>
              <w:top w:val="single" w:sz="4" w:space="0" w:color="auto"/>
              <w:left w:val="nil"/>
              <w:bottom w:val="single" w:sz="4" w:space="0" w:color="auto"/>
              <w:right w:val="single" w:sz="4" w:space="0" w:color="auto"/>
            </w:tcBorders>
          </w:tcPr>
          <w:p w:rsidR="00DF4FF0" w:rsidRPr="001A0E55" w:rsidRDefault="00DF4FF0" w:rsidP="000C6F07">
            <w:pPr>
              <w:spacing w:after="0" w:line="240" w:lineRule="auto"/>
              <w:rPr>
                <w:rFonts w:ascii="Times New Roman" w:hAnsi="Times New Roman"/>
                <w:b/>
                <w:bCs/>
                <w:sz w:val="24"/>
                <w:szCs w:val="24"/>
              </w:rPr>
            </w:pPr>
          </w:p>
          <w:p w:rsidR="00DF4FF0" w:rsidRPr="001A0E55" w:rsidRDefault="00DF4FF0" w:rsidP="000C6F07">
            <w:pPr>
              <w:spacing w:after="0" w:line="240" w:lineRule="auto"/>
              <w:rPr>
                <w:rFonts w:ascii="Times New Roman" w:hAnsi="Times New Roman"/>
                <w:b/>
                <w:bCs/>
                <w:sz w:val="24"/>
                <w:szCs w:val="24"/>
              </w:rPr>
            </w:pPr>
            <w:r w:rsidRPr="001A0E55">
              <w:rPr>
                <w:rFonts w:ascii="Times New Roman" w:hAnsi="Times New Roman"/>
                <w:b/>
                <w:bCs/>
                <w:sz w:val="24"/>
                <w:szCs w:val="24"/>
              </w:rPr>
              <w:t>Сумма. руб.</w:t>
            </w:r>
          </w:p>
        </w:tc>
      </w:tr>
      <w:tr w:rsidR="00DF4FF0" w:rsidRPr="001A0E55" w:rsidTr="000C6F07">
        <w:trPr>
          <w:trHeight w:val="1100"/>
        </w:trPr>
        <w:tc>
          <w:tcPr>
            <w:tcW w:w="4957" w:type="dxa"/>
            <w:tcBorders>
              <w:top w:val="single" w:sz="4" w:space="0" w:color="auto"/>
              <w:left w:val="single" w:sz="4" w:space="0" w:color="auto"/>
              <w:bottom w:val="single" w:sz="4" w:space="0" w:color="auto"/>
              <w:right w:val="single" w:sz="4" w:space="0" w:color="auto"/>
            </w:tcBorders>
            <w:noWrap/>
            <w:vAlign w:val="center"/>
            <w:hideMark/>
          </w:tcPr>
          <w:p w:rsidR="00DF4FF0" w:rsidRPr="001A0E55" w:rsidRDefault="00DF4FF0" w:rsidP="000C6F07">
            <w:pPr>
              <w:spacing w:after="0" w:line="240" w:lineRule="auto"/>
              <w:jc w:val="center"/>
              <w:rPr>
                <w:rFonts w:ascii="Times New Roman" w:hAnsi="Times New Roman"/>
                <w:b/>
                <w:sz w:val="24"/>
                <w:szCs w:val="24"/>
              </w:rPr>
            </w:pPr>
            <w:r w:rsidRPr="001A0E55">
              <w:rPr>
                <w:rFonts w:ascii="Times New Roman" w:hAnsi="Times New Roman"/>
                <w:b/>
                <w:sz w:val="24"/>
                <w:szCs w:val="24"/>
              </w:rPr>
              <w:t>Муниципальное казенное учреждение "Администрация Червянского муниципального образования"</w:t>
            </w:r>
          </w:p>
        </w:tc>
        <w:tc>
          <w:tcPr>
            <w:tcW w:w="3118" w:type="dxa"/>
            <w:tcBorders>
              <w:top w:val="single" w:sz="4" w:space="0" w:color="auto"/>
              <w:left w:val="nil"/>
              <w:bottom w:val="single" w:sz="4" w:space="0" w:color="auto"/>
              <w:right w:val="single" w:sz="4" w:space="0" w:color="auto"/>
            </w:tcBorders>
            <w:noWrap/>
            <w:hideMark/>
          </w:tcPr>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0203 90А0151180 121 211</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0203 90А0151180 122 212</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0203 90А0151180 122 222 0203 90А0151180 122 226</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0203 90А0151180 121 213</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0203 90А0151180 244 346</w:t>
            </w:r>
          </w:p>
          <w:p w:rsidR="00DF4FF0" w:rsidRPr="001A0E55" w:rsidRDefault="00DF4FF0" w:rsidP="000C6F07">
            <w:pPr>
              <w:spacing w:after="0" w:line="240" w:lineRule="auto"/>
              <w:jc w:val="right"/>
              <w:rPr>
                <w:rFonts w:ascii="Times New Roman" w:hAnsi="Times New Roman"/>
                <w:sz w:val="24"/>
                <w:szCs w:val="24"/>
              </w:rPr>
            </w:pPr>
            <w:r w:rsidRPr="001A0E55">
              <w:rPr>
                <w:rFonts w:ascii="Times New Roman" w:hAnsi="Times New Roman"/>
                <w:sz w:val="24"/>
                <w:szCs w:val="24"/>
              </w:rPr>
              <w:t>Всего:</w:t>
            </w:r>
          </w:p>
        </w:tc>
        <w:tc>
          <w:tcPr>
            <w:tcW w:w="2126" w:type="dxa"/>
            <w:tcBorders>
              <w:top w:val="single" w:sz="4" w:space="0" w:color="auto"/>
              <w:left w:val="nil"/>
              <w:bottom w:val="single" w:sz="4" w:space="0" w:color="auto"/>
              <w:right w:val="single" w:sz="4" w:space="0" w:color="auto"/>
            </w:tcBorders>
          </w:tcPr>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+1421,72</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-1000,00</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-1000,00</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-1000,00</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-338,53</w:t>
            </w:r>
          </w:p>
          <w:p w:rsidR="00DF4FF0" w:rsidRPr="001A0E55" w:rsidRDefault="00DF4FF0" w:rsidP="000C6F07">
            <w:pPr>
              <w:spacing w:after="0" w:line="240" w:lineRule="auto"/>
              <w:rPr>
                <w:rFonts w:ascii="Times New Roman" w:hAnsi="Times New Roman"/>
                <w:sz w:val="24"/>
                <w:szCs w:val="24"/>
              </w:rPr>
            </w:pPr>
            <w:r w:rsidRPr="001A0E55">
              <w:rPr>
                <w:rFonts w:ascii="Times New Roman" w:hAnsi="Times New Roman"/>
                <w:sz w:val="24"/>
                <w:szCs w:val="24"/>
              </w:rPr>
              <w:t>+4760,25</w:t>
            </w:r>
          </w:p>
          <w:p w:rsidR="00DF4FF0" w:rsidRPr="001A0E55" w:rsidRDefault="00DF4FF0" w:rsidP="000C6F07">
            <w:pPr>
              <w:spacing w:after="0" w:line="240" w:lineRule="auto"/>
              <w:rPr>
                <w:rFonts w:ascii="Times New Roman" w:hAnsi="Times New Roman"/>
                <w:b/>
                <w:sz w:val="24"/>
                <w:szCs w:val="24"/>
              </w:rPr>
            </w:pPr>
            <w:r w:rsidRPr="001A0E55">
              <w:rPr>
                <w:rFonts w:ascii="Times New Roman" w:hAnsi="Times New Roman"/>
                <w:b/>
                <w:sz w:val="24"/>
                <w:szCs w:val="24"/>
              </w:rPr>
              <w:t>+300</w:t>
            </w:r>
          </w:p>
        </w:tc>
      </w:tr>
    </w:tbl>
    <w:p w:rsidR="00DF4FF0" w:rsidRPr="001A0E55" w:rsidRDefault="00DF4FF0" w:rsidP="00DF4FF0">
      <w:pPr>
        <w:tabs>
          <w:tab w:val="left" w:pos="6480"/>
        </w:tabs>
        <w:spacing w:after="0" w:line="240" w:lineRule="auto"/>
        <w:jc w:val="both"/>
        <w:rPr>
          <w:rFonts w:ascii="Times New Roman" w:hAnsi="Times New Roman"/>
          <w:sz w:val="24"/>
          <w:szCs w:val="24"/>
        </w:rPr>
      </w:pPr>
    </w:p>
    <w:p w:rsidR="00DF4FF0" w:rsidRPr="001A0E55" w:rsidRDefault="00DF4FF0" w:rsidP="00DF4FF0">
      <w:pPr>
        <w:tabs>
          <w:tab w:val="left" w:pos="6480"/>
        </w:tabs>
        <w:spacing w:after="0" w:line="240" w:lineRule="auto"/>
        <w:jc w:val="both"/>
        <w:rPr>
          <w:rFonts w:ascii="Times New Roman" w:hAnsi="Times New Roman"/>
          <w:sz w:val="24"/>
          <w:szCs w:val="24"/>
        </w:rPr>
      </w:pPr>
      <w:r w:rsidRPr="001A0E55">
        <w:rPr>
          <w:rFonts w:ascii="Times New Roman" w:hAnsi="Times New Roman"/>
          <w:sz w:val="24"/>
          <w:szCs w:val="24"/>
        </w:rPr>
        <w:t xml:space="preserve">       Исходя из доходов бюджета в сумме 8 386 047,88 рублей и расходов бюджета в сумме 8 453 870,81 рублей дефицит бюджета составляет на 2024 год – 67 822,93 руб.</w:t>
      </w:r>
    </w:p>
    <w:p w:rsidR="00DF4FF0" w:rsidRPr="001A0E55" w:rsidRDefault="00DF4FF0" w:rsidP="00DF4FF0">
      <w:pPr>
        <w:tabs>
          <w:tab w:val="left" w:pos="6480"/>
        </w:tabs>
        <w:spacing w:after="0" w:line="240" w:lineRule="auto"/>
        <w:jc w:val="both"/>
        <w:rPr>
          <w:rFonts w:ascii="Times New Roman" w:hAnsi="Times New Roman"/>
          <w:sz w:val="24"/>
          <w:szCs w:val="24"/>
        </w:rPr>
      </w:pPr>
    </w:p>
    <w:p w:rsidR="00DF4FF0" w:rsidRPr="001A0E55" w:rsidRDefault="00DF4FF0" w:rsidP="00DF4FF0">
      <w:pPr>
        <w:autoSpaceDE w:val="0"/>
        <w:autoSpaceDN w:val="0"/>
        <w:adjustRightInd w:val="0"/>
        <w:spacing w:after="0" w:line="240" w:lineRule="auto"/>
        <w:jc w:val="both"/>
        <w:rPr>
          <w:rFonts w:ascii="Times New Roman" w:hAnsi="Times New Roman"/>
          <w:sz w:val="24"/>
          <w:szCs w:val="24"/>
        </w:rPr>
      </w:pPr>
    </w:p>
    <w:p w:rsidR="00DF4FF0" w:rsidRPr="001A0E55" w:rsidRDefault="00DF4FF0" w:rsidP="00DF4FF0">
      <w:pPr>
        <w:autoSpaceDE w:val="0"/>
        <w:autoSpaceDN w:val="0"/>
        <w:adjustRightInd w:val="0"/>
        <w:spacing w:after="0" w:line="240" w:lineRule="auto"/>
        <w:jc w:val="both"/>
        <w:rPr>
          <w:rFonts w:ascii="Times New Roman" w:hAnsi="Times New Roman"/>
          <w:sz w:val="24"/>
          <w:szCs w:val="24"/>
        </w:rPr>
      </w:pPr>
      <w:r w:rsidRPr="001A0E55">
        <w:rPr>
          <w:rFonts w:ascii="Times New Roman" w:hAnsi="Times New Roman"/>
          <w:sz w:val="24"/>
          <w:szCs w:val="24"/>
        </w:rPr>
        <w:t xml:space="preserve">    Консультант по финансовым вопросам администрации</w:t>
      </w:r>
    </w:p>
    <w:p w:rsidR="00DF4FF0" w:rsidRPr="001A0E55" w:rsidRDefault="00DF4FF0" w:rsidP="00DF4FF0">
      <w:pPr>
        <w:autoSpaceDE w:val="0"/>
        <w:autoSpaceDN w:val="0"/>
        <w:adjustRightInd w:val="0"/>
        <w:spacing w:after="0" w:line="240" w:lineRule="auto"/>
        <w:jc w:val="both"/>
        <w:rPr>
          <w:rFonts w:ascii="Times New Roman" w:hAnsi="Times New Roman"/>
          <w:sz w:val="24"/>
          <w:szCs w:val="24"/>
        </w:rPr>
      </w:pPr>
      <w:r w:rsidRPr="001A0E55">
        <w:rPr>
          <w:rFonts w:ascii="Times New Roman" w:hAnsi="Times New Roman"/>
          <w:sz w:val="24"/>
          <w:szCs w:val="24"/>
        </w:rPr>
        <w:t xml:space="preserve">    Червянского муниципального образования                                                                В.В. Ипатова</w:t>
      </w:r>
    </w:p>
    <w:bookmarkEnd w:id="9"/>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F4FF0" w:rsidRPr="00AA4DD2" w:rsidRDefault="00DF4FF0" w:rsidP="00DF4FF0">
      <w:pPr>
        <w:autoSpaceDE w:val="0"/>
        <w:autoSpaceDN w:val="0"/>
        <w:adjustRightInd w:val="0"/>
        <w:spacing w:after="0" w:line="240" w:lineRule="auto"/>
        <w:jc w:val="center"/>
        <w:rPr>
          <w:rFonts w:ascii="Times New Roman" w:eastAsia="Calibri" w:hAnsi="Times New Roman"/>
          <w:sz w:val="24"/>
          <w:szCs w:val="24"/>
        </w:rPr>
      </w:pPr>
    </w:p>
    <w:p w:rsidR="00D935F0" w:rsidRDefault="00D935F0" w:rsidP="00DF4FF0">
      <w:pPr>
        <w:autoSpaceDE w:val="0"/>
        <w:autoSpaceDN w:val="0"/>
        <w:adjustRightInd w:val="0"/>
        <w:spacing w:after="0" w:line="240" w:lineRule="auto"/>
        <w:rPr>
          <w:rFonts w:ascii="Times New Roman" w:eastAsia="Calibri" w:hAnsi="Times New Roman"/>
          <w:sz w:val="24"/>
          <w:szCs w:val="24"/>
        </w:rPr>
      </w:pPr>
    </w:p>
    <w:sectPr w:rsidR="00D935F0" w:rsidSect="004201E4">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125" w:rsidRDefault="00582125" w:rsidP="00C775F3">
      <w:pPr>
        <w:spacing w:after="0" w:line="240" w:lineRule="auto"/>
      </w:pPr>
      <w:r>
        <w:separator/>
      </w:r>
    </w:p>
  </w:endnote>
  <w:endnote w:type="continuationSeparator" w:id="0">
    <w:p w:rsidR="00582125" w:rsidRDefault="00582125" w:rsidP="00C77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125" w:rsidRDefault="00582125" w:rsidP="00C775F3">
      <w:pPr>
        <w:spacing w:after="0" w:line="240" w:lineRule="auto"/>
      </w:pPr>
      <w:r>
        <w:separator/>
      </w:r>
    </w:p>
  </w:footnote>
  <w:footnote w:type="continuationSeparator" w:id="0">
    <w:p w:rsidR="00582125" w:rsidRDefault="00582125" w:rsidP="00C77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C035E"/>
    <w:multiLevelType w:val="hybridMultilevel"/>
    <w:tmpl w:val="22B4B67E"/>
    <w:lvl w:ilvl="0" w:tplc="88F83C1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7E567F"/>
    <w:multiLevelType w:val="hybridMultilevel"/>
    <w:tmpl w:val="6CC2A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1"/>
    <w:footnote w:id="0"/>
  </w:footnotePr>
  <w:endnotePr>
    <w:endnote w:id="-1"/>
    <w:endnote w:id="0"/>
  </w:endnotePr>
  <w:compat/>
  <w:rsids>
    <w:rsidRoot w:val="006E0391"/>
    <w:rsid w:val="00075A8B"/>
    <w:rsid w:val="00100CFB"/>
    <w:rsid w:val="00114BB9"/>
    <w:rsid w:val="00133C0C"/>
    <w:rsid w:val="00135A36"/>
    <w:rsid w:val="001514B2"/>
    <w:rsid w:val="00152415"/>
    <w:rsid w:val="0016550C"/>
    <w:rsid w:val="00171C33"/>
    <w:rsid w:val="001A0E55"/>
    <w:rsid w:val="001A23B0"/>
    <w:rsid w:val="001B3BF0"/>
    <w:rsid w:val="001D3091"/>
    <w:rsid w:val="001D3FAE"/>
    <w:rsid w:val="001F393B"/>
    <w:rsid w:val="00211657"/>
    <w:rsid w:val="002118CC"/>
    <w:rsid w:val="00215DCE"/>
    <w:rsid w:val="00215E0C"/>
    <w:rsid w:val="00223F24"/>
    <w:rsid w:val="0023358D"/>
    <w:rsid w:val="002458F4"/>
    <w:rsid w:val="00247919"/>
    <w:rsid w:val="00264F4B"/>
    <w:rsid w:val="00291DFD"/>
    <w:rsid w:val="002A4F45"/>
    <w:rsid w:val="002D36A3"/>
    <w:rsid w:val="002E6DD1"/>
    <w:rsid w:val="002E7743"/>
    <w:rsid w:val="00302646"/>
    <w:rsid w:val="00315F0F"/>
    <w:rsid w:val="00341A83"/>
    <w:rsid w:val="003462E4"/>
    <w:rsid w:val="003506C4"/>
    <w:rsid w:val="0035563B"/>
    <w:rsid w:val="003778FE"/>
    <w:rsid w:val="00381685"/>
    <w:rsid w:val="00394D94"/>
    <w:rsid w:val="003B69CB"/>
    <w:rsid w:val="003E0862"/>
    <w:rsid w:val="003E0F05"/>
    <w:rsid w:val="003E2B99"/>
    <w:rsid w:val="003F1036"/>
    <w:rsid w:val="0040571E"/>
    <w:rsid w:val="004201E4"/>
    <w:rsid w:val="0043312D"/>
    <w:rsid w:val="00436CF1"/>
    <w:rsid w:val="0044048D"/>
    <w:rsid w:val="00440692"/>
    <w:rsid w:val="00486558"/>
    <w:rsid w:val="00496A0B"/>
    <w:rsid w:val="004B4551"/>
    <w:rsid w:val="004D53E3"/>
    <w:rsid w:val="00520BC3"/>
    <w:rsid w:val="00537918"/>
    <w:rsid w:val="00555DAD"/>
    <w:rsid w:val="00567B74"/>
    <w:rsid w:val="005760F7"/>
    <w:rsid w:val="00582125"/>
    <w:rsid w:val="0058345A"/>
    <w:rsid w:val="00587D66"/>
    <w:rsid w:val="005B5AAF"/>
    <w:rsid w:val="005D2D59"/>
    <w:rsid w:val="005D4EE6"/>
    <w:rsid w:val="005F042F"/>
    <w:rsid w:val="00600514"/>
    <w:rsid w:val="0060119F"/>
    <w:rsid w:val="0060220F"/>
    <w:rsid w:val="00602CF1"/>
    <w:rsid w:val="00646027"/>
    <w:rsid w:val="00650437"/>
    <w:rsid w:val="00671F3D"/>
    <w:rsid w:val="006969BE"/>
    <w:rsid w:val="006A7297"/>
    <w:rsid w:val="006B36AD"/>
    <w:rsid w:val="006C2E71"/>
    <w:rsid w:val="006D2962"/>
    <w:rsid w:val="006D4484"/>
    <w:rsid w:val="006E0391"/>
    <w:rsid w:val="006E64F4"/>
    <w:rsid w:val="00713880"/>
    <w:rsid w:val="00723043"/>
    <w:rsid w:val="00723BCE"/>
    <w:rsid w:val="0074072C"/>
    <w:rsid w:val="00747F8B"/>
    <w:rsid w:val="007655D4"/>
    <w:rsid w:val="00767082"/>
    <w:rsid w:val="00780A4F"/>
    <w:rsid w:val="007811A1"/>
    <w:rsid w:val="007B40F3"/>
    <w:rsid w:val="007F6974"/>
    <w:rsid w:val="00816183"/>
    <w:rsid w:val="00816683"/>
    <w:rsid w:val="00820A97"/>
    <w:rsid w:val="008458C9"/>
    <w:rsid w:val="00850DDE"/>
    <w:rsid w:val="00862E4A"/>
    <w:rsid w:val="008875AB"/>
    <w:rsid w:val="00890AC5"/>
    <w:rsid w:val="00895E6B"/>
    <w:rsid w:val="008B0737"/>
    <w:rsid w:val="008B2D8A"/>
    <w:rsid w:val="008B6087"/>
    <w:rsid w:val="008E1482"/>
    <w:rsid w:val="008E35AC"/>
    <w:rsid w:val="00902560"/>
    <w:rsid w:val="00946939"/>
    <w:rsid w:val="009B010C"/>
    <w:rsid w:val="009B2F1B"/>
    <w:rsid w:val="009B52E0"/>
    <w:rsid w:val="009B77AD"/>
    <w:rsid w:val="009E18B4"/>
    <w:rsid w:val="009F06E1"/>
    <w:rsid w:val="009F7825"/>
    <w:rsid w:val="00A21CB6"/>
    <w:rsid w:val="00A51B4A"/>
    <w:rsid w:val="00A55287"/>
    <w:rsid w:val="00A66660"/>
    <w:rsid w:val="00A758E6"/>
    <w:rsid w:val="00A93E18"/>
    <w:rsid w:val="00AA4DD2"/>
    <w:rsid w:val="00AA6BEA"/>
    <w:rsid w:val="00AB0B75"/>
    <w:rsid w:val="00AB6981"/>
    <w:rsid w:val="00AD4DA2"/>
    <w:rsid w:val="00B00FAA"/>
    <w:rsid w:val="00B10E07"/>
    <w:rsid w:val="00B57112"/>
    <w:rsid w:val="00B858A3"/>
    <w:rsid w:val="00BC2CAE"/>
    <w:rsid w:val="00BC5868"/>
    <w:rsid w:val="00BE0346"/>
    <w:rsid w:val="00BE54A5"/>
    <w:rsid w:val="00C23A13"/>
    <w:rsid w:val="00C2778A"/>
    <w:rsid w:val="00C431AC"/>
    <w:rsid w:val="00C56E05"/>
    <w:rsid w:val="00C775F3"/>
    <w:rsid w:val="00C92E95"/>
    <w:rsid w:val="00CA18E3"/>
    <w:rsid w:val="00CA3A9A"/>
    <w:rsid w:val="00CB02E1"/>
    <w:rsid w:val="00CB5597"/>
    <w:rsid w:val="00CC2275"/>
    <w:rsid w:val="00CD06D9"/>
    <w:rsid w:val="00CD5CC9"/>
    <w:rsid w:val="00CF4847"/>
    <w:rsid w:val="00D14044"/>
    <w:rsid w:val="00D91417"/>
    <w:rsid w:val="00D935F0"/>
    <w:rsid w:val="00D95585"/>
    <w:rsid w:val="00DA7207"/>
    <w:rsid w:val="00DD0DEA"/>
    <w:rsid w:val="00DF4FF0"/>
    <w:rsid w:val="00E01B33"/>
    <w:rsid w:val="00E26153"/>
    <w:rsid w:val="00E520B7"/>
    <w:rsid w:val="00E560FD"/>
    <w:rsid w:val="00E773D2"/>
    <w:rsid w:val="00E90CEC"/>
    <w:rsid w:val="00EA5AF0"/>
    <w:rsid w:val="00EF3CB9"/>
    <w:rsid w:val="00EF7287"/>
    <w:rsid w:val="00F00C6A"/>
    <w:rsid w:val="00F3557F"/>
    <w:rsid w:val="00F36163"/>
    <w:rsid w:val="00F43285"/>
    <w:rsid w:val="00F54D27"/>
    <w:rsid w:val="00F74CDE"/>
    <w:rsid w:val="00F87BB4"/>
    <w:rsid w:val="00FA1716"/>
    <w:rsid w:val="00FE6CAC"/>
    <w:rsid w:val="00FF6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087"/>
    <w:pPr>
      <w:spacing w:after="160" w:line="259" w:lineRule="auto"/>
    </w:pPr>
    <w:rPr>
      <w:rFonts w:eastAsia="Times New Roman"/>
      <w:sz w:val="22"/>
      <w:szCs w:val="22"/>
    </w:rPr>
  </w:style>
  <w:style w:type="paragraph" w:styleId="3">
    <w:name w:val="heading 3"/>
    <w:basedOn w:val="a"/>
    <w:next w:val="a"/>
    <w:link w:val="30"/>
    <w:uiPriority w:val="99"/>
    <w:qFormat/>
    <w:rsid w:val="00381685"/>
    <w:pPr>
      <w:keepNext/>
      <w:spacing w:after="0" w:line="360" w:lineRule="auto"/>
      <w:jc w:val="both"/>
      <w:outlineLvl w:val="2"/>
    </w:pPr>
    <w:rPr>
      <w:rFonts w:ascii="Times New Roman" w:hAnsi="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381685"/>
    <w:rPr>
      <w:rFonts w:ascii="Times New Roman" w:eastAsia="Times New Roman" w:hAnsi="Times New Roman"/>
      <w:sz w:val="24"/>
    </w:rPr>
  </w:style>
  <w:style w:type="paragraph" w:customStyle="1" w:styleId="ConsPlusNormal">
    <w:name w:val="ConsPlusNormal"/>
    <w:link w:val="ConsPlusNormal0"/>
    <w:rsid w:val="00B00FAA"/>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rsid w:val="00B10E07"/>
    <w:rPr>
      <w:rFonts w:ascii="Times New Roman" w:eastAsia="Times New Roman" w:hAnsi="Times New Roman"/>
      <w:sz w:val="24"/>
      <w:szCs w:val="24"/>
    </w:rPr>
  </w:style>
  <w:style w:type="paragraph" w:styleId="a3">
    <w:name w:val="Normal (Web)"/>
    <w:basedOn w:val="a"/>
    <w:uiPriority w:val="99"/>
    <w:semiHidden/>
    <w:unhideWhenUsed/>
    <w:rsid w:val="008875AB"/>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unhideWhenUsed/>
    <w:rsid w:val="008B0737"/>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8B0737"/>
    <w:rPr>
      <w:rFonts w:ascii="Segoe UI" w:eastAsia="Times New Roman" w:hAnsi="Segoe UI" w:cs="Segoe UI"/>
      <w:sz w:val="18"/>
      <w:szCs w:val="18"/>
      <w:lang w:eastAsia="ru-RU"/>
    </w:rPr>
  </w:style>
  <w:style w:type="paragraph" w:styleId="a6">
    <w:name w:val="List Paragraph"/>
    <w:basedOn w:val="a"/>
    <w:uiPriority w:val="34"/>
    <w:qFormat/>
    <w:rsid w:val="00780A4F"/>
    <w:pPr>
      <w:spacing w:after="200" w:line="276" w:lineRule="auto"/>
      <w:ind w:left="720"/>
      <w:contextualSpacing/>
    </w:pPr>
  </w:style>
  <w:style w:type="paragraph" w:styleId="2">
    <w:name w:val="Body Text Indent 2"/>
    <w:basedOn w:val="a"/>
    <w:link w:val="20"/>
    <w:uiPriority w:val="99"/>
    <w:unhideWhenUsed/>
    <w:rsid w:val="00780A4F"/>
    <w:pPr>
      <w:spacing w:after="120" w:line="480" w:lineRule="auto"/>
      <w:ind w:left="283"/>
    </w:pPr>
  </w:style>
  <w:style w:type="character" w:customStyle="1" w:styleId="20">
    <w:name w:val="Основной текст с отступом 2 Знак"/>
    <w:basedOn w:val="a0"/>
    <w:link w:val="2"/>
    <w:uiPriority w:val="99"/>
    <w:rsid w:val="00780A4F"/>
    <w:rPr>
      <w:rFonts w:eastAsia="Times New Roman"/>
      <w:sz w:val="22"/>
      <w:szCs w:val="22"/>
    </w:rPr>
  </w:style>
  <w:style w:type="paragraph" w:styleId="a7">
    <w:name w:val="Body Text Indent"/>
    <w:basedOn w:val="a"/>
    <w:link w:val="a8"/>
    <w:uiPriority w:val="99"/>
    <w:unhideWhenUsed/>
    <w:rsid w:val="00780A4F"/>
    <w:pPr>
      <w:spacing w:after="120" w:line="276" w:lineRule="auto"/>
      <w:ind w:left="283"/>
    </w:pPr>
  </w:style>
  <w:style w:type="character" w:customStyle="1" w:styleId="a8">
    <w:name w:val="Основной текст с отступом Знак"/>
    <w:basedOn w:val="a0"/>
    <w:link w:val="a7"/>
    <w:uiPriority w:val="99"/>
    <w:rsid w:val="00780A4F"/>
    <w:rPr>
      <w:rFonts w:eastAsia="Times New Roman"/>
      <w:sz w:val="22"/>
      <w:szCs w:val="22"/>
    </w:rPr>
  </w:style>
  <w:style w:type="paragraph" w:customStyle="1" w:styleId="msonormal0">
    <w:name w:val="msonormal"/>
    <w:basedOn w:val="a"/>
    <w:rsid w:val="00AB6981"/>
    <w:pPr>
      <w:spacing w:before="100" w:beforeAutospacing="1" w:after="100" w:afterAutospacing="1" w:line="240" w:lineRule="auto"/>
    </w:pPr>
    <w:rPr>
      <w:rFonts w:ascii="Times New Roman" w:hAnsi="Times New Roman"/>
      <w:sz w:val="24"/>
      <w:szCs w:val="24"/>
    </w:rPr>
  </w:style>
  <w:style w:type="paragraph" w:customStyle="1" w:styleId="font5">
    <w:name w:val="font5"/>
    <w:basedOn w:val="a"/>
    <w:rsid w:val="00AB6981"/>
    <w:pPr>
      <w:spacing w:before="100" w:beforeAutospacing="1" w:after="100" w:afterAutospacing="1" w:line="240" w:lineRule="auto"/>
    </w:pPr>
    <w:rPr>
      <w:rFonts w:ascii="Times New Roman" w:hAnsi="Times New Roman"/>
      <w:b/>
      <w:bCs/>
      <w:sz w:val="24"/>
      <w:szCs w:val="24"/>
    </w:rPr>
  </w:style>
  <w:style w:type="paragraph" w:customStyle="1" w:styleId="font6">
    <w:name w:val="font6"/>
    <w:basedOn w:val="a"/>
    <w:rsid w:val="00AB6981"/>
    <w:pPr>
      <w:spacing w:before="100" w:beforeAutospacing="1" w:after="100" w:afterAutospacing="1" w:line="240" w:lineRule="auto"/>
    </w:pPr>
    <w:rPr>
      <w:rFonts w:ascii="Times New Roman" w:hAnsi="Times New Roman"/>
      <w:sz w:val="24"/>
      <w:szCs w:val="24"/>
    </w:rPr>
  </w:style>
  <w:style w:type="paragraph" w:customStyle="1" w:styleId="font7">
    <w:name w:val="font7"/>
    <w:basedOn w:val="a"/>
    <w:rsid w:val="00AB6981"/>
    <w:pPr>
      <w:spacing w:before="100" w:beforeAutospacing="1" w:after="100" w:afterAutospacing="1" w:line="240" w:lineRule="auto"/>
    </w:pPr>
    <w:rPr>
      <w:rFonts w:ascii="Times New Roman" w:hAnsi="Times New Roman"/>
      <w:sz w:val="24"/>
      <w:szCs w:val="24"/>
      <w:u w:val="single"/>
    </w:rPr>
  </w:style>
  <w:style w:type="paragraph" w:customStyle="1" w:styleId="font8">
    <w:name w:val="font8"/>
    <w:basedOn w:val="a"/>
    <w:rsid w:val="00AB6981"/>
    <w:pPr>
      <w:spacing w:before="100" w:beforeAutospacing="1" w:after="100" w:afterAutospacing="1" w:line="240" w:lineRule="auto"/>
    </w:pPr>
    <w:rPr>
      <w:rFonts w:ascii="Times New Roman" w:hAnsi="Times New Roman"/>
      <w:b/>
      <w:bCs/>
      <w:sz w:val="24"/>
      <w:szCs w:val="24"/>
      <w:u w:val="single"/>
    </w:rPr>
  </w:style>
  <w:style w:type="paragraph" w:customStyle="1" w:styleId="xl73">
    <w:name w:val="xl73"/>
    <w:basedOn w:val="a"/>
    <w:rsid w:val="00AB6981"/>
    <w:pPr>
      <w:spacing w:before="100" w:beforeAutospacing="1" w:after="100" w:afterAutospacing="1" w:line="240" w:lineRule="auto"/>
      <w:jc w:val="right"/>
    </w:pPr>
    <w:rPr>
      <w:rFonts w:ascii="Times New Roman" w:hAnsi="Times New Roman"/>
      <w:sz w:val="24"/>
      <w:szCs w:val="24"/>
    </w:rPr>
  </w:style>
  <w:style w:type="paragraph" w:customStyle="1" w:styleId="xl74">
    <w:name w:val="xl74"/>
    <w:basedOn w:val="a"/>
    <w:rsid w:val="00AB6981"/>
    <w:pPr>
      <w:spacing w:before="100" w:beforeAutospacing="1" w:after="100" w:afterAutospacing="1" w:line="240" w:lineRule="auto"/>
    </w:pPr>
    <w:rPr>
      <w:rFonts w:ascii="Times New Roman" w:hAnsi="Times New Roman"/>
      <w:sz w:val="24"/>
      <w:szCs w:val="24"/>
    </w:rPr>
  </w:style>
  <w:style w:type="paragraph" w:customStyle="1" w:styleId="xl75">
    <w:name w:val="xl75"/>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6">
    <w:name w:val="xl76"/>
    <w:basedOn w:val="a"/>
    <w:rsid w:val="00AB6981"/>
    <w:pPr>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sz w:val="24"/>
      <w:szCs w:val="24"/>
    </w:rPr>
  </w:style>
  <w:style w:type="paragraph" w:customStyle="1" w:styleId="xl78">
    <w:name w:val="xl78"/>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79">
    <w:name w:val="xl79"/>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0">
    <w:name w:val="xl80"/>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81">
    <w:name w:val="xl81"/>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82">
    <w:name w:val="xl82"/>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0"/>
      <w:szCs w:val="20"/>
    </w:rPr>
  </w:style>
  <w:style w:type="paragraph" w:customStyle="1" w:styleId="xl83">
    <w:name w:val="xl83"/>
    <w:basedOn w:val="a"/>
    <w:rsid w:val="00AB69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olor w:val="000000"/>
      <w:sz w:val="24"/>
      <w:szCs w:val="24"/>
    </w:rPr>
  </w:style>
  <w:style w:type="paragraph" w:customStyle="1" w:styleId="xl84">
    <w:name w:val="xl84"/>
    <w:basedOn w:val="a"/>
    <w:rsid w:val="00AB69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87">
    <w:name w:val="xl87"/>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
    <w:rsid w:val="00AB69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9">
    <w:name w:val="xl89"/>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90">
    <w:name w:val="xl90"/>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2">
    <w:name w:val="xl92"/>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rPr>
  </w:style>
  <w:style w:type="paragraph" w:customStyle="1" w:styleId="xl93">
    <w:name w:val="xl93"/>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hAnsi="Times New Roman"/>
      <w:sz w:val="20"/>
      <w:szCs w:val="20"/>
    </w:rPr>
  </w:style>
  <w:style w:type="paragraph" w:customStyle="1" w:styleId="xl94">
    <w:name w:val="xl94"/>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95">
    <w:name w:val="xl95"/>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000000"/>
      <w:sz w:val="20"/>
      <w:szCs w:val="20"/>
    </w:rPr>
  </w:style>
  <w:style w:type="paragraph" w:customStyle="1" w:styleId="xl96">
    <w:name w:val="xl96"/>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0"/>
      <w:szCs w:val="20"/>
    </w:rPr>
  </w:style>
  <w:style w:type="paragraph" w:customStyle="1" w:styleId="xl97">
    <w:name w:val="xl97"/>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sz w:val="20"/>
      <w:szCs w:val="20"/>
    </w:rPr>
  </w:style>
  <w:style w:type="paragraph" w:customStyle="1" w:styleId="xl98">
    <w:name w:val="xl98"/>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99">
    <w:name w:val="xl99"/>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0">
    <w:name w:val="xl100"/>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b/>
      <w:bCs/>
      <w:sz w:val="24"/>
      <w:szCs w:val="24"/>
    </w:rPr>
  </w:style>
  <w:style w:type="paragraph" w:customStyle="1" w:styleId="xl101">
    <w:name w:val="xl101"/>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02">
    <w:name w:val="xl102"/>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b/>
      <w:bCs/>
      <w:sz w:val="24"/>
      <w:szCs w:val="24"/>
    </w:rPr>
  </w:style>
  <w:style w:type="paragraph" w:customStyle="1" w:styleId="xl103">
    <w:name w:val="xl103"/>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04">
    <w:name w:val="xl104"/>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05">
    <w:name w:val="xl105"/>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hAnsi="Times New Roman"/>
      <w:sz w:val="24"/>
      <w:szCs w:val="24"/>
    </w:rPr>
  </w:style>
  <w:style w:type="paragraph" w:customStyle="1" w:styleId="xl106">
    <w:name w:val="xl106"/>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9">
    <w:name w:val="xl109"/>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b/>
      <w:bCs/>
      <w:sz w:val="24"/>
      <w:szCs w:val="24"/>
    </w:rPr>
  </w:style>
  <w:style w:type="paragraph" w:customStyle="1" w:styleId="xl110">
    <w:name w:val="xl110"/>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000000"/>
      <w:sz w:val="24"/>
      <w:szCs w:val="24"/>
    </w:rPr>
  </w:style>
  <w:style w:type="paragraph" w:customStyle="1" w:styleId="xl111">
    <w:name w:val="xl111"/>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000000"/>
      <w:sz w:val="24"/>
      <w:szCs w:val="24"/>
    </w:rPr>
  </w:style>
  <w:style w:type="paragraph" w:customStyle="1" w:styleId="xl112">
    <w:name w:val="xl112"/>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3">
    <w:name w:val="xl113"/>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4">
    <w:name w:val="xl114"/>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15">
    <w:name w:val="xl115"/>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6">
    <w:name w:val="xl116"/>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7">
    <w:name w:val="xl117"/>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8">
    <w:name w:val="xl118"/>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9">
    <w:name w:val="xl119"/>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sz w:val="24"/>
      <w:szCs w:val="24"/>
    </w:rPr>
  </w:style>
  <w:style w:type="paragraph" w:customStyle="1" w:styleId="xl120">
    <w:name w:val="xl120"/>
    <w:basedOn w:val="a"/>
    <w:rsid w:val="00AB69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21">
    <w:name w:val="xl121"/>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22">
    <w:name w:val="xl122"/>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hAnsi="Times New Roman"/>
      <w:sz w:val="24"/>
      <w:szCs w:val="24"/>
    </w:rPr>
  </w:style>
  <w:style w:type="paragraph" w:customStyle="1" w:styleId="xl123">
    <w:name w:val="xl123"/>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24">
    <w:name w:val="xl124"/>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25">
    <w:name w:val="xl125"/>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6">
    <w:name w:val="xl126"/>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7">
    <w:name w:val="xl127"/>
    <w:basedOn w:val="a"/>
    <w:rsid w:val="00AB698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28">
    <w:name w:val="xl128"/>
    <w:basedOn w:val="a"/>
    <w:rsid w:val="00AB698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9">
    <w:name w:val="xl129"/>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0">
    <w:name w:val="xl130"/>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1">
    <w:name w:val="xl131"/>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3">
    <w:name w:val="xl133"/>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color w:val="FF0000"/>
      <w:sz w:val="24"/>
      <w:szCs w:val="24"/>
    </w:rPr>
  </w:style>
  <w:style w:type="paragraph" w:customStyle="1" w:styleId="xl134">
    <w:name w:val="xl134"/>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color w:val="FF0000"/>
      <w:sz w:val="24"/>
      <w:szCs w:val="24"/>
    </w:rPr>
  </w:style>
  <w:style w:type="paragraph" w:customStyle="1" w:styleId="xl135">
    <w:name w:val="xl135"/>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FF0000"/>
      <w:sz w:val="24"/>
      <w:szCs w:val="24"/>
    </w:rPr>
  </w:style>
  <w:style w:type="paragraph" w:customStyle="1" w:styleId="xl136">
    <w:name w:val="xl136"/>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hAnsi="Times New Roman"/>
      <w:color w:val="FF0000"/>
      <w:sz w:val="24"/>
      <w:szCs w:val="24"/>
    </w:rPr>
  </w:style>
  <w:style w:type="paragraph" w:customStyle="1" w:styleId="xl137">
    <w:name w:val="xl137"/>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000000"/>
      <w:sz w:val="24"/>
      <w:szCs w:val="24"/>
    </w:rPr>
  </w:style>
  <w:style w:type="paragraph" w:customStyle="1" w:styleId="xl138">
    <w:name w:val="xl138"/>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9">
    <w:name w:val="xl139"/>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40">
    <w:name w:val="xl140"/>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41">
    <w:name w:val="xl141"/>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b/>
      <w:bCs/>
      <w:sz w:val="24"/>
      <w:szCs w:val="24"/>
    </w:rPr>
  </w:style>
  <w:style w:type="paragraph" w:customStyle="1" w:styleId="xl142">
    <w:name w:val="xl142"/>
    <w:basedOn w:val="a"/>
    <w:rsid w:val="00AB69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43">
    <w:name w:val="xl143"/>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4">
    <w:name w:val="xl144"/>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5">
    <w:name w:val="xl145"/>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46">
    <w:name w:val="xl146"/>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sz w:val="24"/>
      <w:szCs w:val="24"/>
    </w:rPr>
  </w:style>
  <w:style w:type="paragraph" w:customStyle="1" w:styleId="xl147">
    <w:name w:val="xl147"/>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48">
    <w:name w:val="xl148"/>
    <w:basedOn w:val="a"/>
    <w:rsid w:val="00AB698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49">
    <w:name w:val="xl149"/>
    <w:basedOn w:val="a"/>
    <w:rsid w:val="00AB6981"/>
    <w:pPr>
      <w:spacing w:before="100" w:beforeAutospacing="1" w:after="100" w:afterAutospacing="1" w:line="240" w:lineRule="auto"/>
      <w:jc w:val="both"/>
    </w:pPr>
    <w:rPr>
      <w:rFonts w:ascii="Times New Roman" w:hAnsi="Times New Roman"/>
      <w:sz w:val="24"/>
      <w:szCs w:val="24"/>
    </w:rPr>
  </w:style>
  <w:style w:type="paragraph" w:customStyle="1" w:styleId="xl150">
    <w:name w:val="xl150"/>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51">
    <w:name w:val="xl151"/>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52">
    <w:name w:val="xl152"/>
    <w:basedOn w:val="a"/>
    <w:rsid w:val="00AB6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table" w:styleId="a9">
    <w:name w:val="Table Grid"/>
    <w:basedOn w:val="a1"/>
    <w:uiPriority w:val="39"/>
    <w:rsid w:val="00AB69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C775F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775F3"/>
    <w:rPr>
      <w:rFonts w:eastAsia="Times New Roman"/>
      <w:sz w:val="22"/>
      <w:szCs w:val="22"/>
    </w:rPr>
  </w:style>
  <w:style w:type="paragraph" w:styleId="ac">
    <w:name w:val="footer"/>
    <w:basedOn w:val="a"/>
    <w:link w:val="ad"/>
    <w:uiPriority w:val="99"/>
    <w:unhideWhenUsed/>
    <w:rsid w:val="00C775F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775F3"/>
    <w:rPr>
      <w:rFonts w:eastAsia="Times New Roman"/>
      <w:sz w:val="22"/>
      <w:szCs w:val="22"/>
    </w:rPr>
  </w:style>
  <w:style w:type="character" w:styleId="ae">
    <w:name w:val="Subtle Emphasis"/>
    <w:basedOn w:val="a0"/>
    <w:uiPriority w:val="19"/>
    <w:qFormat/>
    <w:rsid w:val="001A0E55"/>
    <w:rPr>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4603242">
      <w:bodyDiv w:val="1"/>
      <w:marLeft w:val="0"/>
      <w:marRight w:val="0"/>
      <w:marTop w:val="0"/>
      <w:marBottom w:val="0"/>
      <w:divBdr>
        <w:top w:val="none" w:sz="0" w:space="0" w:color="auto"/>
        <w:left w:val="none" w:sz="0" w:space="0" w:color="auto"/>
        <w:bottom w:val="none" w:sz="0" w:space="0" w:color="auto"/>
        <w:right w:val="none" w:sz="0" w:space="0" w:color="auto"/>
      </w:divBdr>
    </w:div>
    <w:div w:id="27606456">
      <w:bodyDiv w:val="1"/>
      <w:marLeft w:val="0"/>
      <w:marRight w:val="0"/>
      <w:marTop w:val="0"/>
      <w:marBottom w:val="0"/>
      <w:divBdr>
        <w:top w:val="none" w:sz="0" w:space="0" w:color="auto"/>
        <w:left w:val="none" w:sz="0" w:space="0" w:color="auto"/>
        <w:bottom w:val="none" w:sz="0" w:space="0" w:color="auto"/>
        <w:right w:val="none" w:sz="0" w:space="0" w:color="auto"/>
      </w:divBdr>
    </w:div>
    <w:div w:id="50665735">
      <w:bodyDiv w:val="1"/>
      <w:marLeft w:val="0"/>
      <w:marRight w:val="0"/>
      <w:marTop w:val="0"/>
      <w:marBottom w:val="0"/>
      <w:divBdr>
        <w:top w:val="none" w:sz="0" w:space="0" w:color="auto"/>
        <w:left w:val="none" w:sz="0" w:space="0" w:color="auto"/>
        <w:bottom w:val="none" w:sz="0" w:space="0" w:color="auto"/>
        <w:right w:val="none" w:sz="0" w:space="0" w:color="auto"/>
      </w:divBdr>
    </w:div>
    <w:div w:id="130826429">
      <w:bodyDiv w:val="1"/>
      <w:marLeft w:val="0"/>
      <w:marRight w:val="0"/>
      <w:marTop w:val="0"/>
      <w:marBottom w:val="0"/>
      <w:divBdr>
        <w:top w:val="none" w:sz="0" w:space="0" w:color="auto"/>
        <w:left w:val="none" w:sz="0" w:space="0" w:color="auto"/>
        <w:bottom w:val="none" w:sz="0" w:space="0" w:color="auto"/>
        <w:right w:val="none" w:sz="0" w:space="0" w:color="auto"/>
      </w:divBdr>
    </w:div>
    <w:div w:id="197276479">
      <w:bodyDiv w:val="1"/>
      <w:marLeft w:val="0"/>
      <w:marRight w:val="0"/>
      <w:marTop w:val="0"/>
      <w:marBottom w:val="0"/>
      <w:divBdr>
        <w:top w:val="none" w:sz="0" w:space="0" w:color="auto"/>
        <w:left w:val="none" w:sz="0" w:space="0" w:color="auto"/>
        <w:bottom w:val="none" w:sz="0" w:space="0" w:color="auto"/>
        <w:right w:val="none" w:sz="0" w:space="0" w:color="auto"/>
      </w:divBdr>
    </w:div>
    <w:div w:id="311369971">
      <w:bodyDiv w:val="1"/>
      <w:marLeft w:val="0"/>
      <w:marRight w:val="0"/>
      <w:marTop w:val="0"/>
      <w:marBottom w:val="0"/>
      <w:divBdr>
        <w:top w:val="none" w:sz="0" w:space="0" w:color="auto"/>
        <w:left w:val="none" w:sz="0" w:space="0" w:color="auto"/>
        <w:bottom w:val="none" w:sz="0" w:space="0" w:color="auto"/>
        <w:right w:val="none" w:sz="0" w:space="0" w:color="auto"/>
      </w:divBdr>
    </w:div>
    <w:div w:id="315915179">
      <w:bodyDiv w:val="1"/>
      <w:marLeft w:val="0"/>
      <w:marRight w:val="0"/>
      <w:marTop w:val="0"/>
      <w:marBottom w:val="0"/>
      <w:divBdr>
        <w:top w:val="none" w:sz="0" w:space="0" w:color="auto"/>
        <w:left w:val="none" w:sz="0" w:space="0" w:color="auto"/>
        <w:bottom w:val="none" w:sz="0" w:space="0" w:color="auto"/>
        <w:right w:val="none" w:sz="0" w:space="0" w:color="auto"/>
      </w:divBdr>
    </w:div>
    <w:div w:id="414131590">
      <w:bodyDiv w:val="1"/>
      <w:marLeft w:val="0"/>
      <w:marRight w:val="0"/>
      <w:marTop w:val="0"/>
      <w:marBottom w:val="0"/>
      <w:divBdr>
        <w:top w:val="none" w:sz="0" w:space="0" w:color="auto"/>
        <w:left w:val="none" w:sz="0" w:space="0" w:color="auto"/>
        <w:bottom w:val="none" w:sz="0" w:space="0" w:color="auto"/>
        <w:right w:val="none" w:sz="0" w:space="0" w:color="auto"/>
      </w:divBdr>
    </w:div>
    <w:div w:id="465778006">
      <w:bodyDiv w:val="1"/>
      <w:marLeft w:val="0"/>
      <w:marRight w:val="0"/>
      <w:marTop w:val="0"/>
      <w:marBottom w:val="0"/>
      <w:divBdr>
        <w:top w:val="none" w:sz="0" w:space="0" w:color="auto"/>
        <w:left w:val="none" w:sz="0" w:space="0" w:color="auto"/>
        <w:bottom w:val="none" w:sz="0" w:space="0" w:color="auto"/>
        <w:right w:val="none" w:sz="0" w:space="0" w:color="auto"/>
      </w:divBdr>
    </w:div>
    <w:div w:id="503325897">
      <w:bodyDiv w:val="1"/>
      <w:marLeft w:val="0"/>
      <w:marRight w:val="0"/>
      <w:marTop w:val="0"/>
      <w:marBottom w:val="0"/>
      <w:divBdr>
        <w:top w:val="none" w:sz="0" w:space="0" w:color="auto"/>
        <w:left w:val="none" w:sz="0" w:space="0" w:color="auto"/>
        <w:bottom w:val="none" w:sz="0" w:space="0" w:color="auto"/>
        <w:right w:val="none" w:sz="0" w:space="0" w:color="auto"/>
      </w:divBdr>
    </w:div>
    <w:div w:id="704137565">
      <w:bodyDiv w:val="1"/>
      <w:marLeft w:val="0"/>
      <w:marRight w:val="0"/>
      <w:marTop w:val="0"/>
      <w:marBottom w:val="0"/>
      <w:divBdr>
        <w:top w:val="none" w:sz="0" w:space="0" w:color="auto"/>
        <w:left w:val="none" w:sz="0" w:space="0" w:color="auto"/>
        <w:bottom w:val="none" w:sz="0" w:space="0" w:color="auto"/>
        <w:right w:val="none" w:sz="0" w:space="0" w:color="auto"/>
      </w:divBdr>
    </w:div>
    <w:div w:id="774327328">
      <w:bodyDiv w:val="1"/>
      <w:marLeft w:val="0"/>
      <w:marRight w:val="0"/>
      <w:marTop w:val="0"/>
      <w:marBottom w:val="0"/>
      <w:divBdr>
        <w:top w:val="none" w:sz="0" w:space="0" w:color="auto"/>
        <w:left w:val="none" w:sz="0" w:space="0" w:color="auto"/>
        <w:bottom w:val="none" w:sz="0" w:space="0" w:color="auto"/>
        <w:right w:val="none" w:sz="0" w:space="0" w:color="auto"/>
      </w:divBdr>
    </w:div>
    <w:div w:id="923804514">
      <w:bodyDiv w:val="1"/>
      <w:marLeft w:val="0"/>
      <w:marRight w:val="0"/>
      <w:marTop w:val="0"/>
      <w:marBottom w:val="0"/>
      <w:divBdr>
        <w:top w:val="none" w:sz="0" w:space="0" w:color="auto"/>
        <w:left w:val="none" w:sz="0" w:space="0" w:color="auto"/>
        <w:bottom w:val="none" w:sz="0" w:space="0" w:color="auto"/>
        <w:right w:val="none" w:sz="0" w:space="0" w:color="auto"/>
      </w:divBdr>
    </w:div>
    <w:div w:id="986200278">
      <w:bodyDiv w:val="1"/>
      <w:marLeft w:val="0"/>
      <w:marRight w:val="0"/>
      <w:marTop w:val="0"/>
      <w:marBottom w:val="0"/>
      <w:divBdr>
        <w:top w:val="none" w:sz="0" w:space="0" w:color="auto"/>
        <w:left w:val="none" w:sz="0" w:space="0" w:color="auto"/>
        <w:bottom w:val="none" w:sz="0" w:space="0" w:color="auto"/>
        <w:right w:val="none" w:sz="0" w:space="0" w:color="auto"/>
      </w:divBdr>
    </w:div>
    <w:div w:id="1036999865">
      <w:bodyDiv w:val="1"/>
      <w:marLeft w:val="0"/>
      <w:marRight w:val="0"/>
      <w:marTop w:val="0"/>
      <w:marBottom w:val="0"/>
      <w:divBdr>
        <w:top w:val="none" w:sz="0" w:space="0" w:color="auto"/>
        <w:left w:val="none" w:sz="0" w:space="0" w:color="auto"/>
        <w:bottom w:val="none" w:sz="0" w:space="0" w:color="auto"/>
        <w:right w:val="none" w:sz="0" w:space="0" w:color="auto"/>
      </w:divBdr>
    </w:div>
    <w:div w:id="1064329779">
      <w:bodyDiv w:val="1"/>
      <w:marLeft w:val="0"/>
      <w:marRight w:val="0"/>
      <w:marTop w:val="0"/>
      <w:marBottom w:val="0"/>
      <w:divBdr>
        <w:top w:val="none" w:sz="0" w:space="0" w:color="auto"/>
        <w:left w:val="none" w:sz="0" w:space="0" w:color="auto"/>
        <w:bottom w:val="none" w:sz="0" w:space="0" w:color="auto"/>
        <w:right w:val="none" w:sz="0" w:space="0" w:color="auto"/>
      </w:divBdr>
    </w:div>
    <w:div w:id="1083915014">
      <w:bodyDiv w:val="1"/>
      <w:marLeft w:val="0"/>
      <w:marRight w:val="0"/>
      <w:marTop w:val="0"/>
      <w:marBottom w:val="0"/>
      <w:divBdr>
        <w:top w:val="none" w:sz="0" w:space="0" w:color="auto"/>
        <w:left w:val="none" w:sz="0" w:space="0" w:color="auto"/>
        <w:bottom w:val="none" w:sz="0" w:space="0" w:color="auto"/>
        <w:right w:val="none" w:sz="0" w:space="0" w:color="auto"/>
      </w:divBdr>
    </w:div>
    <w:div w:id="1143040177">
      <w:bodyDiv w:val="1"/>
      <w:marLeft w:val="0"/>
      <w:marRight w:val="0"/>
      <w:marTop w:val="0"/>
      <w:marBottom w:val="0"/>
      <w:divBdr>
        <w:top w:val="none" w:sz="0" w:space="0" w:color="auto"/>
        <w:left w:val="none" w:sz="0" w:space="0" w:color="auto"/>
        <w:bottom w:val="none" w:sz="0" w:space="0" w:color="auto"/>
        <w:right w:val="none" w:sz="0" w:space="0" w:color="auto"/>
      </w:divBdr>
    </w:div>
    <w:div w:id="1180437026">
      <w:bodyDiv w:val="1"/>
      <w:marLeft w:val="0"/>
      <w:marRight w:val="0"/>
      <w:marTop w:val="0"/>
      <w:marBottom w:val="0"/>
      <w:divBdr>
        <w:top w:val="none" w:sz="0" w:space="0" w:color="auto"/>
        <w:left w:val="none" w:sz="0" w:space="0" w:color="auto"/>
        <w:bottom w:val="none" w:sz="0" w:space="0" w:color="auto"/>
        <w:right w:val="none" w:sz="0" w:space="0" w:color="auto"/>
      </w:divBdr>
    </w:div>
    <w:div w:id="1232888471">
      <w:bodyDiv w:val="1"/>
      <w:marLeft w:val="0"/>
      <w:marRight w:val="0"/>
      <w:marTop w:val="0"/>
      <w:marBottom w:val="0"/>
      <w:divBdr>
        <w:top w:val="none" w:sz="0" w:space="0" w:color="auto"/>
        <w:left w:val="none" w:sz="0" w:space="0" w:color="auto"/>
        <w:bottom w:val="none" w:sz="0" w:space="0" w:color="auto"/>
        <w:right w:val="none" w:sz="0" w:space="0" w:color="auto"/>
      </w:divBdr>
    </w:div>
    <w:div w:id="1398212661">
      <w:bodyDiv w:val="1"/>
      <w:marLeft w:val="0"/>
      <w:marRight w:val="0"/>
      <w:marTop w:val="0"/>
      <w:marBottom w:val="0"/>
      <w:divBdr>
        <w:top w:val="none" w:sz="0" w:space="0" w:color="auto"/>
        <w:left w:val="none" w:sz="0" w:space="0" w:color="auto"/>
        <w:bottom w:val="none" w:sz="0" w:space="0" w:color="auto"/>
        <w:right w:val="none" w:sz="0" w:space="0" w:color="auto"/>
      </w:divBdr>
    </w:div>
    <w:div w:id="1405641361">
      <w:bodyDiv w:val="1"/>
      <w:marLeft w:val="0"/>
      <w:marRight w:val="0"/>
      <w:marTop w:val="0"/>
      <w:marBottom w:val="0"/>
      <w:divBdr>
        <w:top w:val="none" w:sz="0" w:space="0" w:color="auto"/>
        <w:left w:val="none" w:sz="0" w:space="0" w:color="auto"/>
        <w:bottom w:val="none" w:sz="0" w:space="0" w:color="auto"/>
        <w:right w:val="none" w:sz="0" w:space="0" w:color="auto"/>
      </w:divBdr>
    </w:div>
    <w:div w:id="1414624769">
      <w:bodyDiv w:val="1"/>
      <w:marLeft w:val="0"/>
      <w:marRight w:val="0"/>
      <w:marTop w:val="0"/>
      <w:marBottom w:val="0"/>
      <w:divBdr>
        <w:top w:val="none" w:sz="0" w:space="0" w:color="auto"/>
        <w:left w:val="none" w:sz="0" w:space="0" w:color="auto"/>
        <w:bottom w:val="none" w:sz="0" w:space="0" w:color="auto"/>
        <w:right w:val="none" w:sz="0" w:space="0" w:color="auto"/>
      </w:divBdr>
    </w:div>
    <w:div w:id="1499688752">
      <w:bodyDiv w:val="1"/>
      <w:marLeft w:val="0"/>
      <w:marRight w:val="0"/>
      <w:marTop w:val="0"/>
      <w:marBottom w:val="0"/>
      <w:divBdr>
        <w:top w:val="none" w:sz="0" w:space="0" w:color="auto"/>
        <w:left w:val="none" w:sz="0" w:space="0" w:color="auto"/>
        <w:bottom w:val="none" w:sz="0" w:space="0" w:color="auto"/>
        <w:right w:val="none" w:sz="0" w:space="0" w:color="auto"/>
      </w:divBdr>
    </w:div>
    <w:div w:id="1540782517">
      <w:bodyDiv w:val="1"/>
      <w:marLeft w:val="0"/>
      <w:marRight w:val="0"/>
      <w:marTop w:val="0"/>
      <w:marBottom w:val="0"/>
      <w:divBdr>
        <w:top w:val="none" w:sz="0" w:space="0" w:color="auto"/>
        <w:left w:val="none" w:sz="0" w:space="0" w:color="auto"/>
        <w:bottom w:val="none" w:sz="0" w:space="0" w:color="auto"/>
        <w:right w:val="none" w:sz="0" w:space="0" w:color="auto"/>
      </w:divBdr>
    </w:div>
    <w:div w:id="1549030957">
      <w:bodyDiv w:val="1"/>
      <w:marLeft w:val="0"/>
      <w:marRight w:val="0"/>
      <w:marTop w:val="0"/>
      <w:marBottom w:val="0"/>
      <w:divBdr>
        <w:top w:val="none" w:sz="0" w:space="0" w:color="auto"/>
        <w:left w:val="none" w:sz="0" w:space="0" w:color="auto"/>
        <w:bottom w:val="none" w:sz="0" w:space="0" w:color="auto"/>
        <w:right w:val="none" w:sz="0" w:space="0" w:color="auto"/>
      </w:divBdr>
    </w:div>
    <w:div w:id="1906836920">
      <w:bodyDiv w:val="1"/>
      <w:marLeft w:val="0"/>
      <w:marRight w:val="0"/>
      <w:marTop w:val="0"/>
      <w:marBottom w:val="0"/>
      <w:divBdr>
        <w:top w:val="none" w:sz="0" w:space="0" w:color="auto"/>
        <w:left w:val="none" w:sz="0" w:space="0" w:color="auto"/>
        <w:bottom w:val="none" w:sz="0" w:space="0" w:color="auto"/>
        <w:right w:val="none" w:sz="0" w:space="0" w:color="auto"/>
      </w:divBdr>
    </w:div>
    <w:div w:id="1991010410">
      <w:bodyDiv w:val="1"/>
      <w:marLeft w:val="0"/>
      <w:marRight w:val="0"/>
      <w:marTop w:val="0"/>
      <w:marBottom w:val="0"/>
      <w:divBdr>
        <w:top w:val="none" w:sz="0" w:space="0" w:color="auto"/>
        <w:left w:val="none" w:sz="0" w:space="0" w:color="auto"/>
        <w:bottom w:val="none" w:sz="0" w:space="0" w:color="auto"/>
        <w:right w:val="none" w:sz="0" w:space="0" w:color="auto"/>
      </w:divBdr>
    </w:div>
    <w:div w:id="2044792372">
      <w:bodyDiv w:val="1"/>
      <w:marLeft w:val="0"/>
      <w:marRight w:val="0"/>
      <w:marTop w:val="0"/>
      <w:marBottom w:val="0"/>
      <w:divBdr>
        <w:top w:val="none" w:sz="0" w:space="0" w:color="auto"/>
        <w:left w:val="none" w:sz="0" w:space="0" w:color="auto"/>
        <w:bottom w:val="none" w:sz="0" w:space="0" w:color="auto"/>
        <w:right w:val="none" w:sz="0" w:space="0" w:color="auto"/>
      </w:divBdr>
    </w:div>
    <w:div w:id="2102027751">
      <w:bodyDiv w:val="1"/>
      <w:marLeft w:val="0"/>
      <w:marRight w:val="0"/>
      <w:marTop w:val="0"/>
      <w:marBottom w:val="0"/>
      <w:divBdr>
        <w:top w:val="none" w:sz="0" w:space="0" w:color="auto"/>
        <w:left w:val="none" w:sz="0" w:space="0" w:color="auto"/>
        <w:bottom w:val="none" w:sz="0" w:space="0" w:color="auto"/>
        <w:right w:val="none" w:sz="0" w:space="0" w:color="auto"/>
      </w:divBdr>
    </w:div>
    <w:div w:id="213713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EC2F4-5079-48E5-AF5D-067181D4C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41</Pages>
  <Words>10510</Words>
  <Characters>59909</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12</cp:revision>
  <cp:lastPrinted>2024-12-27T07:32:00Z</cp:lastPrinted>
  <dcterms:created xsi:type="dcterms:W3CDTF">2024-12-27T11:43:00Z</dcterms:created>
  <dcterms:modified xsi:type="dcterms:W3CDTF">2025-01-09T00:52:00Z</dcterms:modified>
</cp:coreProperties>
</file>