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695" w:rsidRPr="00237695" w:rsidRDefault="00237695" w:rsidP="00237695">
      <w:pPr>
        <w:jc w:val="right"/>
      </w:pPr>
    </w:p>
    <w:p w:rsidR="00237695" w:rsidRPr="00237695" w:rsidRDefault="00237695" w:rsidP="00237695">
      <w:pPr>
        <w:jc w:val="center"/>
      </w:pPr>
      <w:r w:rsidRPr="00237695">
        <w:rPr>
          <w:noProof/>
        </w:rPr>
        <w:drawing>
          <wp:anchor distT="0" distB="0" distL="114300" distR="114300" simplePos="0" relativeHeight="251659264" behindDoc="0" locked="0" layoutInCell="1" allowOverlap="1">
            <wp:simplePos x="0" y="0"/>
            <wp:positionH relativeFrom="column">
              <wp:posOffset>2952750</wp:posOffset>
            </wp:positionH>
            <wp:positionV relativeFrom="paragraph">
              <wp:posOffset>12700</wp:posOffset>
            </wp:positionV>
            <wp:extent cx="571500" cy="714375"/>
            <wp:effectExtent l="0" t="0" r="0" b="0"/>
            <wp:wrapNone/>
            <wp:docPr id="1" name="Рисунок 1" descr="Чунский р-н- герб последний сам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Чунский р-н- герб последний самый"/>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714375"/>
                    </a:xfrm>
                    <a:prstGeom prst="rect">
                      <a:avLst/>
                    </a:prstGeom>
                    <a:noFill/>
                    <a:ln>
                      <a:noFill/>
                    </a:ln>
                  </pic:spPr>
                </pic:pic>
              </a:graphicData>
            </a:graphic>
          </wp:anchor>
        </w:drawing>
      </w:r>
    </w:p>
    <w:p w:rsidR="00237695" w:rsidRPr="00237695" w:rsidRDefault="00237695" w:rsidP="00237695">
      <w:pPr>
        <w:jc w:val="center"/>
      </w:pPr>
    </w:p>
    <w:p w:rsidR="00237695" w:rsidRPr="00237695" w:rsidRDefault="00237695" w:rsidP="00237695">
      <w:pPr>
        <w:jc w:val="center"/>
      </w:pPr>
    </w:p>
    <w:p w:rsidR="00237695" w:rsidRPr="00237695" w:rsidRDefault="00237695" w:rsidP="00237695">
      <w:pPr>
        <w:jc w:val="center"/>
      </w:pPr>
    </w:p>
    <w:p w:rsidR="00237695" w:rsidRPr="00237695" w:rsidRDefault="00237695" w:rsidP="00237695">
      <w:pPr>
        <w:jc w:val="center"/>
      </w:pPr>
    </w:p>
    <w:p w:rsidR="00237695" w:rsidRPr="00237695" w:rsidRDefault="00237695" w:rsidP="00237695">
      <w:pPr>
        <w:jc w:val="center"/>
      </w:pPr>
      <w:r w:rsidRPr="00237695">
        <w:t>РОССИЙСКАЯ ФЕДЕРАЦИЯ</w:t>
      </w:r>
    </w:p>
    <w:p w:rsidR="00237695" w:rsidRPr="00237695" w:rsidRDefault="00237695" w:rsidP="00237695">
      <w:pPr>
        <w:jc w:val="center"/>
      </w:pPr>
      <w:r w:rsidRPr="00237695">
        <w:t>ИРКУТСКАЯ ОБЛАСТЬ</w:t>
      </w:r>
    </w:p>
    <w:p w:rsidR="00237695" w:rsidRPr="00237695" w:rsidRDefault="00237695" w:rsidP="00237695">
      <w:pPr>
        <w:jc w:val="center"/>
      </w:pPr>
    </w:p>
    <w:p w:rsidR="00237695" w:rsidRPr="00237695" w:rsidRDefault="00237695" w:rsidP="00237695">
      <w:pPr>
        <w:jc w:val="center"/>
        <w:rPr>
          <w:u w:val="single"/>
        </w:rPr>
      </w:pPr>
      <w:r w:rsidRPr="00237695">
        <w:rPr>
          <w:u w:val="single"/>
        </w:rPr>
        <w:t xml:space="preserve">ЧУНСКИЙ МУНИЦИПАЛЬНЫЙ ОКРУГ </w:t>
      </w:r>
    </w:p>
    <w:p w:rsidR="00237695" w:rsidRPr="00237695" w:rsidRDefault="00237695" w:rsidP="00237695">
      <w:pPr>
        <w:jc w:val="center"/>
      </w:pPr>
    </w:p>
    <w:p w:rsidR="00237695" w:rsidRPr="00237695" w:rsidRDefault="00237695" w:rsidP="00237695">
      <w:pPr>
        <w:jc w:val="center"/>
        <w:rPr>
          <w:b/>
          <w:sz w:val="28"/>
          <w:szCs w:val="28"/>
        </w:rPr>
      </w:pPr>
      <w:r w:rsidRPr="00237695">
        <w:rPr>
          <w:b/>
          <w:sz w:val="28"/>
          <w:szCs w:val="28"/>
        </w:rPr>
        <w:t xml:space="preserve">Дума Чунского муниципального округа Иркутской области </w:t>
      </w:r>
    </w:p>
    <w:p w:rsidR="00237695" w:rsidRPr="00237695" w:rsidRDefault="00237695" w:rsidP="00237695">
      <w:pPr>
        <w:jc w:val="center"/>
        <w:rPr>
          <w:b/>
          <w:sz w:val="28"/>
          <w:szCs w:val="28"/>
        </w:rPr>
      </w:pPr>
      <w:r w:rsidRPr="00237695">
        <w:rPr>
          <w:b/>
          <w:sz w:val="28"/>
          <w:szCs w:val="28"/>
        </w:rPr>
        <w:t>первого созыва</w:t>
      </w:r>
    </w:p>
    <w:p w:rsidR="00237695" w:rsidRPr="00237695" w:rsidRDefault="00237695" w:rsidP="00237695">
      <w:pPr>
        <w:jc w:val="center"/>
      </w:pPr>
    </w:p>
    <w:p w:rsidR="00237695" w:rsidRPr="00237695" w:rsidRDefault="00237695" w:rsidP="00237695">
      <w:pPr>
        <w:jc w:val="center"/>
        <w:rPr>
          <w:sz w:val="28"/>
          <w:szCs w:val="28"/>
          <w:u w:val="single"/>
        </w:rPr>
      </w:pPr>
      <w:r w:rsidRPr="00237695">
        <w:rPr>
          <w:sz w:val="28"/>
          <w:szCs w:val="28"/>
          <w:u w:val="single"/>
        </w:rPr>
        <w:t>Четвертая сессия</w:t>
      </w:r>
    </w:p>
    <w:p w:rsidR="00237695" w:rsidRPr="00237695" w:rsidRDefault="00237695" w:rsidP="00237695">
      <w:pPr>
        <w:jc w:val="center"/>
        <w:rPr>
          <w:u w:val="single"/>
        </w:rPr>
      </w:pPr>
    </w:p>
    <w:p w:rsidR="00237695" w:rsidRPr="00237695" w:rsidRDefault="00237695" w:rsidP="00237695">
      <w:pPr>
        <w:jc w:val="center"/>
        <w:rPr>
          <w:b/>
          <w:sz w:val="32"/>
          <w:szCs w:val="32"/>
          <w:u w:val="single"/>
        </w:rPr>
      </w:pPr>
      <w:r w:rsidRPr="00237695">
        <w:rPr>
          <w:b/>
          <w:sz w:val="32"/>
          <w:szCs w:val="32"/>
          <w:u w:val="single"/>
        </w:rPr>
        <w:t>РЕШЕНИЕ</w:t>
      </w:r>
    </w:p>
    <w:p w:rsidR="00237695" w:rsidRPr="00237695" w:rsidRDefault="00237695" w:rsidP="00237695">
      <w:pPr>
        <w:jc w:val="center"/>
      </w:pPr>
    </w:p>
    <w:p w:rsidR="00237695" w:rsidRPr="00237695" w:rsidRDefault="00AB11B5" w:rsidP="00237695">
      <w:pPr>
        <w:rPr>
          <w:u w:val="single"/>
        </w:rPr>
      </w:pPr>
      <w:r>
        <w:rPr>
          <w:u w:val="single"/>
        </w:rPr>
        <w:t>25.12.2024</w:t>
      </w:r>
      <w:r w:rsidR="00237695" w:rsidRPr="00237695">
        <w:t xml:space="preserve">         </w:t>
      </w:r>
      <w:r w:rsidR="00237695" w:rsidRPr="00237695">
        <w:tab/>
        <w:t xml:space="preserve">                                       </w:t>
      </w:r>
      <w:proofErr w:type="spellStart"/>
      <w:r w:rsidR="00237695" w:rsidRPr="00237695">
        <w:t>рп</w:t>
      </w:r>
      <w:proofErr w:type="spellEnd"/>
      <w:r w:rsidR="00237695" w:rsidRPr="00237695">
        <w:t>. Чунский</w:t>
      </w:r>
      <w:r w:rsidR="00237695" w:rsidRPr="00237695">
        <w:tab/>
      </w:r>
      <w:r w:rsidR="00237695" w:rsidRPr="00237695">
        <w:tab/>
      </w:r>
      <w:r w:rsidR="00237695" w:rsidRPr="00237695">
        <w:tab/>
      </w:r>
      <w:r>
        <w:t xml:space="preserve">                          № </w:t>
      </w:r>
      <w:r w:rsidRPr="00AB11B5">
        <w:rPr>
          <w:u w:val="single"/>
        </w:rPr>
        <w:t>93</w:t>
      </w:r>
    </w:p>
    <w:p w:rsidR="00237695" w:rsidRPr="00237695" w:rsidRDefault="00237695" w:rsidP="00237695">
      <w:pPr>
        <w:suppressAutoHyphens/>
        <w:autoSpaceDN w:val="0"/>
        <w:contextualSpacing/>
        <w:jc w:val="center"/>
        <w:textAlignment w:val="baseline"/>
        <w:rPr>
          <w:kern w:val="2"/>
          <w:lang w:eastAsia="zh-CN"/>
        </w:rPr>
      </w:pPr>
    </w:p>
    <w:p w:rsidR="00237695" w:rsidRPr="00237695" w:rsidRDefault="00237695" w:rsidP="00237695">
      <w:pPr>
        <w:suppressAutoHyphens/>
        <w:autoSpaceDE w:val="0"/>
        <w:autoSpaceDN w:val="0"/>
        <w:adjustRightInd w:val="0"/>
        <w:contextualSpacing/>
        <w:jc w:val="both"/>
        <w:rPr>
          <w:rFonts w:ascii="Calibri" w:eastAsia="Calibri" w:hAnsi="Calibri"/>
          <w:sz w:val="22"/>
          <w:szCs w:val="22"/>
          <w:lang w:eastAsia="en-US"/>
        </w:rPr>
      </w:pPr>
      <w:r w:rsidRPr="00237695">
        <w:rPr>
          <w:bCs/>
          <w:kern w:val="2"/>
        </w:rPr>
        <w:t>Об утверждении Положения о муниципальном жилищном контроле на территории Чунского муниципального округа Иркутской области</w:t>
      </w:r>
      <w:r w:rsidRPr="00237695">
        <w:rPr>
          <w:rFonts w:eastAsia="Calibri"/>
          <w:color w:val="000000"/>
          <w:lang w:eastAsia="en-US"/>
        </w:rPr>
        <w:t xml:space="preserve"> </w:t>
      </w:r>
      <w:r w:rsidRPr="00237695">
        <w:rPr>
          <w:rFonts w:eastAsia="Calibri"/>
          <w:lang w:eastAsia="en-US"/>
        </w:rPr>
        <w:t>и об утверждении ключевых показателей и их целевых значений, индикативных показателей при осуществлении муниципального жилищного контроля Чунского муниципального округа Иркутской области</w:t>
      </w:r>
    </w:p>
    <w:p w:rsidR="00237695" w:rsidRPr="00237695" w:rsidRDefault="00237695" w:rsidP="00237695">
      <w:pPr>
        <w:suppressAutoHyphens/>
        <w:autoSpaceDE w:val="0"/>
        <w:autoSpaceDN w:val="0"/>
        <w:adjustRightInd w:val="0"/>
        <w:contextualSpacing/>
        <w:jc w:val="center"/>
        <w:rPr>
          <w:b/>
          <w:bCs/>
          <w:kern w:val="2"/>
        </w:rPr>
      </w:pPr>
    </w:p>
    <w:p w:rsidR="00237695" w:rsidRPr="00237695" w:rsidRDefault="00237695" w:rsidP="00237695">
      <w:pPr>
        <w:ind w:firstLine="709"/>
        <w:jc w:val="both"/>
        <w:rPr>
          <w:rFonts w:eastAsia="Calibri"/>
          <w:lang w:eastAsia="en-US"/>
        </w:rPr>
      </w:pPr>
      <w:proofErr w:type="gramStart"/>
      <w:r w:rsidRPr="00237695">
        <w:rPr>
          <w:kern w:val="2"/>
        </w:rPr>
        <w:t xml:space="preserve">В соответствии с </w:t>
      </w:r>
      <w:r w:rsidRPr="00237695">
        <w:rPr>
          <w:bCs/>
          <w:kern w:val="2"/>
        </w:rPr>
        <w:t xml:space="preserve">Жилищным кодексом Российской Федерации от 29.12.2004 года № 188-ФЗ (в ред. от 08.08.2024 года), </w:t>
      </w:r>
      <w:r w:rsidRPr="00237695">
        <w:t xml:space="preserve">Федеральным законом «О государственном контроле (надзоре) и муниципальном контроле в Российской Федерации» от 31 июля 2020 года № 248-ФЗ </w:t>
      </w:r>
      <w:r w:rsidRPr="00237695">
        <w:rPr>
          <w:bCs/>
          <w:kern w:val="2"/>
        </w:rPr>
        <w:t>(в ред. от 08.08.2024 года)</w:t>
      </w:r>
      <w:r w:rsidRPr="00237695">
        <w:t xml:space="preserve">, </w:t>
      </w:r>
      <w:r w:rsidRPr="00237695">
        <w:rPr>
          <w:kern w:val="2"/>
        </w:rPr>
        <w:t xml:space="preserve">Федеральным законом «Об общих принципах организации местного самоуправления в Российской Федерации» от 6 октября 2003 года № 131-ФЗ </w:t>
      </w:r>
      <w:r w:rsidRPr="00237695">
        <w:rPr>
          <w:bCs/>
          <w:kern w:val="2"/>
        </w:rPr>
        <w:t>(в ред. от 13.12.2024</w:t>
      </w:r>
      <w:proofErr w:type="gramEnd"/>
      <w:r w:rsidRPr="00237695">
        <w:rPr>
          <w:bCs/>
          <w:kern w:val="2"/>
        </w:rPr>
        <w:t> </w:t>
      </w:r>
      <w:proofErr w:type="gramStart"/>
      <w:r w:rsidRPr="00237695">
        <w:rPr>
          <w:bCs/>
          <w:kern w:val="2"/>
        </w:rPr>
        <w:t>года)</w:t>
      </w:r>
      <w:r w:rsidRPr="00237695">
        <w:t xml:space="preserve">, законом Иркутской области «О преобразовании всех поселений, входящих в состав Чунского районного муниципального образования Иркутской области, путем их объединения» от 24.11.2023 года № 148-оз (в ред. от 06.03.2024 года), </w:t>
      </w:r>
      <w:r w:rsidRPr="00237695">
        <w:rPr>
          <w:bCs/>
        </w:rPr>
        <w:t>Положением о</w:t>
      </w:r>
      <w:r w:rsidRPr="00237695">
        <w:rPr>
          <w:bCs/>
          <w:lang w:bidi="ru-RU"/>
        </w:rPr>
        <w:t xml:space="preserve"> порядке правопреемства органов местного самоуправления Чунского муниципального округа Иркутской </w:t>
      </w:r>
      <w:r w:rsidRPr="00237695">
        <w:rPr>
          <w:rFonts w:eastAsia="Calibri"/>
          <w:lang w:eastAsia="en-US"/>
        </w:rPr>
        <w:t>области, утвержденным решением Думы Чунского муниципального округа Иркутской области от 16.10.2024 года № 30, Дума Чунского муниципального округа</w:t>
      </w:r>
      <w:proofErr w:type="gramEnd"/>
    </w:p>
    <w:p w:rsidR="00237695" w:rsidRPr="00237695" w:rsidRDefault="00237695" w:rsidP="00237695">
      <w:pPr>
        <w:ind w:firstLine="709"/>
        <w:jc w:val="center"/>
        <w:rPr>
          <w:rFonts w:eastAsia="Calibri"/>
          <w:b/>
          <w:lang w:eastAsia="en-US"/>
        </w:rPr>
      </w:pPr>
      <w:proofErr w:type="gramStart"/>
      <w:r w:rsidRPr="00237695">
        <w:rPr>
          <w:rFonts w:eastAsia="Calibri"/>
          <w:b/>
          <w:lang w:eastAsia="en-US"/>
        </w:rPr>
        <w:t>Р</w:t>
      </w:r>
      <w:proofErr w:type="gramEnd"/>
      <w:r w:rsidRPr="00237695">
        <w:rPr>
          <w:rFonts w:eastAsia="Calibri"/>
          <w:b/>
          <w:lang w:eastAsia="en-US"/>
        </w:rPr>
        <w:t xml:space="preserve"> Е Ш И Л А:</w:t>
      </w:r>
    </w:p>
    <w:p w:rsidR="00237695" w:rsidRPr="00237695" w:rsidRDefault="00237695" w:rsidP="00237695">
      <w:pPr>
        <w:ind w:firstLine="709"/>
        <w:jc w:val="both"/>
        <w:rPr>
          <w:rFonts w:eastAsia="Calibri"/>
          <w:lang w:eastAsia="en-US"/>
        </w:rPr>
      </w:pPr>
    </w:p>
    <w:p w:rsidR="00237695" w:rsidRPr="00237695" w:rsidRDefault="00237695" w:rsidP="00237695">
      <w:pPr>
        <w:ind w:firstLine="709"/>
        <w:contextualSpacing/>
        <w:jc w:val="both"/>
        <w:rPr>
          <w:rFonts w:eastAsia="Calibri"/>
          <w:lang w:eastAsia="en-US"/>
        </w:rPr>
      </w:pPr>
      <w:r w:rsidRPr="00237695">
        <w:rPr>
          <w:rFonts w:eastAsia="Calibri"/>
          <w:lang w:eastAsia="en-US"/>
        </w:rPr>
        <w:t xml:space="preserve">1. Утвердить Положение о муниципальном жилищном контроле на территории Чунского муниципального округа Иркутской области (Приложение 1) </w:t>
      </w:r>
    </w:p>
    <w:p w:rsidR="00237695" w:rsidRPr="00237695" w:rsidRDefault="00237695" w:rsidP="00237695">
      <w:pPr>
        <w:ind w:firstLine="709"/>
        <w:jc w:val="both"/>
        <w:rPr>
          <w:rFonts w:eastAsia="Calibri"/>
          <w:lang w:eastAsia="en-US"/>
        </w:rPr>
      </w:pPr>
      <w:r w:rsidRPr="00237695">
        <w:rPr>
          <w:rFonts w:eastAsia="Calibri"/>
          <w:lang w:eastAsia="en-US"/>
        </w:rPr>
        <w:t>2. Утвердить ключевые показатели и их целевые значения, индикативные показатели при осуществлении муниципального жилищного контроля Чунского муниципального округа Иркутской области (Приложение 2).</w:t>
      </w:r>
    </w:p>
    <w:p w:rsidR="00237695" w:rsidRPr="00237695" w:rsidRDefault="00237695" w:rsidP="00237695">
      <w:pPr>
        <w:shd w:val="clear" w:color="auto" w:fill="FFFFFF"/>
        <w:tabs>
          <w:tab w:val="left" w:pos="993"/>
        </w:tabs>
        <w:suppressAutoHyphens/>
        <w:autoSpaceDE w:val="0"/>
        <w:autoSpaceDN w:val="0"/>
        <w:adjustRightInd w:val="0"/>
        <w:ind w:firstLine="709"/>
        <w:contextualSpacing/>
        <w:jc w:val="both"/>
        <w:rPr>
          <w:kern w:val="2"/>
        </w:rPr>
      </w:pPr>
      <w:r w:rsidRPr="00237695">
        <w:t>3. П</w:t>
      </w:r>
      <w:r w:rsidRPr="00237695">
        <w:rPr>
          <w:shd w:val="clear" w:color="auto" w:fill="FFFFFF"/>
        </w:rPr>
        <w:t>ризнать утратившими силу следующие нормативные правовые акты муниципальных образований Чунского района с 01.01.2025 года:</w:t>
      </w:r>
    </w:p>
    <w:p w:rsidR="00237695" w:rsidRPr="00237695" w:rsidRDefault="00237695" w:rsidP="00237695">
      <w:pPr>
        <w:shd w:val="clear" w:color="auto" w:fill="FFFFFF"/>
        <w:tabs>
          <w:tab w:val="left" w:pos="993"/>
        </w:tabs>
        <w:suppressAutoHyphens/>
        <w:autoSpaceDE w:val="0"/>
        <w:autoSpaceDN w:val="0"/>
        <w:adjustRightInd w:val="0"/>
        <w:ind w:firstLine="709"/>
        <w:jc w:val="both"/>
        <w:rPr>
          <w:color w:val="000000"/>
          <w:shd w:val="clear" w:color="auto" w:fill="FFFFFF"/>
        </w:rPr>
      </w:pPr>
      <w:r w:rsidRPr="00237695">
        <w:rPr>
          <w:color w:val="000000"/>
          <w:shd w:val="clear" w:color="auto" w:fill="FFFFFF"/>
        </w:rPr>
        <w:t xml:space="preserve">- решение Думы </w:t>
      </w:r>
      <w:proofErr w:type="spellStart"/>
      <w:r w:rsidRPr="00237695">
        <w:rPr>
          <w:color w:val="000000"/>
          <w:shd w:val="clear" w:color="auto" w:fill="FFFFFF"/>
        </w:rPr>
        <w:t>Балтуринского</w:t>
      </w:r>
      <w:proofErr w:type="spellEnd"/>
      <w:r w:rsidRPr="00237695">
        <w:rPr>
          <w:color w:val="000000"/>
          <w:shd w:val="clear" w:color="auto" w:fill="FFFFFF"/>
        </w:rPr>
        <w:t xml:space="preserve"> муниципального образования «Об утверждении ключевых показателей и их целевых значений, индикативных показателей муниципального жилищного контроля в </w:t>
      </w:r>
      <w:proofErr w:type="spellStart"/>
      <w:r w:rsidRPr="00237695">
        <w:rPr>
          <w:color w:val="000000"/>
          <w:shd w:val="clear" w:color="auto" w:fill="FFFFFF"/>
        </w:rPr>
        <w:t>Балтуринском</w:t>
      </w:r>
      <w:proofErr w:type="spellEnd"/>
      <w:r w:rsidRPr="00237695">
        <w:rPr>
          <w:color w:val="000000"/>
          <w:shd w:val="clear" w:color="auto" w:fill="FFFFFF"/>
        </w:rPr>
        <w:t xml:space="preserve"> муниципальном образовании» от 10.10.2022 года № 8;</w:t>
      </w:r>
    </w:p>
    <w:p w:rsidR="00237695" w:rsidRPr="00237695" w:rsidRDefault="00237695" w:rsidP="00237695">
      <w:pPr>
        <w:shd w:val="clear" w:color="auto" w:fill="FFFFFF"/>
        <w:tabs>
          <w:tab w:val="left" w:pos="993"/>
        </w:tabs>
        <w:suppressAutoHyphens/>
        <w:autoSpaceDE w:val="0"/>
        <w:autoSpaceDN w:val="0"/>
        <w:adjustRightInd w:val="0"/>
        <w:ind w:firstLine="709"/>
        <w:jc w:val="both"/>
        <w:rPr>
          <w:color w:val="000000"/>
          <w:shd w:val="clear" w:color="auto" w:fill="FFFFFF"/>
        </w:rPr>
      </w:pPr>
      <w:r w:rsidRPr="00237695">
        <w:rPr>
          <w:color w:val="000000"/>
          <w:shd w:val="clear" w:color="auto" w:fill="FFFFFF"/>
        </w:rPr>
        <w:t xml:space="preserve">- решение Думы </w:t>
      </w:r>
      <w:proofErr w:type="spellStart"/>
      <w:r w:rsidRPr="00237695">
        <w:rPr>
          <w:color w:val="000000"/>
          <w:shd w:val="clear" w:color="auto" w:fill="FFFFFF"/>
        </w:rPr>
        <w:t>Бунбуйского</w:t>
      </w:r>
      <w:proofErr w:type="spellEnd"/>
      <w:r w:rsidRPr="00237695">
        <w:rPr>
          <w:color w:val="000000"/>
          <w:shd w:val="clear" w:color="auto" w:fill="FFFFFF"/>
        </w:rPr>
        <w:t xml:space="preserve"> муниципального образования «Об утверждении ключевых показателей и их целевых значений, индикативных показателей по муниципальному жилищному контролю на территории </w:t>
      </w:r>
      <w:proofErr w:type="spellStart"/>
      <w:r w:rsidRPr="00237695">
        <w:rPr>
          <w:color w:val="000000"/>
          <w:shd w:val="clear" w:color="auto" w:fill="FFFFFF"/>
        </w:rPr>
        <w:t>Бунбуйского</w:t>
      </w:r>
      <w:proofErr w:type="spellEnd"/>
      <w:r w:rsidRPr="00237695">
        <w:rPr>
          <w:color w:val="000000"/>
          <w:shd w:val="clear" w:color="auto" w:fill="FFFFFF"/>
        </w:rPr>
        <w:t xml:space="preserve"> муниципального образования» от 29.07.2022 года № 138;</w:t>
      </w:r>
    </w:p>
    <w:p w:rsidR="00237695" w:rsidRPr="00237695" w:rsidRDefault="00237695" w:rsidP="00237695">
      <w:pPr>
        <w:ind w:firstLine="709"/>
        <w:jc w:val="both"/>
        <w:rPr>
          <w:color w:val="000000"/>
        </w:rPr>
      </w:pPr>
      <w:r w:rsidRPr="00237695">
        <w:rPr>
          <w:color w:val="000000"/>
        </w:rPr>
        <w:lastRenderedPageBreak/>
        <w:t>- решение Думы Веселовского муниципального образования «Об утверждении Положения о муниципальном жилищном контроле в Веселовском муниципальном образовании» от 30.12.2021 года № 110;</w:t>
      </w:r>
    </w:p>
    <w:p w:rsidR="00237695" w:rsidRPr="00237695" w:rsidRDefault="00237695" w:rsidP="00237695">
      <w:pPr>
        <w:ind w:firstLine="709"/>
        <w:jc w:val="both"/>
      </w:pPr>
      <w:r w:rsidRPr="00237695">
        <w:t>- решение Думы Веселовского муниципального образования «Об утверждении перечня ключевых показателей и их целевых значений, индикативных показателей при осуществлении муниципального жилищного контроля на территории Веселовского муниципального образования» от 20.06.2022 года № 130;</w:t>
      </w:r>
    </w:p>
    <w:p w:rsidR="00237695" w:rsidRPr="00237695" w:rsidRDefault="00237695" w:rsidP="00237695">
      <w:pPr>
        <w:ind w:firstLine="709"/>
        <w:jc w:val="both"/>
        <w:rPr>
          <w:rFonts w:eastAsia="Calibri"/>
          <w:lang w:eastAsia="en-US"/>
        </w:rPr>
      </w:pPr>
      <w:r w:rsidRPr="00237695">
        <w:rPr>
          <w:rFonts w:eastAsia="Calibri"/>
          <w:lang w:eastAsia="en-US"/>
        </w:rPr>
        <w:t xml:space="preserve">- решение Думы Каменского муниципального образования «Об утверждении Перечня ключевых показателей и их целевых значений, индикативных показателей при осуществлении муниципального жилищного контроля» от 27.01.2022 года № 157а; </w:t>
      </w:r>
    </w:p>
    <w:p w:rsidR="00237695" w:rsidRPr="00237695" w:rsidRDefault="00237695" w:rsidP="00237695">
      <w:pPr>
        <w:ind w:firstLine="709"/>
        <w:jc w:val="both"/>
      </w:pPr>
      <w:r w:rsidRPr="00237695">
        <w:t xml:space="preserve">- решение Думы Каменского муниципального образования «Внесение изменений в «Положения о муниципальном жилищном контроле в Каменском муниципальном образовании» от 02.05.2024 года № 63; </w:t>
      </w:r>
    </w:p>
    <w:p w:rsidR="00237695" w:rsidRPr="00237695" w:rsidRDefault="00237695" w:rsidP="00237695">
      <w:pPr>
        <w:autoSpaceDE w:val="0"/>
        <w:autoSpaceDN w:val="0"/>
        <w:adjustRightInd w:val="0"/>
        <w:ind w:firstLine="709"/>
        <w:jc w:val="both"/>
        <w:rPr>
          <w:rFonts w:eastAsia="Calibri"/>
          <w:lang w:eastAsia="en-US"/>
        </w:rPr>
      </w:pPr>
      <w:r w:rsidRPr="00237695">
        <w:rPr>
          <w:rFonts w:eastAsia="Calibri"/>
          <w:lang w:eastAsia="en-US"/>
        </w:rPr>
        <w:t xml:space="preserve">- решение Думы Лесогорского муниципального образования «Об утверждении Положения о муниципальном жилищном контроле в Лесогорском муниципальном образовании» от 30.11.2021 года № 231; </w:t>
      </w:r>
    </w:p>
    <w:p w:rsidR="00237695" w:rsidRPr="00237695" w:rsidRDefault="00237695" w:rsidP="00237695">
      <w:pPr>
        <w:ind w:firstLine="709"/>
        <w:jc w:val="both"/>
        <w:rPr>
          <w:kern w:val="36"/>
        </w:rPr>
      </w:pPr>
      <w:r w:rsidRPr="00237695">
        <w:rPr>
          <w:rFonts w:eastAsia="Calibri"/>
          <w:lang w:eastAsia="en-US"/>
        </w:rPr>
        <w:t>- решение Думы Лесогорского муниципального образования «</w:t>
      </w:r>
      <w:hyperlink r:id="rId9" w:history="1">
        <w:r w:rsidRPr="00237695">
          <w:rPr>
            <w:kern w:val="36"/>
          </w:rPr>
          <w:t xml:space="preserve">Об утверждении  </w:t>
        </w:r>
        <w:r w:rsidRPr="00237695">
          <w:rPr>
            <w:rFonts w:eastAsia="Calibri"/>
            <w:lang w:eastAsia="en-US"/>
          </w:rPr>
          <w:t>ключевых показателей и их целевых значений, индикативных показателей при осуществлении муниципального жилищного контроля</w:t>
        </w:r>
        <w:r w:rsidRPr="00237695">
          <w:rPr>
            <w:kern w:val="36"/>
          </w:rPr>
          <w:t xml:space="preserve"> в Лесогорском</w:t>
        </w:r>
      </w:hyperlink>
      <w:r w:rsidRPr="00237695">
        <w:rPr>
          <w:kern w:val="36"/>
        </w:rPr>
        <w:t xml:space="preserve"> муниципальном образовании» от 21.02.2022 года</w:t>
      </w:r>
      <w:r w:rsidRPr="00237695">
        <w:rPr>
          <w:rFonts w:eastAsia="Calibri"/>
          <w:lang w:eastAsia="en-US"/>
        </w:rPr>
        <w:t xml:space="preserve"> </w:t>
      </w:r>
      <w:r w:rsidRPr="00237695">
        <w:rPr>
          <w:kern w:val="36"/>
        </w:rPr>
        <w:t xml:space="preserve">№ 248; </w:t>
      </w:r>
    </w:p>
    <w:p w:rsidR="00237695" w:rsidRPr="00237695" w:rsidRDefault="00237695" w:rsidP="00237695">
      <w:pPr>
        <w:autoSpaceDE w:val="0"/>
        <w:autoSpaceDN w:val="0"/>
        <w:adjustRightInd w:val="0"/>
        <w:ind w:firstLine="709"/>
        <w:jc w:val="both"/>
        <w:rPr>
          <w:rFonts w:eastAsia="Calibri"/>
          <w:lang w:eastAsia="en-US"/>
        </w:rPr>
      </w:pPr>
      <w:r w:rsidRPr="00237695">
        <w:rPr>
          <w:rFonts w:eastAsia="Calibri"/>
          <w:lang w:eastAsia="en-US"/>
        </w:rPr>
        <w:t>- решение Думы Лесогорского муниципального образования «</w:t>
      </w:r>
      <w:r w:rsidRPr="00237695">
        <w:t>О внесении изменений в Положение о муниципальном жилищном контроле в Лесогорском муниципальном образовании, утвержденное решением Думы Лесогорского муниципального образования от 30 ноября 2021 года № 231»</w:t>
      </w:r>
      <w:r w:rsidRPr="00237695">
        <w:rPr>
          <w:rFonts w:eastAsia="Calibri"/>
          <w:lang w:eastAsia="en-US"/>
        </w:rPr>
        <w:t xml:space="preserve"> от 29.11.2022 года № 9</w:t>
      </w:r>
      <w:r w:rsidRPr="00237695">
        <w:t>;</w:t>
      </w:r>
    </w:p>
    <w:p w:rsidR="00237695" w:rsidRPr="00237695" w:rsidRDefault="00237695" w:rsidP="00237695">
      <w:pPr>
        <w:autoSpaceDE w:val="0"/>
        <w:autoSpaceDN w:val="0"/>
        <w:adjustRightInd w:val="0"/>
        <w:ind w:firstLine="709"/>
        <w:jc w:val="both"/>
        <w:rPr>
          <w:rFonts w:eastAsia="Calibri"/>
          <w:lang w:eastAsia="en-US"/>
        </w:rPr>
      </w:pPr>
      <w:r w:rsidRPr="00237695">
        <w:rPr>
          <w:rFonts w:eastAsia="Calibri"/>
          <w:lang w:eastAsia="en-US"/>
        </w:rPr>
        <w:t xml:space="preserve">- решение Думы Лесогорского муниципального образования «О внесении изменений в Положение о муниципальном жилищном контроле в Лесогорском муниципальном образовании, утвержденное решением Думы Лесогорского муниципального образования № 231 от 30.11.2021 года» от 26.09.2023 года № 70; </w:t>
      </w:r>
    </w:p>
    <w:p w:rsidR="00237695" w:rsidRPr="00237695" w:rsidRDefault="00237695" w:rsidP="00237695">
      <w:pPr>
        <w:ind w:firstLine="709"/>
        <w:jc w:val="both"/>
        <w:rPr>
          <w:kern w:val="36"/>
        </w:rPr>
      </w:pPr>
      <w:r w:rsidRPr="00237695">
        <w:rPr>
          <w:kern w:val="36"/>
        </w:rPr>
        <w:t xml:space="preserve">- решение Думы </w:t>
      </w:r>
      <w:proofErr w:type="spellStart"/>
      <w:r w:rsidRPr="00237695">
        <w:rPr>
          <w:kern w:val="36"/>
        </w:rPr>
        <w:t>Мухинского</w:t>
      </w:r>
      <w:proofErr w:type="spellEnd"/>
      <w:r w:rsidRPr="00237695">
        <w:rPr>
          <w:kern w:val="36"/>
        </w:rPr>
        <w:t xml:space="preserve"> муниципального образования «</w:t>
      </w:r>
      <w:hyperlink r:id="rId10" w:history="1">
        <w:r w:rsidRPr="00237695">
          <w:rPr>
            <w:kern w:val="36"/>
          </w:rPr>
          <w:t xml:space="preserve">Об утверждении </w:t>
        </w:r>
        <w:r w:rsidRPr="00237695">
          <w:t xml:space="preserve">Положения о муниципальном жилищном контроле в </w:t>
        </w:r>
        <w:proofErr w:type="spellStart"/>
        <w:r w:rsidRPr="00237695">
          <w:t>Мухинском</w:t>
        </w:r>
        <w:proofErr w:type="spellEnd"/>
        <w:r w:rsidRPr="00237695">
          <w:t xml:space="preserve"> </w:t>
        </w:r>
        <w:r w:rsidRPr="00237695">
          <w:rPr>
            <w:kern w:val="36"/>
          </w:rPr>
          <w:t>муниципальном образовании</w:t>
        </w:r>
      </w:hyperlink>
      <w:r w:rsidRPr="00237695">
        <w:rPr>
          <w:kern w:val="36"/>
        </w:rPr>
        <w:t xml:space="preserve">» от 26.11.2021 года № 108; </w:t>
      </w:r>
    </w:p>
    <w:p w:rsidR="00237695" w:rsidRPr="00237695" w:rsidRDefault="00237695" w:rsidP="00237695">
      <w:pPr>
        <w:ind w:firstLine="709"/>
        <w:jc w:val="both"/>
        <w:rPr>
          <w:kern w:val="36"/>
        </w:rPr>
      </w:pPr>
      <w:r w:rsidRPr="00237695">
        <w:rPr>
          <w:kern w:val="36"/>
        </w:rPr>
        <w:t xml:space="preserve">- решение Думы </w:t>
      </w:r>
      <w:proofErr w:type="spellStart"/>
      <w:r w:rsidRPr="00237695">
        <w:rPr>
          <w:kern w:val="36"/>
        </w:rPr>
        <w:t>Мухинского</w:t>
      </w:r>
      <w:proofErr w:type="spellEnd"/>
      <w:r w:rsidRPr="00237695">
        <w:rPr>
          <w:kern w:val="36"/>
        </w:rPr>
        <w:t xml:space="preserve"> муниципального образования «</w:t>
      </w:r>
      <w:hyperlink r:id="rId11" w:history="1">
        <w:r w:rsidRPr="00237695">
          <w:rPr>
            <w:kern w:val="36"/>
          </w:rPr>
          <w:t xml:space="preserve">Об утверждении  </w:t>
        </w:r>
        <w:r w:rsidRPr="00237695">
          <w:rPr>
            <w:rFonts w:eastAsia="Calibri"/>
            <w:lang w:eastAsia="en-US"/>
          </w:rPr>
          <w:t>ключевых показателей и их целевых значений, индикативных показателей муниципального жилищного контроля</w:t>
        </w:r>
        <w:r w:rsidRPr="00237695">
          <w:rPr>
            <w:kern w:val="36"/>
          </w:rPr>
          <w:t xml:space="preserve"> в</w:t>
        </w:r>
      </w:hyperlink>
      <w:r w:rsidRPr="00237695">
        <w:t xml:space="preserve"> </w:t>
      </w:r>
      <w:proofErr w:type="spellStart"/>
      <w:r w:rsidRPr="00237695">
        <w:rPr>
          <w:kern w:val="36"/>
        </w:rPr>
        <w:t>Мухинском</w:t>
      </w:r>
      <w:proofErr w:type="spellEnd"/>
      <w:r w:rsidRPr="00237695">
        <w:rPr>
          <w:kern w:val="36"/>
        </w:rPr>
        <w:t xml:space="preserve"> муниципальном образовании» от 27.12.2022 года № 14; </w:t>
      </w:r>
    </w:p>
    <w:p w:rsidR="00237695" w:rsidRPr="00237695" w:rsidRDefault="00237695" w:rsidP="00237695">
      <w:pPr>
        <w:autoSpaceDE w:val="0"/>
        <w:autoSpaceDN w:val="0"/>
        <w:adjustRightInd w:val="0"/>
        <w:ind w:firstLine="709"/>
        <w:jc w:val="both"/>
        <w:rPr>
          <w:rFonts w:eastAsia="Calibri"/>
          <w:lang w:eastAsia="en-US"/>
        </w:rPr>
      </w:pPr>
      <w:r w:rsidRPr="00237695">
        <w:rPr>
          <w:rFonts w:eastAsia="Calibri"/>
          <w:lang w:eastAsia="en-US"/>
        </w:rPr>
        <w:t xml:space="preserve">- решение Думы Октябрьского муниципального образования «Об утверждении Положения о муниципальном жилищном контроле в Октябрьском муниципальном образовании» от 30.11.2021 года № 164; </w:t>
      </w:r>
    </w:p>
    <w:p w:rsidR="00237695" w:rsidRPr="00237695" w:rsidRDefault="00237695" w:rsidP="00237695">
      <w:pPr>
        <w:autoSpaceDE w:val="0"/>
        <w:autoSpaceDN w:val="0"/>
        <w:adjustRightInd w:val="0"/>
        <w:ind w:firstLine="709"/>
        <w:jc w:val="both"/>
      </w:pPr>
      <w:r w:rsidRPr="00237695">
        <w:rPr>
          <w:rFonts w:eastAsia="Calibri"/>
          <w:lang w:eastAsia="en-US"/>
        </w:rPr>
        <w:t xml:space="preserve">- </w:t>
      </w:r>
      <w:proofErr w:type="gramStart"/>
      <w:r w:rsidRPr="00237695">
        <w:rPr>
          <w:rFonts w:eastAsia="Calibri"/>
          <w:lang w:eastAsia="en-US"/>
        </w:rPr>
        <w:t>р</w:t>
      </w:r>
      <w:proofErr w:type="gramEnd"/>
      <w:r w:rsidR="00A33345">
        <w:fldChar w:fldCharType="begin"/>
      </w:r>
      <w:r w:rsidR="005C6F87">
        <w:instrText>HYPERLINK "https://xn--80adykbeb4b9a.xn--p1ai/data/documents/no-139zhilishchnyy-kontrol_1.docx"</w:instrText>
      </w:r>
      <w:r w:rsidR="00A33345">
        <w:fldChar w:fldCharType="separate"/>
      </w:r>
      <w:r w:rsidRPr="00237695">
        <w:t xml:space="preserve">ешение Думы </w:t>
      </w:r>
      <w:proofErr w:type="spellStart"/>
      <w:r w:rsidRPr="00237695">
        <w:t>Новочунского</w:t>
      </w:r>
      <w:proofErr w:type="spellEnd"/>
      <w:r w:rsidRPr="00237695">
        <w:t xml:space="preserve"> муниципального образования «Об утверждении Положения о муниципальном жилищном контроле в </w:t>
      </w:r>
      <w:proofErr w:type="spellStart"/>
      <w:r w:rsidRPr="00237695">
        <w:t>Новочунском</w:t>
      </w:r>
      <w:proofErr w:type="spellEnd"/>
      <w:r w:rsidRPr="00237695">
        <w:t xml:space="preserve"> муниципальном образовании</w:t>
      </w:r>
      <w:r w:rsidR="00A33345">
        <w:fldChar w:fldCharType="end"/>
      </w:r>
      <w:r w:rsidRPr="00237695">
        <w:t>»</w:t>
      </w:r>
      <w:r w:rsidRPr="00237695">
        <w:rPr>
          <w:rFonts w:ascii="Calibri" w:eastAsia="Calibri" w:hAnsi="Calibri"/>
          <w:sz w:val="22"/>
          <w:szCs w:val="22"/>
          <w:lang w:eastAsia="en-US"/>
        </w:rPr>
        <w:t xml:space="preserve"> </w:t>
      </w:r>
      <w:r w:rsidRPr="00237695">
        <w:t>от 25.11.2021 года № 139;</w:t>
      </w:r>
      <w:hyperlink r:id="rId12" w:history="1"/>
    </w:p>
    <w:p w:rsidR="00237695" w:rsidRPr="00237695" w:rsidRDefault="00237695" w:rsidP="00237695">
      <w:pPr>
        <w:ind w:firstLine="709"/>
        <w:jc w:val="both"/>
      </w:pPr>
      <w:r w:rsidRPr="00237695">
        <w:t xml:space="preserve">- решение Думы </w:t>
      </w:r>
      <w:proofErr w:type="spellStart"/>
      <w:r w:rsidRPr="00237695">
        <w:t>Новочунского</w:t>
      </w:r>
      <w:proofErr w:type="spellEnd"/>
      <w:r w:rsidRPr="00237695">
        <w:t xml:space="preserve"> муниципального образования «Об утверждении ключевых показателей и их целевых значений, индикативных показателей при осуществлении муниципального жилищного контроля на территории </w:t>
      </w:r>
      <w:proofErr w:type="spellStart"/>
      <w:r w:rsidRPr="00237695">
        <w:t>Новочунского</w:t>
      </w:r>
      <w:proofErr w:type="spellEnd"/>
      <w:r w:rsidRPr="00237695">
        <w:t xml:space="preserve"> муниципального образования» от 27.01.2022 года № 150;</w:t>
      </w:r>
    </w:p>
    <w:p w:rsidR="00237695" w:rsidRPr="00237695" w:rsidRDefault="00237695" w:rsidP="00237695">
      <w:pPr>
        <w:ind w:firstLine="709"/>
        <w:jc w:val="both"/>
      </w:pPr>
      <w:r w:rsidRPr="00237695">
        <w:t xml:space="preserve">- решение Думы </w:t>
      </w:r>
      <w:proofErr w:type="spellStart"/>
      <w:r w:rsidRPr="00237695">
        <w:t>Новочунского</w:t>
      </w:r>
      <w:proofErr w:type="spellEnd"/>
      <w:r w:rsidRPr="00237695">
        <w:t xml:space="preserve"> муниципального образования «Об утверждении Перечня ключевых показателей и их целевых значений, индикативных показателей при осуществлении муниципального земельного контроля» от 27.01.2022 года № 148;</w:t>
      </w:r>
    </w:p>
    <w:p w:rsidR="00237695" w:rsidRPr="00237695" w:rsidRDefault="00237695" w:rsidP="00237695">
      <w:pPr>
        <w:ind w:firstLine="709"/>
        <w:jc w:val="both"/>
        <w:rPr>
          <w:rFonts w:eastAsia="Calibri"/>
          <w:sz w:val="28"/>
          <w:lang w:eastAsia="en-US"/>
        </w:rPr>
      </w:pPr>
      <w:r w:rsidRPr="00237695">
        <w:rPr>
          <w:rFonts w:eastAsia="Calibri"/>
          <w:lang w:eastAsia="en-US"/>
        </w:rPr>
        <w:t>- р</w:t>
      </w:r>
      <w:r w:rsidRPr="00237695">
        <w:rPr>
          <w:rFonts w:eastAsia="Calibri"/>
          <w:color w:val="000000"/>
          <w:szCs w:val="23"/>
          <w:shd w:val="clear" w:color="auto" w:fill="FFFFFF"/>
          <w:lang w:eastAsia="en-US"/>
        </w:rPr>
        <w:t>ешение Думы Октябрьского муниципального образования «Об утверждении ключевых показателей и их целевых (плановых) значений, индикативных показателей при осуществлении муниципального жилищного контроля» от 18.03.2022 года № 186;</w:t>
      </w:r>
    </w:p>
    <w:p w:rsidR="00237695" w:rsidRPr="00237695" w:rsidRDefault="00237695" w:rsidP="00237695">
      <w:pPr>
        <w:autoSpaceDE w:val="0"/>
        <w:autoSpaceDN w:val="0"/>
        <w:adjustRightInd w:val="0"/>
        <w:ind w:firstLine="709"/>
        <w:jc w:val="both"/>
        <w:rPr>
          <w:rFonts w:eastAsia="Calibri"/>
          <w:lang w:eastAsia="en-US"/>
        </w:rPr>
      </w:pPr>
      <w:r w:rsidRPr="00237695">
        <w:rPr>
          <w:rFonts w:eastAsia="Calibri"/>
          <w:lang w:eastAsia="en-US"/>
        </w:rPr>
        <w:t xml:space="preserve">- решение Думы </w:t>
      </w:r>
      <w:proofErr w:type="spellStart"/>
      <w:r w:rsidRPr="00237695">
        <w:rPr>
          <w:rFonts w:eastAsia="Calibri"/>
          <w:lang w:eastAsia="en-US"/>
        </w:rPr>
        <w:t>Таргизского</w:t>
      </w:r>
      <w:proofErr w:type="spellEnd"/>
      <w:r w:rsidRPr="00237695">
        <w:rPr>
          <w:rFonts w:eastAsia="Calibri"/>
          <w:lang w:eastAsia="en-US"/>
        </w:rPr>
        <w:t xml:space="preserve"> муниципального образования «Положение о муниципальном жилищном контроле в </w:t>
      </w:r>
      <w:proofErr w:type="spellStart"/>
      <w:r w:rsidRPr="00237695">
        <w:rPr>
          <w:rFonts w:eastAsia="Calibri"/>
          <w:lang w:eastAsia="en-US"/>
        </w:rPr>
        <w:t>Таргизском</w:t>
      </w:r>
      <w:proofErr w:type="spellEnd"/>
      <w:r w:rsidRPr="00237695">
        <w:rPr>
          <w:rFonts w:eastAsia="Calibri"/>
          <w:lang w:eastAsia="en-US"/>
        </w:rPr>
        <w:t xml:space="preserve"> муниципальном образовании» от 31.11.2021 года № 164; </w:t>
      </w:r>
    </w:p>
    <w:p w:rsidR="00237695" w:rsidRPr="00237695" w:rsidRDefault="00237695" w:rsidP="00237695">
      <w:pPr>
        <w:ind w:firstLine="709"/>
        <w:jc w:val="both"/>
        <w:rPr>
          <w:kern w:val="36"/>
        </w:rPr>
      </w:pPr>
      <w:bookmarkStart w:id="0" w:name="OLE_LINK1"/>
      <w:r w:rsidRPr="00237695">
        <w:rPr>
          <w:kern w:val="36"/>
        </w:rPr>
        <w:lastRenderedPageBreak/>
        <w:t xml:space="preserve">- решение Думы </w:t>
      </w:r>
      <w:proofErr w:type="spellStart"/>
      <w:r w:rsidRPr="00237695">
        <w:rPr>
          <w:kern w:val="36"/>
        </w:rPr>
        <w:t>Таргизского</w:t>
      </w:r>
      <w:proofErr w:type="spellEnd"/>
      <w:r w:rsidRPr="00237695">
        <w:rPr>
          <w:kern w:val="36"/>
        </w:rPr>
        <w:t xml:space="preserve"> муниципального образования «</w:t>
      </w:r>
      <w:hyperlink r:id="rId13" w:history="1">
        <w:r w:rsidRPr="00237695">
          <w:rPr>
            <w:kern w:val="36"/>
          </w:rPr>
          <w:t xml:space="preserve">Об утверждении  </w:t>
        </w:r>
        <w:r w:rsidRPr="00237695">
          <w:rPr>
            <w:rFonts w:eastAsia="Calibri"/>
            <w:lang w:eastAsia="en-US"/>
          </w:rPr>
          <w:t>ключевых показателей и их целевых значений, индикативных показателей для муниципального жилищного контроля</w:t>
        </w:r>
        <w:r w:rsidRPr="00237695">
          <w:rPr>
            <w:kern w:val="36"/>
          </w:rPr>
          <w:t xml:space="preserve"> в</w:t>
        </w:r>
      </w:hyperlink>
      <w:r w:rsidRPr="00237695">
        <w:rPr>
          <w:kern w:val="36"/>
        </w:rPr>
        <w:t xml:space="preserve"> </w:t>
      </w:r>
      <w:proofErr w:type="spellStart"/>
      <w:r w:rsidRPr="00237695">
        <w:rPr>
          <w:kern w:val="36"/>
        </w:rPr>
        <w:t>Таргизском</w:t>
      </w:r>
      <w:proofErr w:type="spellEnd"/>
      <w:r w:rsidRPr="00237695">
        <w:rPr>
          <w:kern w:val="36"/>
        </w:rPr>
        <w:t xml:space="preserve"> муниципальном образовании» от 21.02.2022 года № 177; </w:t>
      </w:r>
    </w:p>
    <w:p w:rsidR="00237695" w:rsidRPr="00237695" w:rsidRDefault="00237695" w:rsidP="00237695">
      <w:pPr>
        <w:ind w:firstLine="709"/>
        <w:jc w:val="both"/>
        <w:rPr>
          <w:kern w:val="36"/>
        </w:rPr>
      </w:pPr>
      <w:r w:rsidRPr="00237695">
        <w:rPr>
          <w:kern w:val="36"/>
        </w:rPr>
        <w:t xml:space="preserve">- решение Думы </w:t>
      </w:r>
      <w:proofErr w:type="spellStart"/>
      <w:r w:rsidRPr="00237695">
        <w:rPr>
          <w:kern w:val="36"/>
        </w:rPr>
        <w:t>Таргизского</w:t>
      </w:r>
      <w:proofErr w:type="spellEnd"/>
      <w:r w:rsidRPr="00237695">
        <w:rPr>
          <w:kern w:val="36"/>
        </w:rPr>
        <w:t xml:space="preserve"> муниципального образования «Об утверждении перечня индикаторов риска нарушения обязательных требований, используемых для определения необходимости проведения внеплановых проверок при осуществлении муниципального жилищного контроля в </w:t>
      </w:r>
      <w:proofErr w:type="spellStart"/>
      <w:r w:rsidRPr="00237695">
        <w:rPr>
          <w:kern w:val="36"/>
        </w:rPr>
        <w:t>Таргизском</w:t>
      </w:r>
      <w:proofErr w:type="spellEnd"/>
      <w:r w:rsidRPr="00237695">
        <w:rPr>
          <w:kern w:val="36"/>
        </w:rPr>
        <w:t xml:space="preserve"> муниципальном образовании» от 31.08.2023 года № 40; </w:t>
      </w:r>
      <w:bookmarkEnd w:id="0"/>
    </w:p>
    <w:p w:rsidR="00237695" w:rsidRPr="00237695" w:rsidRDefault="00237695" w:rsidP="00237695">
      <w:pPr>
        <w:ind w:firstLine="709"/>
        <w:jc w:val="both"/>
        <w:rPr>
          <w:rFonts w:eastAsia="Calibri"/>
          <w:bCs/>
          <w:kern w:val="2"/>
          <w:lang w:eastAsia="en-US"/>
        </w:rPr>
      </w:pPr>
      <w:r w:rsidRPr="00237695">
        <w:rPr>
          <w:kern w:val="36"/>
        </w:rPr>
        <w:t xml:space="preserve">- </w:t>
      </w:r>
      <w:r w:rsidRPr="00237695">
        <w:rPr>
          <w:rFonts w:eastAsia="Calibri"/>
          <w:color w:val="000000"/>
          <w:lang w:eastAsia="en-US"/>
        </w:rPr>
        <w:t xml:space="preserve">решение Думы </w:t>
      </w:r>
      <w:proofErr w:type="spellStart"/>
      <w:r w:rsidRPr="00237695">
        <w:rPr>
          <w:rFonts w:eastAsia="Calibri"/>
          <w:color w:val="000000"/>
          <w:lang w:eastAsia="en-US"/>
        </w:rPr>
        <w:t>Червянского</w:t>
      </w:r>
      <w:proofErr w:type="spellEnd"/>
      <w:r w:rsidRPr="00237695">
        <w:rPr>
          <w:rFonts w:eastAsia="Calibri"/>
          <w:color w:val="000000"/>
          <w:lang w:eastAsia="en-US"/>
        </w:rPr>
        <w:t xml:space="preserve"> муниципального образования «</w:t>
      </w:r>
      <w:r w:rsidRPr="00237695">
        <w:rPr>
          <w:rFonts w:eastAsia="Calibri"/>
          <w:bCs/>
          <w:kern w:val="2"/>
          <w:lang w:eastAsia="en-US"/>
        </w:rPr>
        <w:t xml:space="preserve">Об утверждении положения о муниципальном жилищном контроле в </w:t>
      </w:r>
      <w:proofErr w:type="spellStart"/>
      <w:r w:rsidRPr="00237695">
        <w:rPr>
          <w:rFonts w:eastAsia="Calibri"/>
          <w:bCs/>
          <w:kern w:val="2"/>
          <w:lang w:eastAsia="en-US"/>
        </w:rPr>
        <w:t>Червянском</w:t>
      </w:r>
      <w:proofErr w:type="spellEnd"/>
      <w:r w:rsidRPr="00237695">
        <w:rPr>
          <w:rFonts w:eastAsia="Calibri"/>
          <w:bCs/>
          <w:kern w:val="2"/>
          <w:lang w:eastAsia="en-US"/>
        </w:rPr>
        <w:t xml:space="preserve"> муниципальном образовании» от 29.10.2021 года № 137; </w:t>
      </w:r>
    </w:p>
    <w:p w:rsidR="00237695" w:rsidRPr="00237695" w:rsidRDefault="00237695" w:rsidP="00237695">
      <w:pPr>
        <w:ind w:firstLine="709"/>
        <w:jc w:val="both"/>
        <w:rPr>
          <w:rFonts w:eastAsia="Calibri"/>
          <w:lang w:eastAsia="en-US"/>
        </w:rPr>
      </w:pPr>
      <w:r w:rsidRPr="00237695">
        <w:rPr>
          <w:rFonts w:eastAsia="Calibri"/>
          <w:lang w:eastAsia="en-US"/>
        </w:rPr>
        <w:t xml:space="preserve">- решение Думы </w:t>
      </w:r>
      <w:proofErr w:type="spellStart"/>
      <w:r w:rsidRPr="00237695">
        <w:rPr>
          <w:rFonts w:eastAsia="Calibri"/>
          <w:lang w:eastAsia="en-US"/>
        </w:rPr>
        <w:t>Червянского</w:t>
      </w:r>
      <w:proofErr w:type="spellEnd"/>
      <w:r w:rsidRPr="00237695">
        <w:rPr>
          <w:rFonts w:eastAsia="Calibri"/>
          <w:lang w:eastAsia="en-US"/>
        </w:rPr>
        <w:t xml:space="preserve"> муниципального образования «Об утверждении ключевых показателей и их целевых значений, индикативных показателей при осуществлении муниципального жилищного контроля в </w:t>
      </w:r>
      <w:proofErr w:type="spellStart"/>
      <w:r w:rsidRPr="00237695">
        <w:rPr>
          <w:rFonts w:eastAsia="Calibri"/>
          <w:lang w:eastAsia="en-US"/>
        </w:rPr>
        <w:t>Червянском</w:t>
      </w:r>
      <w:proofErr w:type="spellEnd"/>
      <w:r w:rsidRPr="00237695">
        <w:rPr>
          <w:rFonts w:eastAsia="Calibri"/>
          <w:lang w:eastAsia="en-US"/>
        </w:rPr>
        <w:t xml:space="preserve"> муниципальном образовании» от 30.11.2022 года № 14; </w:t>
      </w:r>
    </w:p>
    <w:p w:rsidR="00237695" w:rsidRPr="00237695" w:rsidRDefault="00237695" w:rsidP="00237695">
      <w:pPr>
        <w:ind w:firstLine="709"/>
        <w:jc w:val="both"/>
        <w:rPr>
          <w:rFonts w:eastAsia="Calibri"/>
          <w:lang w:eastAsia="en-US"/>
        </w:rPr>
      </w:pPr>
      <w:r w:rsidRPr="00237695">
        <w:rPr>
          <w:rFonts w:eastAsia="Calibri"/>
          <w:lang w:eastAsia="en-US"/>
        </w:rPr>
        <w:t>- решение Думы Чунского муниципального образования «Об утверждении Положения о муниципальном жилищном контроле на территории Чунского муниципального образования» от 25.11.2021 года № 257;</w:t>
      </w:r>
    </w:p>
    <w:p w:rsidR="00237695" w:rsidRPr="00237695" w:rsidRDefault="00237695" w:rsidP="00237695">
      <w:pPr>
        <w:ind w:firstLine="709"/>
        <w:jc w:val="both"/>
        <w:rPr>
          <w:rFonts w:eastAsia="Calibri"/>
          <w:lang w:eastAsia="en-US"/>
        </w:rPr>
      </w:pPr>
      <w:r w:rsidRPr="00237695">
        <w:rPr>
          <w:rFonts w:eastAsia="Calibri"/>
          <w:lang w:eastAsia="en-US"/>
        </w:rPr>
        <w:t xml:space="preserve">- решение Думы Чунского муниципального образования «Об утверждении ключевых показателей и их целевых значений, индикативных показателей при осуществлении муниципального жилищного контроля в Чунском муниципальном образовании» от 13.04.2023 года № 47; </w:t>
      </w:r>
    </w:p>
    <w:p w:rsidR="00237695" w:rsidRPr="00237695" w:rsidRDefault="00237695" w:rsidP="00237695">
      <w:pPr>
        <w:ind w:firstLine="709"/>
        <w:jc w:val="both"/>
        <w:rPr>
          <w:rFonts w:eastAsia="Calibri"/>
          <w:lang w:eastAsia="en-US"/>
        </w:rPr>
      </w:pPr>
      <w:r w:rsidRPr="00237695">
        <w:rPr>
          <w:rFonts w:eastAsia="Calibri"/>
          <w:lang w:eastAsia="en-US"/>
        </w:rPr>
        <w:t>- решение Думы Чунского муниципального образования «О внесении изменений в решение Думы Чунского муниципального образования от 25.11.2021 года № 257» от 26.09.2023 года № 74;</w:t>
      </w:r>
    </w:p>
    <w:p w:rsidR="00237695" w:rsidRPr="00237695" w:rsidRDefault="00237695" w:rsidP="00237695">
      <w:pPr>
        <w:ind w:firstLine="709"/>
        <w:jc w:val="both"/>
        <w:rPr>
          <w:rFonts w:eastAsia="Calibri"/>
          <w:lang w:eastAsia="en-US"/>
        </w:rPr>
      </w:pPr>
      <w:r w:rsidRPr="00237695">
        <w:rPr>
          <w:rFonts w:eastAsia="Calibri"/>
          <w:lang w:eastAsia="en-US"/>
        </w:rPr>
        <w:t>- решение Думы Чунского муниципального образования «О внесении изменений в решение Думы Чунского муниципального образования от 25 ноября 2021 года № 257 «Об утверждении Положения о муниципальном жилищном контроле на территории Чунского муниципального образования» от 07.12.2023 года № 88.</w:t>
      </w:r>
    </w:p>
    <w:p w:rsidR="00237695" w:rsidRPr="00237695" w:rsidRDefault="00237695" w:rsidP="00237695">
      <w:pPr>
        <w:ind w:firstLine="709"/>
        <w:jc w:val="both"/>
        <w:rPr>
          <w:rFonts w:eastAsia="Calibri"/>
          <w:lang w:eastAsia="en-US"/>
        </w:rPr>
      </w:pPr>
      <w:r w:rsidRPr="00237695">
        <w:rPr>
          <w:rFonts w:eastAsia="Calibri"/>
          <w:lang w:eastAsia="en-US"/>
        </w:rPr>
        <w:t>4. Нормативные правовые акты в сфере осуществления видов муниципального контроля, которые применялись ранее и были утверждены решениями представительных органов городских и сельских поселений, входящих в состав Чунского районного муниципального образования до преобразования в Чунский муниципальный округ Иркутской области, действуют до 01.01.2025 года.</w:t>
      </w:r>
    </w:p>
    <w:p w:rsidR="00237695" w:rsidRPr="00237695" w:rsidRDefault="00237695" w:rsidP="00237695">
      <w:pPr>
        <w:ind w:firstLine="709"/>
        <w:jc w:val="both"/>
        <w:rPr>
          <w:rFonts w:eastAsia="Calibri"/>
          <w:lang w:eastAsia="en-US"/>
        </w:rPr>
      </w:pPr>
      <w:r w:rsidRPr="00237695">
        <w:rPr>
          <w:rFonts w:eastAsia="Calibri"/>
          <w:lang w:eastAsia="en-US"/>
        </w:rPr>
        <w:t xml:space="preserve">5. Настоящее решение вступает в силу с 01.01.2025 года. </w:t>
      </w:r>
    </w:p>
    <w:p w:rsidR="00237695" w:rsidRPr="00237695" w:rsidRDefault="00237695" w:rsidP="00237695">
      <w:pPr>
        <w:ind w:firstLine="709"/>
        <w:jc w:val="both"/>
        <w:rPr>
          <w:rFonts w:eastAsia="Calibri"/>
          <w:lang w:eastAsia="en-US"/>
        </w:rPr>
      </w:pPr>
      <w:r w:rsidRPr="00237695">
        <w:rPr>
          <w:rFonts w:eastAsia="Calibri"/>
          <w:lang w:eastAsia="en-US"/>
        </w:rPr>
        <w:t xml:space="preserve">6. Настоящее решение подлежит размещению на официальном сайте Чунского муниципального округа Иркутской области в информационно – телекоммуникационной сети Интернет </w:t>
      </w:r>
      <w:hyperlink r:id="rId14" w:history="1">
        <w:r w:rsidRPr="00237695">
          <w:rPr>
            <w:rFonts w:eastAsia="Calibri"/>
            <w:color w:val="000000"/>
            <w:u w:val="single"/>
            <w:lang w:eastAsia="en-US"/>
          </w:rPr>
          <w:t>https://chuna.mo38.ru</w:t>
        </w:r>
      </w:hyperlink>
      <w:r w:rsidRPr="00237695">
        <w:rPr>
          <w:rFonts w:eastAsia="Calibri"/>
          <w:color w:val="000000"/>
          <w:lang w:eastAsia="en-US"/>
        </w:rPr>
        <w:t xml:space="preserve">. </w:t>
      </w:r>
      <w:r w:rsidRPr="00237695">
        <w:rPr>
          <w:rFonts w:eastAsia="Calibri"/>
          <w:lang w:eastAsia="en-US"/>
        </w:rPr>
        <w:t>и опубликованию в газете «Муниципальный вестник Чунского муниципального округа».</w:t>
      </w:r>
    </w:p>
    <w:p w:rsidR="00237695" w:rsidRPr="00237695" w:rsidRDefault="00237695" w:rsidP="00237695">
      <w:pPr>
        <w:ind w:firstLine="709"/>
        <w:jc w:val="both"/>
        <w:rPr>
          <w:rFonts w:eastAsia="Calibri"/>
          <w:lang w:eastAsia="en-US"/>
        </w:rPr>
      </w:pPr>
    </w:p>
    <w:p w:rsidR="00237695" w:rsidRPr="00237695" w:rsidRDefault="00237695" w:rsidP="00237695">
      <w:pPr>
        <w:ind w:firstLine="709"/>
        <w:jc w:val="both"/>
        <w:rPr>
          <w:rFonts w:eastAsia="Calibri"/>
          <w:lang w:eastAsia="en-US"/>
        </w:rPr>
      </w:pPr>
    </w:p>
    <w:p w:rsidR="00237695" w:rsidRPr="00237695" w:rsidRDefault="00237695" w:rsidP="00237695">
      <w:pPr>
        <w:suppressAutoHyphens/>
        <w:autoSpaceDE w:val="0"/>
        <w:autoSpaceDN w:val="0"/>
        <w:adjustRightInd w:val="0"/>
        <w:contextualSpacing/>
        <w:jc w:val="both"/>
        <w:rPr>
          <w:kern w:val="2"/>
        </w:rPr>
      </w:pPr>
      <w:r w:rsidRPr="00237695">
        <w:rPr>
          <w:kern w:val="2"/>
        </w:rPr>
        <w:t xml:space="preserve">Мэр Чунского муниципального округа                                                           </w:t>
      </w:r>
      <w:r w:rsidR="00472C48">
        <w:rPr>
          <w:kern w:val="2"/>
        </w:rPr>
        <w:t xml:space="preserve">                Н.Д. </w:t>
      </w:r>
      <w:proofErr w:type="spellStart"/>
      <w:r w:rsidR="00472C48">
        <w:rPr>
          <w:kern w:val="2"/>
        </w:rPr>
        <w:t>Хрычов</w:t>
      </w:r>
      <w:proofErr w:type="spellEnd"/>
    </w:p>
    <w:p w:rsidR="00237695" w:rsidRPr="00237695" w:rsidRDefault="00237695" w:rsidP="00237695">
      <w:pPr>
        <w:ind w:firstLine="709"/>
        <w:jc w:val="both"/>
        <w:rPr>
          <w:rFonts w:eastAsia="Calibri"/>
          <w:lang w:eastAsia="en-US"/>
        </w:rPr>
      </w:pPr>
    </w:p>
    <w:p w:rsidR="00237695" w:rsidRPr="00237695" w:rsidRDefault="00237695" w:rsidP="00237695">
      <w:pPr>
        <w:ind w:firstLine="709"/>
        <w:jc w:val="both"/>
        <w:rPr>
          <w:rFonts w:eastAsia="Calibri"/>
          <w:lang w:eastAsia="en-US"/>
        </w:rPr>
      </w:pPr>
    </w:p>
    <w:p w:rsidR="00237695" w:rsidRPr="00237695" w:rsidRDefault="00237695" w:rsidP="00237695">
      <w:pPr>
        <w:suppressAutoHyphens/>
        <w:autoSpaceDE w:val="0"/>
        <w:autoSpaceDN w:val="0"/>
        <w:adjustRightInd w:val="0"/>
        <w:contextualSpacing/>
        <w:jc w:val="both"/>
        <w:rPr>
          <w:kern w:val="2"/>
        </w:rPr>
      </w:pPr>
      <w:r w:rsidRPr="00237695">
        <w:rPr>
          <w:kern w:val="2"/>
        </w:rPr>
        <w:t xml:space="preserve">Председатель Думы </w:t>
      </w:r>
    </w:p>
    <w:p w:rsidR="00237695" w:rsidRPr="00237695" w:rsidRDefault="00237695" w:rsidP="00237695">
      <w:pPr>
        <w:suppressAutoHyphens/>
        <w:autoSpaceDE w:val="0"/>
        <w:autoSpaceDN w:val="0"/>
        <w:adjustRightInd w:val="0"/>
        <w:contextualSpacing/>
        <w:jc w:val="both"/>
        <w:rPr>
          <w:kern w:val="2"/>
        </w:rPr>
      </w:pPr>
      <w:r w:rsidRPr="00237695">
        <w:rPr>
          <w:kern w:val="2"/>
        </w:rPr>
        <w:t xml:space="preserve">Чунского муниципального округа                                                         </w:t>
      </w:r>
      <w:r w:rsidR="00472C48">
        <w:rPr>
          <w:kern w:val="2"/>
        </w:rPr>
        <w:t xml:space="preserve">                          </w:t>
      </w:r>
      <w:r w:rsidRPr="00237695">
        <w:rPr>
          <w:kern w:val="2"/>
        </w:rPr>
        <w:t xml:space="preserve">К.Г. </w:t>
      </w:r>
      <w:proofErr w:type="spellStart"/>
      <w:r w:rsidRPr="00237695">
        <w:rPr>
          <w:kern w:val="2"/>
        </w:rPr>
        <w:t>Шамшур</w:t>
      </w:r>
      <w:proofErr w:type="spellEnd"/>
    </w:p>
    <w:p w:rsidR="00237695" w:rsidRPr="00237695" w:rsidRDefault="00237695" w:rsidP="00237695">
      <w:pPr>
        <w:ind w:firstLine="709"/>
        <w:jc w:val="both"/>
        <w:rPr>
          <w:rFonts w:eastAsia="Calibri"/>
          <w:lang w:eastAsia="en-US"/>
        </w:rPr>
      </w:pPr>
    </w:p>
    <w:p w:rsidR="00237695" w:rsidRPr="00237695" w:rsidRDefault="00237695" w:rsidP="00237695">
      <w:pPr>
        <w:ind w:firstLine="709"/>
        <w:jc w:val="both"/>
        <w:rPr>
          <w:rFonts w:eastAsia="Calibri"/>
          <w:lang w:eastAsia="en-US"/>
        </w:rPr>
      </w:pPr>
    </w:p>
    <w:p w:rsidR="00237695" w:rsidRPr="00237695" w:rsidRDefault="00237695" w:rsidP="00237695">
      <w:pPr>
        <w:ind w:firstLine="709"/>
        <w:jc w:val="both"/>
        <w:rPr>
          <w:rFonts w:eastAsia="Calibri"/>
          <w:lang w:eastAsia="en-US"/>
        </w:rPr>
      </w:pPr>
    </w:p>
    <w:p w:rsidR="00237695" w:rsidRPr="00237695" w:rsidRDefault="00237695" w:rsidP="00237695">
      <w:pPr>
        <w:shd w:val="clear" w:color="auto" w:fill="FFFFFF"/>
        <w:ind w:firstLine="709"/>
        <w:jc w:val="both"/>
        <w:rPr>
          <w:kern w:val="2"/>
        </w:rPr>
      </w:pPr>
    </w:p>
    <w:p w:rsidR="00237695" w:rsidRPr="00237695" w:rsidRDefault="00237695" w:rsidP="00237695">
      <w:pPr>
        <w:suppressAutoHyphens/>
        <w:autoSpaceDE w:val="0"/>
        <w:autoSpaceDN w:val="0"/>
        <w:adjustRightInd w:val="0"/>
        <w:ind w:firstLine="709"/>
        <w:contextualSpacing/>
        <w:jc w:val="both"/>
        <w:rPr>
          <w:kern w:val="2"/>
        </w:rPr>
      </w:pPr>
    </w:p>
    <w:p w:rsidR="00237695" w:rsidRPr="00237695" w:rsidRDefault="00237695" w:rsidP="00237695">
      <w:pPr>
        <w:spacing w:after="160" w:line="259" w:lineRule="auto"/>
        <w:rPr>
          <w:rFonts w:ascii="Calibri" w:eastAsia="Calibri" w:hAnsi="Calibri"/>
          <w:sz w:val="22"/>
          <w:szCs w:val="22"/>
          <w:lang w:eastAsia="en-US"/>
        </w:rPr>
      </w:pPr>
    </w:p>
    <w:p w:rsidR="00237695" w:rsidRDefault="00237695" w:rsidP="009C68C6">
      <w:pPr>
        <w:pStyle w:val="ConsPlusNormal"/>
        <w:ind w:left="6804" w:firstLine="0"/>
        <w:rPr>
          <w:rFonts w:ascii="Times New Roman" w:hAnsi="Times New Roman" w:cs="Times New Roman"/>
          <w:sz w:val="24"/>
          <w:szCs w:val="24"/>
        </w:rPr>
      </w:pPr>
    </w:p>
    <w:p w:rsidR="00237695" w:rsidRDefault="00237695" w:rsidP="009C68C6">
      <w:pPr>
        <w:pStyle w:val="ConsPlusNormal"/>
        <w:ind w:left="6804" w:firstLine="0"/>
        <w:rPr>
          <w:rFonts w:ascii="Times New Roman" w:hAnsi="Times New Roman" w:cs="Times New Roman"/>
          <w:sz w:val="24"/>
          <w:szCs w:val="24"/>
        </w:rPr>
      </w:pPr>
      <w:bookmarkStart w:id="1" w:name="_GoBack"/>
      <w:bookmarkEnd w:id="1"/>
    </w:p>
    <w:p w:rsidR="00841C57" w:rsidRDefault="004B45F9" w:rsidP="009C68C6">
      <w:pPr>
        <w:pStyle w:val="ConsPlusNormal"/>
        <w:ind w:left="6804" w:firstLine="0"/>
        <w:rPr>
          <w:rFonts w:ascii="Times New Roman" w:hAnsi="Times New Roman" w:cs="Times New Roman"/>
          <w:sz w:val="24"/>
          <w:szCs w:val="24"/>
        </w:rPr>
      </w:pPr>
      <w:r>
        <w:rPr>
          <w:rFonts w:ascii="Times New Roman" w:hAnsi="Times New Roman" w:cs="Times New Roman"/>
          <w:sz w:val="24"/>
          <w:szCs w:val="24"/>
        </w:rPr>
        <w:lastRenderedPageBreak/>
        <w:t>П</w:t>
      </w:r>
      <w:r w:rsidR="009C68C6">
        <w:rPr>
          <w:rFonts w:ascii="Times New Roman" w:hAnsi="Times New Roman" w:cs="Times New Roman"/>
          <w:sz w:val="24"/>
          <w:szCs w:val="24"/>
        </w:rPr>
        <w:t>риложение</w:t>
      </w:r>
    </w:p>
    <w:p w:rsidR="009C68C6" w:rsidRDefault="00841C57" w:rsidP="009C68C6">
      <w:pPr>
        <w:pStyle w:val="ConsPlusNormal"/>
        <w:ind w:left="6804" w:firstLine="0"/>
        <w:rPr>
          <w:rFonts w:ascii="Times New Roman" w:hAnsi="Times New Roman" w:cs="Times New Roman"/>
          <w:sz w:val="24"/>
          <w:szCs w:val="24"/>
        </w:rPr>
      </w:pPr>
      <w:r>
        <w:rPr>
          <w:rFonts w:ascii="Times New Roman" w:hAnsi="Times New Roman" w:cs="Times New Roman"/>
          <w:sz w:val="24"/>
          <w:szCs w:val="24"/>
        </w:rPr>
        <w:t>УТВЕРЖДЕНО</w:t>
      </w:r>
      <w:r w:rsidR="00C467F0">
        <w:rPr>
          <w:rFonts w:ascii="Times New Roman" w:hAnsi="Times New Roman" w:cs="Times New Roman"/>
          <w:sz w:val="24"/>
          <w:szCs w:val="24"/>
        </w:rPr>
        <w:t xml:space="preserve"> </w:t>
      </w:r>
      <w:r w:rsidR="009C68C6">
        <w:rPr>
          <w:rFonts w:ascii="Times New Roman" w:hAnsi="Times New Roman" w:cs="Times New Roman"/>
          <w:sz w:val="24"/>
          <w:szCs w:val="24"/>
        </w:rPr>
        <w:t xml:space="preserve"> </w:t>
      </w:r>
    </w:p>
    <w:p w:rsidR="009C68C6" w:rsidRDefault="00841C57" w:rsidP="009C68C6">
      <w:pPr>
        <w:pStyle w:val="ConsPlusNormal"/>
        <w:ind w:left="6804" w:firstLine="0"/>
        <w:rPr>
          <w:rFonts w:ascii="Times New Roman" w:hAnsi="Times New Roman" w:cs="Times New Roman"/>
          <w:sz w:val="24"/>
          <w:szCs w:val="24"/>
        </w:rPr>
      </w:pPr>
      <w:r>
        <w:rPr>
          <w:rFonts w:ascii="Times New Roman" w:hAnsi="Times New Roman" w:cs="Times New Roman"/>
          <w:sz w:val="24"/>
          <w:szCs w:val="24"/>
        </w:rPr>
        <w:t>р</w:t>
      </w:r>
      <w:r w:rsidR="009C68C6">
        <w:rPr>
          <w:rFonts w:ascii="Times New Roman" w:hAnsi="Times New Roman" w:cs="Times New Roman"/>
          <w:sz w:val="24"/>
          <w:szCs w:val="24"/>
        </w:rPr>
        <w:t>ешени</w:t>
      </w:r>
      <w:r>
        <w:rPr>
          <w:rFonts w:ascii="Times New Roman" w:hAnsi="Times New Roman" w:cs="Times New Roman"/>
          <w:sz w:val="24"/>
          <w:szCs w:val="24"/>
        </w:rPr>
        <w:t>ем</w:t>
      </w:r>
      <w:r w:rsidR="009C68C6">
        <w:rPr>
          <w:rFonts w:ascii="Times New Roman" w:hAnsi="Times New Roman" w:cs="Times New Roman"/>
          <w:sz w:val="24"/>
          <w:szCs w:val="24"/>
        </w:rPr>
        <w:t xml:space="preserve"> Думы Чунского муниципального округа </w:t>
      </w:r>
    </w:p>
    <w:p w:rsidR="009C68C6" w:rsidRPr="00AB11B5" w:rsidRDefault="00AB11B5" w:rsidP="009C68C6">
      <w:pPr>
        <w:pStyle w:val="ConsPlusNormal"/>
        <w:ind w:left="6804" w:firstLine="0"/>
        <w:rPr>
          <w:rFonts w:ascii="Times New Roman" w:hAnsi="Times New Roman" w:cs="Times New Roman"/>
          <w:sz w:val="24"/>
          <w:szCs w:val="24"/>
          <w:u w:val="single"/>
        </w:rPr>
      </w:pPr>
      <w:r>
        <w:rPr>
          <w:rFonts w:ascii="Times New Roman" w:hAnsi="Times New Roman" w:cs="Times New Roman"/>
          <w:sz w:val="24"/>
          <w:szCs w:val="24"/>
        </w:rPr>
        <w:t xml:space="preserve">от </w:t>
      </w:r>
      <w:r>
        <w:rPr>
          <w:rFonts w:ascii="Times New Roman" w:hAnsi="Times New Roman" w:cs="Times New Roman"/>
          <w:sz w:val="24"/>
          <w:szCs w:val="24"/>
          <w:u w:val="single"/>
        </w:rPr>
        <w:t>25.12.2024</w:t>
      </w:r>
      <w:r>
        <w:rPr>
          <w:rFonts w:ascii="Times New Roman" w:hAnsi="Times New Roman" w:cs="Times New Roman"/>
          <w:sz w:val="24"/>
          <w:szCs w:val="24"/>
        </w:rPr>
        <w:t xml:space="preserve"> года № </w:t>
      </w:r>
      <w:r>
        <w:rPr>
          <w:rFonts w:ascii="Times New Roman" w:hAnsi="Times New Roman" w:cs="Times New Roman"/>
          <w:sz w:val="24"/>
          <w:szCs w:val="24"/>
          <w:u w:val="single"/>
        </w:rPr>
        <w:t>93</w:t>
      </w:r>
    </w:p>
    <w:p w:rsidR="00777414" w:rsidRPr="003971A6" w:rsidRDefault="00777414" w:rsidP="00CA3DCD">
      <w:pPr>
        <w:shd w:val="clear" w:color="auto" w:fill="FFFFFF"/>
        <w:ind w:firstLine="567"/>
        <w:rPr>
          <w:b/>
          <w:color w:val="000000"/>
        </w:rPr>
      </w:pPr>
    </w:p>
    <w:p w:rsidR="00CA3DCD" w:rsidRPr="003971A6" w:rsidRDefault="00CA3DCD" w:rsidP="00CA3DCD">
      <w:pPr>
        <w:jc w:val="center"/>
        <w:rPr>
          <w:b/>
          <w:bCs/>
          <w:color w:val="000000"/>
        </w:rPr>
      </w:pPr>
      <w:r w:rsidRPr="003971A6">
        <w:rPr>
          <w:b/>
          <w:bCs/>
          <w:color w:val="000000"/>
        </w:rPr>
        <w:t>Положение</w:t>
      </w:r>
    </w:p>
    <w:p w:rsidR="00132685" w:rsidRPr="003971A6" w:rsidRDefault="00777414" w:rsidP="00CA3DCD">
      <w:pPr>
        <w:jc w:val="center"/>
        <w:rPr>
          <w:b/>
          <w:bCs/>
          <w:color w:val="000000"/>
        </w:rPr>
      </w:pPr>
      <w:r w:rsidRPr="003971A6">
        <w:rPr>
          <w:b/>
          <w:bCs/>
          <w:color w:val="000000"/>
        </w:rPr>
        <w:t>о муниципальном жилищном контроле</w:t>
      </w:r>
    </w:p>
    <w:p w:rsidR="00777414" w:rsidRPr="003971A6" w:rsidRDefault="00BC3003" w:rsidP="00D05BC0">
      <w:pPr>
        <w:jc w:val="center"/>
        <w:rPr>
          <w:b/>
          <w:bCs/>
          <w:color w:val="000000"/>
        </w:rPr>
      </w:pPr>
      <w:r w:rsidRPr="003971A6">
        <w:rPr>
          <w:b/>
          <w:bCs/>
          <w:color w:val="000000"/>
        </w:rPr>
        <w:t xml:space="preserve">на территории </w:t>
      </w:r>
      <w:r w:rsidR="000E5AF7" w:rsidRPr="003971A6">
        <w:rPr>
          <w:b/>
          <w:bCs/>
          <w:color w:val="000000"/>
        </w:rPr>
        <w:t>Чунско</w:t>
      </w:r>
      <w:r w:rsidRPr="003971A6">
        <w:rPr>
          <w:b/>
          <w:bCs/>
          <w:color w:val="000000"/>
        </w:rPr>
        <w:t>го</w:t>
      </w:r>
      <w:r w:rsidR="000E5AF7" w:rsidRPr="003971A6">
        <w:rPr>
          <w:b/>
          <w:bCs/>
          <w:color w:val="000000"/>
        </w:rPr>
        <w:t xml:space="preserve"> </w:t>
      </w:r>
      <w:r w:rsidR="00CA3DCD" w:rsidRPr="003971A6">
        <w:rPr>
          <w:b/>
          <w:bCs/>
          <w:color w:val="000000"/>
        </w:rPr>
        <w:t>муниципально</w:t>
      </w:r>
      <w:r w:rsidRPr="003971A6">
        <w:rPr>
          <w:b/>
          <w:bCs/>
          <w:color w:val="000000"/>
        </w:rPr>
        <w:t>го</w:t>
      </w:r>
      <w:r w:rsidR="00CA3DCD" w:rsidRPr="003971A6">
        <w:rPr>
          <w:b/>
          <w:bCs/>
          <w:color w:val="000000"/>
        </w:rPr>
        <w:t xml:space="preserve"> о</w:t>
      </w:r>
      <w:r w:rsidR="000E5AF7" w:rsidRPr="003971A6">
        <w:rPr>
          <w:b/>
          <w:bCs/>
          <w:color w:val="000000"/>
        </w:rPr>
        <w:t>круг</w:t>
      </w:r>
      <w:r w:rsidRPr="003971A6">
        <w:rPr>
          <w:b/>
          <w:bCs/>
          <w:color w:val="000000"/>
        </w:rPr>
        <w:t>а</w:t>
      </w:r>
      <w:r w:rsidR="00A651BF" w:rsidRPr="003971A6">
        <w:rPr>
          <w:b/>
          <w:bCs/>
          <w:color w:val="000000"/>
        </w:rPr>
        <w:t xml:space="preserve"> Иркутской области</w:t>
      </w:r>
    </w:p>
    <w:p w:rsidR="00777414" w:rsidRPr="003971A6" w:rsidRDefault="00777414" w:rsidP="00CA3DCD">
      <w:pPr>
        <w:jc w:val="center"/>
      </w:pPr>
    </w:p>
    <w:p w:rsidR="00777414" w:rsidRPr="003971A6" w:rsidRDefault="00244659" w:rsidP="00CA3DCD">
      <w:pPr>
        <w:pStyle w:val="ConsPlusNormal"/>
        <w:ind w:firstLine="0"/>
        <w:jc w:val="center"/>
        <w:rPr>
          <w:rFonts w:ascii="Times New Roman" w:hAnsi="Times New Roman" w:cs="Times New Roman"/>
          <w:b/>
          <w:bCs/>
          <w:sz w:val="24"/>
          <w:szCs w:val="24"/>
        </w:rPr>
      </w:pPr>
      <w:r w:rsidRPr="003971A6">
        <w:rPr>
          <w:rFonts w:ascii="Times New Roman" w:hAnsi="Times New Roman" w:cs="Times New Roman"/>
          <w:b/>
          <w:bCs/>
          <w:sz w:val="24"/>
          <w:szCs w:val="24"/>
        </w:rPr>
        <w:t xml:space="preserve">Раздел </w:t>
      </w:r>
      <w:r w:rsidR="00777414" w:rsidRPr="003971A6">
        <w:rPr>
          <w:rFonts w:ascii="Times New Roman" w:hAnsi="Times New Roman" w:cs="Times New Roman"/>
          <w:b/>
          <w:bCs/>
          <w:sz w:val="24"/>
          <w:szCs w:val="24"/>
        </w:rPr>
        <w:t>1. Общие положения</w:t>
      </w:r>
    </w:p>
    <w:p w:rsidR="00CA3DCD" w:rsidRPr="003971A6" w:rsidRDefault="00CA3DCD" w:rsidP="00CA3DCD">
      <w:pPr>
        <w:pStyle w:val="ConsPlusNormal"/>
        <w:ind w:firstLine="0"/>
        <w:jc w:val="center"/>
        <w:rPr>
          <w:rFonts w:ascii="Times New Roman" w:hAnsi="Times New Roman" w:cs="Times New Roman"/>
          <w:b/>
          <w:bCs/>
          <w:sz w:val="24"/>
          <w:szCs w:val="24"/>
        </w:rPr>
      </w:pP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sz w:val="24"/>
          <w:szCs w:val="24"/>
        </w:rPr>
        <w:t xml:space="preserve">1.1. Настоящее Положение устанавливает порядок осуществления муниципального жилищного контроля </w:t>
      </w:r>
      <w:r w:rsidR="00BC3003" w:rsidRPr="003971A6">
        <w:rPr>
          <w:rFonts w:ascii="Times New Roman" w:hAnsi="Times New Roman" w:cs="Times New Roman"/>
          <w:sz w:val="24"/>
          <w:szCs w:val="24"/>
        </w:rPr>
        <w:t xml:space="preserve">на территории </w:t>
      </w:r>
      <w:r w:rsidR="00A651BF" w:rsidRPr="003971A6">
        <w:rPr>
          <w:rFonts w:ascii="Times New Roman" w:hAnsi="Times New Roman" w:cs="Times New Roman"/>
          <w:sz w:val="24"/>
          <w:szCs w:val="24"/>
        </w:rPr>
        <w:t>Чунско</w:t>
      </w:r>
      <w:r w:rsidR="00BC3003" w:rsidRPr="003971A6">
        <w:rPr>
          <w:rFonts w:ascii="Times New Roman" w:hAnsi="Times New Roman" w:cs="Times New Roman"/>
          <w:sz w:val="24"/>
          <w:szCs w:val="24"/>
        </w:rPr>
        <w:t>го</w:t>
      </w:r>
      <w:r w:rsidR="00A651BF" w:rsidRPr="003971A6">
        <w:rPr>
          <w:rFonts w:ascii="Times New Roman" w:hAnsi="Times New Roman" w:cs="Times New Roman"/>
          <w:sz w:val="24"/>
          <w:szCs w:val="24"/>
        </w:rPr>
        <w:t xml:space="preserve"> </w:t>
      </w:r>
      <w:r w:rsidR="00CA3DCD" w:rsidRPr="003971A6">
        <w:rPr>
          <w:rFonts w:ascii="Times New Roman" w:hAnsi="Times New Roman" w:cs="Times New Roman"/>
          <w:sz w:val="24"/>
          <w:szCs w:val="24"/>
        </w:rPr>
        <w:t>муниципально</w:t>
      </w:r>
      <w:r w:rsidR="00BC3003" w:rsidRPr="003971A6">
        <w:rPr>
          <w:rFonts w:ascii="Times New Roman" w:hAnsi="Times New Roman" w:cs="Times New Roman"/>
          <w:sz w:val="24"/>
          <w:szCs w:val="24"/>
        </w:rPr>
        <w:t>го</w:t>
      </w:r>
      <w:r w:rsidR="00CA3DCD" w:rsidRPr="003971A6">
        <w:rPr>
          <w:rFonts w:ascii="Times New Roman" w:hAnsi="Times New Roman" w:cs="Times New Roman"/>
          <w:sz w:val="24"/>
          <w:szCs w:val="24"/>
        </w:rPr>
        <w:t xml:space="preserve"> о</w:t>
      </w:r>
      <w:r w:rsidR="00A651BF" w:rsidRPr="003971A6">
        <w:rPr>
          <w:rFonts w:ascii="Times New Roman" w:hAnsi="Times New Roman" w:cs="Times New Roman"/>
          <w:sz w:val="24"/>
          <w:szCs w:val="24"/>
        </w:rPr>
        <w:t>круг</w:t>
      </w:r>
      <w:r w:rsidR="00BC3003" w:rsidRPr="003971A6">
        <w:rPr>
          <w:rFonts w:ascii="Times New Roman" w:hAnsi="Times New Roman" w:cs="Times New Roman"/>
          <w:sz w:val="24"/>
          <w:szCs w:val="24"/>
        </w:rPr>
        <w:t>а</w:t>
      </w:r>
      <w:r w:rsidR="00A651BF" w:rsidRPr="003971A6">
        <w:rPr>
          <w:rFonts w:ascii="Times New Roman" w:hAnsi="Times New Roman" w:cs="Times New Roman"/>
          <w:sz w:val="24"/>
          <w:szCs w:val="24"/>
        </w:rPr>
        <w:t xml:space="preserve"> Иркутской области</w:t>
      </w:r>
      <w:r w:rsidR="00CA3DCD" w:rsidRPr="003971A6">
        <w:rPr>
          <w:rFonts w:ascii="Times New Roman" w:hAnsi="Times New Roman" w:cs="Times New Roman"/>
          <w:sz w:val="24"/>
          <w:szCs w:val="24"/>
        </w:rPr>
        <w:t xml:space="preserve"> </w:t>
      </w:r>
      <w:r w:rsidRPr="003971A6">
        <w:rPr>
          <w:rFonts w:ascii="Times New Roman" w:hAnsi="Times New Roman" w:cs="Times New Roman"/>
          <w:sz w:val="24"/>
          <w:szCs w:val="24"/>
        </w:rPr>
        <w:t xml:space="preserve">(далее – </w:t>
      </w:r>
      <w:r w:rsidR="00B85D1B" w:rsidRPr="003971A6">
        <w:rPr>
          <w:rFonts w:ascii="Times New Roman" w:hAnsi="Times New Roman" w:cs="Times New Roman"/>
          <w:sz w:val="24"/>
          <w:szCs w:val="24"/>
        </w:rPr>
        <w:t>муниципальный жилищный контроль</w:t>
      </w:r>
      <w:r w:rsidRPr="003971A6">
        <w:rPr>
          <w:rFonts w:ascii="Times New Roman" w:hAnsi="Times New Roman" w:cs="Times New Roman"/>
          <w:sz w:val="24"/>
          <w:szCs w:val="24"/>
        </w:rPr>
        <w:t>).</w:t>
      </w:r>
    </w:p>
    <w:p w:rsidR="00777414" w:rsidRPr="003971A6" w:rsidRDefault="00777414"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color w:val="000000"/>
          <w:sz w:val="24"/>
          <w:szCs w:val="24"/>
        </w:rPr>
        <w:t>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w:t>
      </w:r>
      <w:r w:rsidR="00A651BF" w:rsidRPr="003971A6">
        <w:rPr>
          <w:rFonts w:ascii="Times New Roman" w:hAnsi="Times New Roman" w:cs="Times New Roman"/>
          <w:color w:val="000000"/>
          <w:sz w:val="24"/>
          <w:szCs w:val="24"/>
        </w:rPr>
        <w:t>ективности</w:t>
      </w:r>
      <w:r w:rsidR="004A4E8D" w:rsidRPr="003971A6">
        <w:rPr>
          <w:rFonts w:ascii="Times New Roman" w:hAnsi="Times New Roman" w:cs="Times New Roman"/>
          <w:color w:val="000000"/>
          <w:sz w:val="24"/>
          <w:szCs w:val="24"/>
        </w:rPr>
        <w:t xml:space="preserve"> </w:t>
      </w:r>
      <w:r w:rsidRPr="003971A6">
        <w:rPr>
          <w:rFonts w:ascii="Times New Roman" w:hAnsi="Times New Roman" w:cs="Times New Roman"/>
          <w:color w:val="000000"/>
          <w:sz w:val="24"/>
          <w:szCs w:val="24"/>
        </w:rPr>
        <w:t>в отношении муниципального жилищного фонда:</w:t>
      </w:r>
    </w:p>
    <w:p w:rsidR="00777414" w:rsidRPr="003971A6" w:rsidRDefault="00777414" w:rsidP="00CA3DCD">
      <w:pPr>
        <w:pStyle w:val="ConsPlusNormal"/>
        <w:ind w:firstLine="709"/>
        <w:jc w:val="both"/>
        <w:rPr>
          <w:rFonts w:ascii="Times New Roman" w:hAnsi="Times New Roman" w:cs="Times New Roman"/>
          <w:color w:val="000000"/>
          <w:sz w:val="24"/>
          <w:szCs w:val="24"/>
        </w:rPr>
      </w:pPr>
      <w:proofErr w:type="gramStart"/>
      <w:r w:rsidRPr="003971A6">
        <w:rPr>
          <w:rFonts w:ascii="Times New Roman" w:hAnsi="Times New Roman" w:cs="Times New Roman"/>
          <w:color w:val="000000"/>
          <w:sz w:val="24"/>
          <w:szCs w:val="24"/>
        </w:rPr>
        <w:t xml:space="preserve">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w:t>
      </w:r>
      <w:r w:rsidR="005F273A">
        <w:rPr>
          <w:rFonts w:ascii="Times New Roman" w:hAnsi="Times New Roman" w:cs="Times New Roman"/>
          <w:color w:val="000000"/>
          <w:sz w:val="24"/>
          <w:szCs w:val="24"/>
        </w:rPr>
        <w:t>в многоквартирных</w:t>
      </w:r>
      <w:r w:rsidRPr="003971A6">
        <w:rPr>
          <w:rFonts w:ascii="Times New Roman" w:hAnsi="Times New Roman" w:cs="Times New Roman"/>
          <w:color w:val="000000"/>
          <w:sz w:val="24"/>
          <w:szCs w:val="24"/>
        </w:rPr>
        <w:t xml:space="preserve"> дом</w:t>
      </w:r>
      <w:r w:rsidR="005F273A">
        <w:rPr>
          <w:rFonts w:ascii="Times New Roman" w:hAnsi="Times New Roman" w:cs="Times New Roman"/>
          <w:color w:val="000000"/>
          <w:sz w:val="24"/>
          <w:szCs w:val="24"/>
        </w:rPr>
        <w:t>ах</w:t>
      </w:r>
      <w:r w:rsidRPr="003971A6">
        <w:rPr>
          <w:rFonts w:ascii="Times New Roman" w:hAnsi="Times New Roman" w:cs="Times New Roman"/>
          <w:color w:val="000000"/>
          <w:sz w:val="24"/>
          <w:szCs w:val="24"/>
        </w:rPr>
        <w:t>, порядку осуществления перепланировки и (или) переустройства помещений в многоквартирн</w:t>
      </w:r>
      <w:r w:rsidR="005F273A">
        <w:rPr>
          <w:rFonts w:ascii="Times New Roman" w:hAnsi="Times New Roman" w:cs="Times New Roman"/>
          <w:color w:val="000000"/>
          <w:sz w:val="24"/>
          <w:szCs w:val="24"/>
        </w:rPr>
        <w:t>ых</w:t>
      </w:r>
      <w:r w:rsidRPr="003971A6">
        <w:rPr>
          <w:rFonts w:ascii="Times New Roman" w:hAnsi="Times New Roman" w:cs="Times New Roman"/>
          <w:color w:val="000000"/>
          <w:sz w:val="24"/>
          <w:szCs w:val="24"/>
        </w:rPr>
        <w:t xml:space="preserve"> дом</w:t>
      </w:r>
      <w:r w:rsidR="005F273A">
        <w:rPr>
          <w:rFonts w:ascii="Times New Roman" w:hAnsi="Times New Roman" w:cs="Times New Roman"/>
          <w:color w:val="000000"/>
          <w:sz w:val="24"/>
          <w:szCs w:val="24"/>
        </w:rPr>
        <w:t>ах</w:t>
      </w:r>
      <w:r w:rsidRPr="003971A6">
        <w:rPr>
          <w:rFonts w:ascii="Times New Roman" w:hAnsi="Times New Roman" w:cs="Times New Roman"/>
          <w:color w:val="000000"/>
          <w:sz w:val="24"/>
          <w:szCs w:val="24"/>
        </w:rPr>
        <w:t>;</w:t>
      </w:r>
      <w:proofErr w:type="gramEnd"/>
    </w:p>
    <w:p w:rsidR="00777414" w:rsidRPr="003971A6" w:rsidRDefault="00777414"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color w:val="000000"/>
          <w:sz w:val="24"/>
          <w:szCs w:val="24"/>
        </w:rPr>
        <w:t>2) требований к формированию фондов капитального ремонта;</w:t>
      </w:r>
    </w:p>
    <w:p w:rsidR="00777414" w:rsidRPr="003971A6" w:rsidRDefault="007D4D54" w:rsidP="00CA3DC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 </w:t>
      </w:r>
      <w:r w:rsidR="00777414" w:rsidRPr="003971A6">
        <w:rPr>
          <w:rFonts w:ascii="Times New Roman" w:hAnsi="Times New Roman" w:cs="Times New Roman"/>
          <w:color w:val="000000"/>
          <w:sz w:val="24"/>
          <w:szCs w:val="24"/>
        </w:rPr>
        <w:t>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777414" w:rsidRPr="003971A6" w:rsidRDefault="00777414"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color w:val="000000"/>
          <w:sz w:val="24"/>
          <w:szCs w:val="24"/>
        </w:rPr>
        <w:t>4) требований к предоставлению коммунальных услуг собственникам и пользователям помещений в многоквартирных домах и жилых дом</w:t>
      </w:r>
      <w:r w:rsidR="005F273A">
        <w:rPr>
          <w:rFonts w:ascii="Times New Roman" w:hAnsi="Times New Roman" w:cs="Times New Roman"/>
          <w:color w:val="000000"/>
          <w:sz w:val="24"/>
          <w:szCs w:val="24"/>
        </w:rPr>
        <w:t>ах</w:t>
      </w:r>
      <w:r w:rsidRPr="003971A6">
        <w:rPr>
          <w:rFonts w:ascii="Times New Roman" w:hAnsi="Times New Roman" w:cs="Times New Roman"/>
          <w:color w:val="000000"/>
          <w:sz w:val="24"/>
          <w:szCs w:val="24"/>
        </w:rPr>
        <w:t>;</w:t>
      </w:r>
    </w:p>
    <w:p w:rsidR="00777414" w:rsidRPr="003971A6" w:rsidRDefault="00777414"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color w:val="000000"/>
          <w:sz w:val="24"/>
          <w:szCs w:val="24"/>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777414" w:rsidRPr="003971A6" w:rsidRDefault="00777414"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color w:val="000000"/>
          <w:sz w:val="24"/>
          <w:szCs w:val="24"/>
        </w:rPr>
        <w:t>6) правил содержания общего имущества в многоквартирном доме и правил изменения размера платы за содержание жилого помещения;</w:t>
      </w:r>
    </w:p>
    <w:p w:rsidR="00777414" w:rsidRPr="003971A6" w:rsidRDefault="00777414"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color w:val="000000"/>
          <w:sz w:val="24"/>
          <w:szCs w:val="24"/>
        </w:rPr>
        <w:t>7) правил предоставления, приостановки и ограничения предоставления коммунальных услуг собственн</w:t>
      </w:r>
      <w:r w:rsidR="00E87FE6">
        <w:rPr>
          <w:rFonts w:ascii="Times New Roman" w:hAnsi="Times New Roman" w:cs="Times New Roman"/>
          <w:color w:val="000000"/>
          <w:sz w:val="24"/>
          <w:szCs w:val="24"/>
        </w:rPr>
        <w:t xml:space="preserve">икам и пользователям помещений </w:t>
      </w:r>
      <w:r w:rsidRPr="003971A6">
        <w:rPr>
          <w:rFonts w:ascii="Times New Roman" w:hAnsi="Times New Roman" w:cs="Times New Roman"/>
          <w:color w:val="000000"/>
          <w:sz w:val="24"/>
          <w:szCs w:val="24"/>
        </w:rPr>
        <w:t>многоквартирных дом</w:t>
      </w:r>
      <w:r w:rsidR="00E87FE6">
        <w:rPr>
          <w:rFonts w:ascii="Times New Roman" w:hAnsi="Times New Roman" w:cs="Times New Roman"/>
          <w:color w:val="000000"/>
          <w:sz w:val="24"/>
          <w:szCs w:val="24"/>
        </w:rPr>
        <w:t>ов</w:t>
      </w:r>
      <w:r w:rsidRPr="003971A6">
        <w:rPr>
          <w:rFonts w:ascii="Times New Roman" w:hAnsi="Times New Roman" w:cs="Times New Roman"/>
          <w:color w:val="000000"/>
          <w:sz w:val="24"/>
          <w:szCs w:val="24"/>
        </w:rPr>
        <w:t xml:space="preserve"> и жилых домов;</w:t>
      </w:r>
    </w:p>
    <w:p w:rsidR="00777414" w:rsidRPr="003971A6" w:rsidRDefault="00777414"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color w:val="000000"/>
          <w:sz w:val="24"/>
          <w:szCs w:val="24"/>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777414" w:rsidRPr="003971A6" w:rsidRDefault="00777414"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color w:val="000000"/>
          <w:sz w:val="24"/>
          <w:szCs w:val="24"/>
        </w:rPr>
        <w:t xml:space="preserve">9) требований к порядку размещения </w:t>
      </w:r>
      <w:proofErr w:type="spellStart"/>
      <w:r w:rsidRPr="003971A6">
        <w:rPr>
          <w:rFonts w:ascii="Times New Roman" w:hAnsi="Times New Roman" w:cs="Times New Roman"/>
          <w:color w:val="000000"/>
          <w:sz w:val="24"/>
          <w:szCs w:val="24"/>
        </w:rPr>
        <w:t>ресурсоснабжающими</w:t>
      </w:r>
      <w:proofErr w:type="spellEnd"/>
      <w:r w:rsidRPr="003971A6">
        <w:rPr>
          <w:rFonts w:ascii="Times New Roman" w:hAnsi="Times New Roman" w:cs="Times New Roman"/>
          <w:color w:val="000000"/>
          <w:sz w:val="24"/>
          <w:szCs w:val="24"/>
        </w:rPr>
        <w:t xml:space="preserve"> организациями, лицами, осуществляющими деятельность по управлению многоквартирными домами, информации в системе;</w:t>
      </w:r>
    </w:p>
    <w:p w:rsidR="00777414" w:rsidRPr="003971A6" w:rsidRDefault="00777414"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color w:val="000000"/>
          <w:sz w:val="24"/>
          <w:szCs w:val="24"/>
        </w:rPr>
        <w:t>10) требований к обеспечению доступности для инвалидов помещений в многоквартирных домах;</w:t>
      </w:r>
    </w:p>
    <w:p w:rsidR="00777414" w:rsidRPr="003971A6" w:rsidRDefault="00777414"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color w:val="000000"/>
          <w:sz w:val="24"/>
          <w:szCs w:val="24"/>
        </w:rPr>
        <w:t xml:space="preserve">11) требований к предоставлению жилых помещений в наемных </w:t>
      </w:r>
      <w:r w:rsidR="00A42453" w:rsidRPr="003971A6">
        <w:rPr>
          <w:rFonts w:ascii="Times New Roman" w:hAnsi="Times New Roman" w:cs="Times New Roman"/>
          <w:color w:val="000000"/>
          <w:sz w:val="24"/>
          <w:szCs w:val="24"/>
        </w:rPr>
        <w:t>домах социального использования</w:t>
      </w:r>
      <w:r w:rsidR="00A651BF" w:rsidRPr="003971A6">
        <w:rPr>
          <w:rFonts w:ascii="Times New Roman" w:hAnsi="Times New Roman" w:cs="Times New Roman"/>
          <w:color w:val="000000"/>
          <w:sz w:val="24"/>
          <w:szCs w:val="24"/>
        </w:rPr>
        <w:t>.</w:t>
      </w:r>
    </w:p>
    <w:p w:rsidR="00777414" w:rsidRPr="003971A6" w:rsidRDefault="00777414" w:rsidP="00CA3DCD">
      <w:pPr>
        <w:ind w:firstLine="709"/>
        <w:contextualSpacing/>
        <w:jc w:val="both"/>
      </w:pPr>
      <w:r w:rsidRPr="003971A6">
        <w:t xml:space="preserve">1.3. Муниципальный жилищный контроль осуществляется </w:t>
      </w:r>
      <w:r w:rsidR="00BC3003" w:rsidRPr="003971A6">
        <w:t xml:space="preserve">администрацией Чунского муниципального округа Иркутской области в лице </w:t>
      </w:r>
      <w:r w:rsidR="005F273A">
        <w:t>к</w:t>
      </w:r>
      <w:r w:rsidR="00A651BF" w:rsidRPr="000A3EB3">
        <w:t>омитет</w:t>
      </w:r>
      <w:r w:rsidR="00BC3003" w:rsidRPr="000A3EB3">
        <w:t>а</w:t>
      </w:r>
      <w:r w:rsidR="00A651BF" w:rsidRPr="000A3EB3">
        <w:t xml:space="preserve"> администрации Чунского </w:t>
      </w:r>
      <w:r w:rsidR="000A3EB3">
        <w:lastRenderedPageBreak/>
        <w:t xml:space="preserve">муниципального округа </w:t>
      </w:r>
      <w:r w:rsidR="00A651BF" w:rsidRPr="000A3EB3">
        <w:t>по управлению муниципальным имуществом</w:t>
      </w:r>
      <w:r w:rsidR="000A3EB3">
        <w:t xml:space="preserve"> и градостроительств</w:t>
      </w:r>
      <w:r w:rsidR="00E87FE6">
        <w:t>у</w:t>
      </w:r>
      <w:r w:rsidR="00A651BF" w:rsidRPr="000A3EB3">
        <w:rPr>
          <w:i/>
          <w:iCs/>
        </w:rPr>
        <w:t xml:space="preserve"> </w:t>
      </w:r>
      <w:r w:rsidRPr="000A3EB3">
        <w:t xml:space="preserve">(далее – </w:t>
      </w:r>
      <w:r w:rsidR="00B24683">
        <w:t>Комитет</w:t>
      </w:r>
      <w:r w:rsidRPr="003971A6">
        <w:t>).</w:t>
      </w:r>
    </w:p>
    <w:p w:rsidR="00833EE3" w:rsidRPr="003971A6" w:rsidRDefault="00777414" w:rsidP="000427B4">
      <w:pPr>
        <w:ind w:firstLine="709"/>
        <w:contextualSpacing/>
        <w:jc w:val="both"/>
      </w:pPr>
      <w:r w:rsidRPr="003971A6">
        <w:t xml:space="preserve">1.4. Должностными лицами </w:t>
      </w:r>
      <w:r w:rsidR="00B24683">
        <w:t>Комитета</w:t>
      </w:r>
      <w:r w:rsidRPr="003971A6">
        <w:t xml:space="preserve">, уполномоченными </w:t>
      </w:r>
      <w:r w:rsidR="004929F6" w:rsidRPr="003971A6">
        <w:t xml:space="preserve">на </w:t>
      </w:r>
      <w:r w:rsidRPr="003971A6">
        <w:t>осуществл</w:t>
      </w:r>
      <w:r w:rsidR="004929F6" w:rsidRPr="003971A6">
        <w:t>ение муниципального ж</w:t>
      </w:r>
      <w:r w:rsidRPr="003971A6">
        <w:t>илищн</w:t>
      </w:r>
      <w:r w:rsidR="004929F6" w:rsidRPr="003971A6">
        <w:t xml:space="preserve">ого </w:t>
      </w:r>
      <w:r w:rsidRPr="003971A6">
        <w:t>контрол</w:t>
      </w:r>
      <w:r w:rsidR="004929F6" w:rsidRPr="003971A6">
        <w:t>я</w:t>
      </w:r>
      <w:r w:rsidRPr="003971A6">
        <w:t xml:space="preserve">, </w:t>
      </w:r>
      <w:r w:rsidR="00BC3003" w:rsidRPr="003971A6">
        <w:t xml:space="preserve">являются должностные лица, в должностные обязанности которых, входит осуществление полномочий по </w:t>
      </w:r>
      <w:r w:rsidR="00A118CE" w:rsidRPr="003971A6">
        <w:t xml:space="preserve">муниципальному </w:t>
      </w:r>
      <w:r w:rsidR="00BC3003" w:rsidRPr="003971A6">
        <w:t>жилищному контролю</w:t>
      </w:r>
      <w:r w:rsidR="000427B4" w:rsidRPr="003971A6">
        <w:t xml:space="preserve">. </w:t>
      </w:r>
      <w:r w:rsidR="00A118CE" w:rsidRPr="003971A6">
        <w:t>Перечни данных должностных лиц утверждаются нормативными правовыми актами администрации Чунского муниципального округа (да</w:t>
      </w:r>
      <w:r w:rsidR="00BC3003" w:rsidRPr="003971A6">
        <w:t>лее – Д</w:t>
      </w:r>
      <w:r w:rsidRPr="003971A6">
        <w:t>олжностные лица)</w:t>
      </w:r>
      <w:r w:rsidRPr="003971A6">
        <w:rPr>
          <w:i/>
          <w:iCs/>
        </w:rPr>
        <w:t>.</w:t>
      </w:r>
      <w:r w:rsidRPr="003971A6">
        <w:t xml:space="preserve"> </w:t>
      </w:r>
    </w:p>
    <w:p w:rsidR="00777414" w:rsidRPr="003971A6" w:rsidRDefault="00777414" w:rsidP="00CA3DCD">
      <w:pPr>
        <w:ind w:firstLine="709"/>
        <w:contextualSpacing/>
        <w:jc w:val="both"/>
      </w:pPr>
      <w:r w:rsidRPr="003971A6">
        <w:t>Должностные лица при осуществлении муниципального жилищного контроля имеют права</w:t>
      </w:r>
      <w:r w:rsidR="00244659" w:rsidRPr="003971A6">
        <w:t xml:space="preserve">, </w:t>
      </w:r>
      <w:proofErr w:type="gramStart"/>
      <w:r w:rsidR="00244659" w:rsidRPr="003971A6">
        <w:t xml:space="preserve">несут </w:t>
      </w:r>
      <w:r w:rsidRPr="003971A6">
        <w:t>обязанности</w:t>
      </w:r>
      <w:proofErr w:type="gramEnd"/>
      <w:r w:rsidRPr="003971A6">
        <w:t xml:space="preserve"> и ответственность в соответствии с Федеральным законом от 31</w:t>
      </w:r>
      <w:r w:rsidR="004929F6" w:rsidRPr="003971A6">
        <w:t xml:space="preserve"> июля </w:t>
      </w:r>
      <w:r w:rsidRPr="003971A6">
        <w:t xml:space="preserve">2020 </w:t>
      </w:r>
      <w:r w:rsidR="00717ABD" w:rsidRPr="003971A6">
        <w:t xml:space="preserve">года </w:t>
      </w:r>
      <w:r w:rsidRPr="003971A6">
        <w:t>№ 248-ФЗ «О государственном контроле (надзоре) и муниципальном контроле в Российской Федерации»</w:t>
      </w:r>
      <w:r w:rsidR="004929F6" w:rsidRPr="003971A6">
        <w:t xml:space="preserve"> (далее – Федеральный закон № 248-ФЗ)</w:t>
      </w:r>
      <w:r w:rsidRPr="003971A6">
        <w:t xml:space="preserve"> и иными федеральными законами.</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sz w:val="24"/>
          <w:szCs w:val="24"/>
        </w:rPr>
        <w:t xml:space="preserve">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w:t>
      </w:r>
      <w:r w:rsidRPr="003971A6">
        <w:rPr>
          <w:rStyle w:val="a3"/>
          <w:rFonts w:ascii="Times New Roman" w:hAnsi="Times New Roman" w:cs="Times New Roman"/>
          <w:color w:val="auto"/>
          <w:sz w:val="24"/>
          <w:szCs w:val="24"/>
          <w:u w:val="none"/>
        </w:rPr>
        <w:t>закона</w:t>
      </w:r>
      <w:r w:rsidRPr="003971A6">
        <w:rPr>
          <w:rFonts w:ascii="Times New Roman" w:hAnsi="Times New Roman" w:cs="Times New Roman"/>
          <w:sz w:val="24"/>
          <w:szCs w:val="24"/>
        </w:rPr>
        <w:t xml:space="preserve"> № 248-ФЗ, Жилищного кодекса Российской Федерации, Федерального </w:t>
      </w:r>
      <w:r w:rsidRPr="003971A6">
        <w:rPr>
          <w:rStyle w:val="a3"/>
          <w:rFonts w:ascii="Times New Roman" w:hAnsi="Times New Roman" w:cs="Times New Roman"/>
          <w:color w:val="auto"/>
          <w:sz w:val="24"/>
          <w:szCs w:val="24"/>
          <w:u w:val="none"/>
        </w:rPr>
        <w:t>закона</w:t>
      </w:r>
      <w:r w:rsidRPr="003971A6">
        <w:rPr>
          <w:rFonts w:ascii="Times New Roman" w:hAnsi="Times New Roman" w:cs="Times New Roman"/>
          <w:sz w:val="24"/>
          <w:szCs w:val="24"/>
        </w:rPr>
        <w:t xml:space="preserve"> от 6</w:t>
      </w:r>
      <w:r w:rsidR="00244659" w:rsidRPr="003971A6">
        <w:rPr>
          <w:rFonts w:ascii="Times New Roman" w:hAnsi="Times New Roman" w:cs="Times New Roman"/>
          <w:sz w:val="24"/>
          <w:szCs w:val="24"/>
        </w:rPr>
        <w:t xml:space="preserve"> октября </w:t>
      </w:r>
      <w:r w:rsidRPr="003971A6">
        <w:rPr>
          <w:rFonts w:ascii="Times New Roman" w:hAnsi="Times New Roman" w:cs="Times New Roman"/>
          <w:sz w:val="24"/>
          <w:szCs w:val="24"/>
        </w:rPr>
        <w:t xml:space="preserve">2003 </w:t>
      </w:r>
      <w:r w:rsidR="00244659" w:rsidRPr="003971A6">
        <w:rPr>
          <w:rFonts w:ascii="Times New Roman" w:hAnsi="Times New Roman" w:cs="Times New Roman"/>
          <w:sz w:val="24"/>
          <w:szCs w:val="24"/>
        </w:rPr>
        <w:t xml:space="preserve">года </w:t>
      </w:r>
      <w:r w:rsidRPr="003971A6">
        <w:rPr>
          <w:rFonts w:ascii="Times New Roman" w:hAnsi="Times New Roman" w:cs="Times New Roman"/>
          <w:sz w:val="24"/>
          <w:szCs w:val="24"/>
        </w:rPr>
        <w:t>№ 131-ФЗ «Об общих принципах организации местного самоуправления в Российской Федерации».</w:t>
      </w:r>
    </w:p>
    <w:p w:rsidR="00777414" w:rsidRPr="003971A6" w:rsidRDefault="00777414"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color w:val="000000"/>
          <w:sz w:val="24"/>
          <w:szCs w:val="24"/>
        </w:rPr>
        <w:t xml:space="preserve">1.6. Объектами </w:t>
      </w:r>
      <w:bookmarkStart w:id="2" w:name="_Hlk77676821"/>
      <w:r w:rsidRPr="003971A6">
        <w:rPr>
          <w:rFonts w:ascii="Times New Roman" w:hAnsi="Times New Roman" w:cs="Times New Roman"/>
          <w:color w:val="000000"/>
          <w:sz w:val="24"/>
          <w:szCs w:val="24"/>
        </w:rPr>
        <w:t xml:space="preserve">муниципального жилищного контроля </w:t>
      </w:r>
      <w:bookmarkEnd w:id="2"/>
      <w:r w:rsidRPr="003971A6">
        <w:rPr>
          <w:rFonts w:ascii="Times New Roman" w:hAnsi="Times New Roman" w:cs="Times New Roman"/>
          <w:color w:val="000000"/>
          <w:sz w:val="24"/>
          <w:szCs w:val="24"/>
        </w:rPr>
        <w:t>являются:</w:t>
      </w:r>
    </w:p>
    <w:p w:rsidR="00777414" w:rsidRPr="003971A6" w:rsidRDefault="00777414"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color w:val="000000"/>
          <w:sz w:val="24"/>
          <w:szCs w:val="24"/>
        </w:rPr>
        <w:t xml:space="preserve">1) деятельность, действия (бездействие) контролируемых лиц, в рамках которых должны соблюдаться обязательные требования, </w:t>
      </w:r>
      <w:bookmarkStart w:id="3" w:name="_Hlk77763353"/>
      <w:bookmarkStart w:id="4" w:name="_Hlk77763765"/>
      <w:r w:rsidRPr="003971A6">
        <w:rPr>
          <w:rFonts w:ascii="Times New Roman" w:hAnsi="Times New Roman" w:cs="Times New Roman"/>
          <w:color w:val="000000"/>
          <w:sz w:val="24"/>
          <w:szCs w:val="24"/>
        </w:rPr>
        <w:t>в том числе предъявляемые к контролируемым лицам, осуществляющим деятельность, действия (бездействие</w:t>
      </w:r>
      <w:r w:rsidR="00B57732" w:rsidRPr="003971A6">
        <w:rPr>
          <w:rFonts w:ascii="Times New Roman" w:hAnsi="Times New Roman" w:cs="Times New Roman"/>
          <w:color w:val="000000"/>
          <w:sz w:val="24"/>
          <w:szCs w:val="24"/>
        </w:rPr>
        <w:t xml:space="preserve">), указанные в подпунктах 1 – </w:t>
      </w:r>
      <w:r w:rsidR="00B57732" w:rsidRPr="00E87FE6">
        <w:rPr>
          <w:rFonts w:ascii="Times New Roman" w:hAnsi="Times New Roman" w:cs="Times New Roman"/>
          <w:color w:val="000000"/>
          <w:sz w:val="24"/>
          <w:szCs w:val="24"/>
        </w:rPr>
        <w:t>1</w:t>
      </w:r>
      <w:r w:rsidR="006D3704" w:rsidRPr="00E87FE6">
        <w:rPr>
          <w:rFonts w:ascii="Times New Roman" w:hAnsi="Times New Roman" w:cs="Times New Roman"/>
          <w:color w:val="000000"/>
          <w:sz w:val="24"/>
          <w:szCs w:val="24"/>
        </w:rPr>
        <w:t>1</w:t>
      </w:r>
      <w:r w:rsidRPr="003971A6">
        <w:rPr>
          <w:rFonts w:ascii="Times New Roman" w:hAnsi="Times New Roman" w:cs="Times New Roman"/>
          <w:color w:val="000000"/>
          <w:sz w:val="24"/>
          <w:szCs w:val="24"/>
        </w:rPr>
        <w:t xml:space="preserve"> пункта 1.2 настоящего Положения</w:t>
      </w:r>
      <w:bookmarkEnd w:id="3"/>
      <w:r w:rsidRPr="003971A6">
        <w:rPr>
          <w:rFonts w:ascii="Times New Roman" w:hAnsi="Times New Roman" w:cs="Times New Roman"/>
          <w:color w:val="000000"/>
          <w:sz w:val="24"/>
          <w:szCs w:val="24"/>
        </w:rPr>
        <w:t>;</w:t>
      </w:r>
      <w:bookmarkEnd w:id="4"/>
    </w:p>
    <w:p w:rsidR="00777414" w:rsidRPr="003971A6" w:rsidRDefault="00777414"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color w:val="000000"/>
          <w:sz w:val="24"/>
          <w:szCs w:val="24"/>
        </w:rPr>
        <w:t>2) результаты деятельности контролируемых лиц, в том числе продукция (товары), работы и услуги, к которым предъявляются обязательные требовани</w:t>
      </w:r>
      <w:r w:rsidR="00B57732" w:rsidRPr="003971A6">
        <w:rPr>
          <w:rFonts w:ascii="Times New Roman" w:hAnsi="Times New Roman" w:cs="Times New Roman"/>
          <w:color w:val="000000"/>
          <w:sz w:val="24"/>
          <w:szCs w:val="24"/>
        </w:rPr>
        <w:t xml:space="preserve">я, указанные в подпунктах 1 – </w:t>
      </w:r>
      <w:r w:rsidR="00B57732" w:rsidRPr="00E87FE6">
        <w:rPr>
          <w:rFonts w:ascii="Times New Roman" w:hAnsi="Times New Roman" w:cs="Times New Roman"/>
          <w:color w:val="000000"/>
          <w:sz w:val="24"/>
          <w:szCs w:val="24"/>
        </w:rPr>
        <w:t>1</w:t>
      </w:r>
      <w:r w:rsidR="006D3704" w:rsidRPr="00E87FE6">
        <w:rPr>
          <w:rFonts w:ascii="Times New Roman" w:hAnsi="Times New Roman" w:cs="Times New Roman"/>
          <w:color w:val="000000"/>
          <w:sz w:val="24"/>
          <w:szCs w:val="24"/>
        </w:rPr>
        <w:t>1</w:t>
      </w:r>
      <w:r w:rsidRPr="00E87FE6">
        <w:rPr>
          <w:rFonts w:ascii="Times New Roman" w:hAnsi="Times New Roman" w:cs="Times New Roman"/>
          <w:color w:val="000000"/>
          <w:sz w:val="24"/>
          <w:szCs w:val="24"/>
        </w:rPr>
        <w:t xml:space="preserve"> </w:t>
      </w:r>
      <w:r w:rsidRPr="003971A6">
        <w:rPr>
          <w:rFonts w:ascii="Times New Roman" w:hAnsi="Times New Roman" w:cs="Times New Roman"/>
          <w:color w:val="000000"/>
          <w:sz w:val="24"/>
          <w:szCs w:val="24"/>
        </w:rPr>
        <w:t>пункта 1.2 настоящего Положения;</w:t>
      </w:r>
    </w:p>
    <w:p w:rsidR="00777414" w:rsidRPr="003971A6" w:rsidRDefault="00777414"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color w:val="000000"/>
          <w:sz w:val="24"/>
          <w:szCs w:val="24"/>
        </w:rPr>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w:t>
      </w:r>
      <w:r w:rsidRPr="003971A6">
        <w:rPr>
          <w:rFonts w:ascii="Times New Roman" w:hAnsi="Times New Roman" w:cs="Times New Roman"/>
          <w:sz w:val="24"/>
          <w:szCs w:val="24"/>
        </w:rPr>
        <w:t xml:space="preserve"> </w:t>
      </w:r>
      <w:r w:rsidR="00B57732" w:rsidRPr="003971A6">
        <w:rPr>
          <w:rFonts w:ascii="Times New Roman" w:hAnsi="Times New Roman" w:cs="Times New Roman"/>
          <w:color w:val="000000"/>
          <w:sz w:val="24"/>
          <w:szCs w:val="24"/>
        </w:rPr>
        <w:t xml:space="preserve">указанные в подпунктах </w:t>
      </w:r>
      <w:r w:rsidR="00E87FE6">
        <w:rPr>
          <w:rFonts w:ascii="Times New Roman" w:hAnsi="Times New Roman" w:cs="Times New Roman"/>
          <w:color w:val="000000"/>
          <w:sz w:val="24"/>
          <w:szCs w:val="24"/>
        </w:rPr>
        <w:t xml:space="preserve">    </w:t>
      </w:r>
      <w:r w:rsidR="00B57732" w:rsidRPr="003971A6">
        <w:rPr>
          <w:rFonts w:ascii="Times New Roman" w:hAnsi="Times New Roman" w:cs="Times New Roman"/>
          <w:color w:val="000000"/>
          <w:sz w:val="24"/>
          <w:szCs w:val="24"/>
        </w:rPr>
        <w:t>1</w:t>
      </w:r>
      <w:r w:rsidR="00E87FE6">
        <w:rPr>
          <w:rFonts w:ascii="Times New Roman" w:hAnsi="Times New Roman" w:cs="Times New Roman"/>
          <w:color w:val="000000"/>
          <w:sz w:val="24"/>
          <w:szCs w:val="24"/>
        </w:rPr>
        <w:t> </w:t>
      </w:r>
      <w:r w:rsidR="00B57732" w:rsidRPr="003971A6">
        <w:rPr>
          <w:rFonts w:ascii="Times New Roman" w:hAnsi="Times New Roman" w:cs="Times New Roman"/>
          <w:color w:val="000000"/>
          <w:sz w:val="24"/>
          <w:szCs w:val="24"/>
        </w:rPr>
        <w:t>–</w:t>
      </w:r>
      <w:r w:rsidR="00E87FE6" w:rsidRPr="00E87FE6">
        <w:rPr>
          <w:rFonts w:ascii="Times New Roman" w:hAnsi="Times New Roman" w:cs="Times New Roman"/>
          <w:color w:val="000000"/>
          <w:sz w:val="24"/>
          <w:szCs w:val="24"/>
        </w:rPr>
        <w:t> </w:t>
      </w:r>
      <w:r w:rsidR="00B57732" w:rsidRPr="00E87FE6">
        <w:rPr>
          <w:rFonts w:ascii="Times New Roman" w:hAnsi="Times New Roman" w:cs="Times New Roman"/>
          <w:color w:val="000000"/>
          <w:sz w:val="24"/>
          <w:szCs w:val="24"/>
        </w:rPr>
        <w:t>1</w:t>
      </w:r>
      <w:r w:rsidR="006D3704" w:rsidRPr="00E87FE6">
        <w:rPr>
          <w:rFonts w:ascii="Times New Roman" w:hAnsi="Times New Roman" w:cs="Times New Roman"/>
          <w:color w:val="000000"/>
          <w:sz w:val="24"/>
          <w:szCs w:val="24"/>
        </w:rPr>
        <w:t>1</w:t>
      </w:r>
      <w:r w:rsidRPr="003971A6">
        <w:rPr>
          <w:rFonts w:ascii="Times New Roman" w:hAnsi="Times New Roman" w:cs="Times New Roman"/>
          <w:color w:val="000000"/>
          <w:sz w:val="24"/>
          <w:szCs w:val="24"/>
        </w:rPr>
        <w:t xml:space="preserve"> пункта 1.2 настоящего Положения.</w:t>
      </w:r>
    </w:p>
    <w:p w:rsidR="00777414" w:rsidRPr="003971A6" w:rsidRDefault="00777414"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color w:val="000000"/>
          <w:sz w:val="24"/>
          <w:szCs w:val="24"/>
        </w:rPr>
        <w:t xml:space="preserve">1.7. </w:t>
      </w:r>
      <w:r w:rsidR="00B24683">
        <w:rPr>
          <w:rFonts w:ascii="Times New Roman" w:hAnsi="Times New Roman" w:cs="Times New Roman"/>
          <w:color w:val="000000"/>
          <w:sz w:val="24"/>
          <w:szCs w:val="24"/>
        </w:rPr>
        <w:t xml:space="preserve">Комитет в </w:t>
      </w:r>
      <w:r w:rsidRPr="003971A6">
        <w:rPr>
          <w:rFonts w:ascii="Times New Roman" w:hAnsi="Times New Roman" w:cs="Times New Roman"/>
          <w:color w:val="000000"/>
          <w:sz w:val="24"/>
          <w:szCs w:val="24"/>
        </w:rPr>
        <w:t>рамках осуществления муниципального жилищного контроля обеспечивает учет объектов муниципального жилищного контроля.</w:t>
      </w:r>
    </w:p>
    <w:p w:rsidR="00777414" w:rsidRPr="003971A6" w:rsidRDefault="00777414"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color w:val="000000"/>
          <w:sz w:val="24"/>
          <w:szCs w:val="24"/>
        </w:rPr>
        <w:t>1.8.</w:t>
      </w:r>
      <w:r w:rsidR="00E87FE6">
        <w:rPr>
          <w:rFonts w:ascii="Times New Roman" w:hAnsi="Times New Roman" w:cs="Times New Roman"/>
          <w:color w:val="000000"/>
          <w:sz w:val="24"/>
          <w:szCs w:val="24"/>
        </w:rPr>
        <w:t> С</w:t>
      </w:r>
      <w:r w:rsidRPr="003971A6">
        <w:rPr>
          <w:rFonts w:ascii="Times New Roman" w:hAnsi="Times New Roman" w:cs="Times New Roman"/>
          <w:color w:val="000000"/>
          <w:sz w:val="24"/>
          <w:szCs w:val="24"/>
        </w:rPr>
        <w:t>истема оценки и управления рисками при осуществлении муниципального жилищного контроля не применяется.</w:t>
      </w:r>
    </w:p>
    <w:p w:rsidR="00777414" w:rsidRPr="003971A6" w:rsidRDefault="00777414" w:rsidP="00CA3DCD">
      <w:pPr>
        <w:pStyle w:val="ConsPlusNormal"/>
        <w:ind w:firstLine="0"/>
        <w:jc w:val="center"/>
        <w:rPr>
          <w:rFonts w:ascii="Times New Roman" w:hAnsi="Times New Roman" w:cs="Times New Roman"/>
          <w:color w:val="000000"/>
          <w:sz w:val="24"/>
          <w:szCs w:val="24"/>
        </w:rPr>
      </w:pPr>
      <w:bookmarkStart w:id="5" w:name="Par61"/>
      <w:bookmarkEnd w:id="5"/>
    </w:p>
    <w:p w:rsidR="00244659" w:rsidRPr="003971A6" w:rsidRDefault="00244659" w:rsidP="00CA3DCD">
      <w:pPr>
        <w:pStyle w:val="ConsPlusNormal"/>
        <w:ind w:firstLine="0"/>
        <w:jc w:val="center"/>
        <w:rPr>
          <w:rFonts w:ascii="Times New Roman" w:hAnsi="Times New Roman" w:cs="Times New Roman"/>
          <w:b/>
          <w:bCs/>
          <w:sz w:val="24"/>
          <w:szCs w:val="24"/>
        </w:rPr>
      </w:pPr>
      <w:r w:rsidRPr="003971A6">
        <w:rPr>
          <w:rFonts w:ascii="Times New Roman" w:hAnsi="Times New Roman" w:cs="Times New Roman"/>
          <w:b/>
          <w:bCs/>
          <w:sz w:val="24"/>
          <w:szCs w:val="24"/>
        </w:rPr>
        <w:t xml:space="preserve">Раздел </w:t>
      </w:r>
      <w:r w:rsidR="00777414" w:rsidRPr="003971A6">
        <w:rPr>
          <w:rFonts w:ascii="Times New Roman" w:hAnsi="Times New Roman" w:cs="Times New Roman"/>
          <w:b/>
          <w:bCs/>
          <w:sz w:val="24"/>
          <w:szCs w:val="24"/>
        </w:rPr>
        <w:t>2. Профилактика рисков причинения вреда (ущерба)</w:t>
      </w:r>
    </w:p>
    <w:p w:rsidR="00777414" w:rsidRPr="003971A6" w:rsidRDefault="00777414" w:rsidP="00CA3DCD">
      <w:pPr>
        <w:pStyle w:val="ConsPlusNormal"/>
        <w:ind w:firstLine="0"/>
        <w:jc w:val="center"/>
        <w:rPr>
          <w:rFonts w:ascii="Times New Roman" w:hAnsi="Times New Roman" w:cs="Times New Roman"/>
          <w:b/>
          <w:bCs/>
          <w:color w:val="000000"/>
          <w:sz w:val="24"/>
          <w:szCs w:val="24"/>
        </w:rPr>
      </w:pPr>
      <w:r w:rsidRPr="003971A6">
        <w:rPr>
          <w:rFonts w:ascii="Times New Roman" w:hAnsi="Times New Roman" w:cs="Times New Roman"/>
          <w:b/>
          <w:bCs/>
          <w:color w:val="000000"/>
          <w:sz w:val="24"/>
          <w:szCs w:val="24"/>
        </w:rPr>
        <w:t>охраняемым законом ценностям</w:t>
      </w:r>
    </w:p>
    <w:p w:rsidR="00777414" w:rsidRPr="003971A6" w:rsidRDefault="00777414" w:rsidP="00CA3DCD">
      <w:pPr>
        <w:pStyle w:val="ConsPlusNormal"/>
        <w:ind w:firstLine="0"/>
        <w:jc w:val="center"/>
        <w:rPr>
          <w:rFonts w:ascii="Times New Roman" w:hAnsi="Times New Roman" w:cs="Times New Roman"/>
          <w:b/>
          <w:bCs/>
          <w:color w:val="000000"/>
          <w:sz w:val="24"/>
          <w:szCs w:val="24"/>
        </w:rPr>
      </w:pP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color w:val="000000"/>
          <w:sz w:val="24"/>
          <w:szCs w:val="24"/>
        </w:rPr>
        <w:t xml:space="preserve">2.1. </w:t>
      </w:r>
      <w:r w:rsidR="00B24683">
        <w:rPr>
          <w:rFonts w:ascii="Times New Roman" w:hAnsi="Times New Roman" w:cs="Times New Roman"/>
          <w:color w:val="000000"/>
          <w:sz w:val="24"/>
          <w:szCs w:val="24"/>
        </w:rPr>
        <w:t xml:space="preserve">Комитет </w:t>
      </w:r>
      <w:r w:rsidRPr="003971A6">
        <w:rPr>
          <w:rFonts w:ascii="Times New Roman" w:hAnsi="Times New Roman" w:cs="Times New Roman"/>
          <w:color w:val="000000"/>
          <w:sz w:val="24"/>
          <w:szCs w:val="24"/>
        </w:rPr>
        <w:t>осуществляет муниципальный жилищный контроль</w:t>
      </w:r>
      <w:r w:rsidR="00E87FE6">
        <w:rPr>
          <w:rFonts w:ascii="Times New Roman" w:hAnsi="Times New Roman" w:cs="Times New Roman"/>
          <w:color w:val="000000"/>
          <w:sz w:val="24"/>
          <w:szCs w:val="24"/>
        </w:rPr>
        <w:t>,</w:t>
      </w:r>
      <w:r w:rsidRPr="003971A6">
        <w:rPr>
          <w:rFonts w:ascii="Times New Roman" w:hAnsi="Times New Roman" w:cs="Times New Roman"/>
          <w:color w:val="000000"/>
          <w:sz w:val="24"/>
          <w:szCs w:val="24"/>
        </w:rPr>
        <w:t xml:space="preserve"> в том числе посредством проведения профилактических мероприятий.</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color w:val="000000"/>
          <w:sz w:val="24"/>
          <w:szCs w:val="24"/>
        </w:rPr>
        <w:t xml:space="preserve">2.2. Профилактические мероприятия осуществляются </w:t>
      </w:r>
      <w:r w:rsidR="00B24683">
        <w:rPr>
          <w:rFonts w:ascii="Times New Roman" w:hAnsi="Times New Roman" w:cs="Times New Roman"/>
          <w:color w:val="000000"/>
          <w:sz w:val="24"/>
          <w:szCs w:val="24"/>
        </w:rPr>
        <w:t>Комитетом</w:t>
      </w:r>
      <w:r w:rsidR="0050089B" w:rsidRPr="003971A6">
        <w:rPr>
          <w:rFonts w:ascii="Times New Roman" w:hAnsi="Times New Roman" w:cs="Times New Roman"/>
          <w:color w:val="000000"/>
          <w:sz w:val="24"/>
          <w:szCs w:val="24"/>
        </w:rPr>
        <w:t xml:space="preserve"> </w:t>
      </w:r>
      <w:r w:rsidRPr="003971A6">
        <w:rPr>
          <w:rFonts w:ascii="Times New Roman" w:hAnsi="Times New Roman" w:cs="Times New Roman"/>
          <w:color w:val="000000"/>
          <w:sz w:val="24"/>
          <w:szCs w:val="24"/>
        </w:rPr>
        <w:t>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color w:val="000000"/>
          <w:sz w:val="24"/>
          <w:szCs w:val="24"/>
        </w:rPr>
        <w:t>2.3.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color w:val="000000"/>
          <w:sz w:val="24"/>
          <w:szCs w:val="24"/>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color w:val="000000"/>
          <w:sz w:val="24"/>
          <w:szCs w:val="24"/>
        </w:rPr>
        <w:lastRenderedPageBreak/>
        <w:t xml:space="preserve">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w:t>
      </w:r>
      <w:r w:rsidRPr="003971A6">
        <w:rPr>
          <w:rFonts w:ascii="Times New Roman" w:hAnsi="Times New Roman" w:cs="Times New Roman"/>
          <w:sz w:val="24"/>
          <w:szCs w:val="24"/>
        </w:rPr>
        <w:t>причинен, должностн</w:t>
      </w:r>
      <w:r w:rsidR="00612AF4" w:rsidRPr="003971A6">
        <w:rPr>
          <w:rFonts w:ascii="Times New Roman" w:hAnsi="Times New Roman" w:cs="Times New Roman"/>
          <w:sz w:val="24"/>
          <w:szCs w:val="24"/>
        </w:rPr>
        <w:t>ы</w:t>
      </w:r>
      <w:r w:rsidRPr="003971A6">
        <w:rPr>
          <w:rFonts w:ascii="Times New Roman" w:hAnsi="Times New Roman" w:cs="Times New Roman"/>
          <w:sz w:val="24"/>
          <w:szCs w:val="24"/>
        </w:rPr>
        <w:t>е лиц</w:t>
      </w:r>
      <w:r w:rsidR="00612AF4" w:rsidRPr="003971A6">
        <w:rPr>
          <w:rFonts w:ascii="Times New Roman" w:hAnsi="Times New Roman" w:cs="Times New Roman"/>
          <w:sz w:val="24"/>
          <w:szCs w:val="24"/>
        </w:rPr>
        <w:t xml:space="preserve">а </w:t>
      </w:r>
      <w:r w:rsidRPr="003971A6">
        <w:rPr>
          <w:rFonts w:ascii="Times New Roman" w:hAnsi="Times New Roman" w:cs="Times New Roman"/>
          <w:sz w:val="24"/>
          <w:szCs w:val="24"/>
        </w:rPr>
        <w:t>незамедлительно направля</w:t>
      </w:r>
      <w:r w:rsidR="00E87FE6">
        <w:rPr>
          <w:rFonts w:ascii="Times New Roman" w:hAnsi="Times New Roman" w:cs="Times New Roman"/>
          <w:sz w:val="24"/>
          <w:szCs w:val="24"/>
        </w:rPr>
        <w:t>ю</w:t>
      </w:r>
      <w:r w:rsidRPr="003971A6">
        <w:rPr>
          <w:rFonts w:ascii="Times New Roman" w:hAnsi="Times New Roman" w:cs="Times New Roman"/>
          <w:sz w:val="24"/>
          <w:szCs w:val="24"/>
        </w:rPr>
        <w:t xml:space="preserve">т информацию об этом </w:t>
      </w:r>
      <w:r w:rsidR="00612AF4" w:rsidRPr="003971A6">
        <w:rPr>
          <w:rFonts w:ascii="Times New Roman" w:hAnsi="Times New Roman" w:cs="Times New Roman"/>
          <w:sz w:val="24"/>
          <w:szCs w:val="24"/>
        </w:rPr>
        <w:t xml:space="preserve">руководителю уполномоченного органа </w:t>
      </w:r>
      <w:r w:rsidRPr="003971A6">
        <w:rPr>
          <w:rFonts w:ascii="Times New Roman" w:hAnsi="Times New Roman" w:cs="Times New Roman"/>
          <w:sz w:val="24"/>
          <w:szCs w:val="24"/>
        </w:rPr>
        <w:t>для принятия решения о проведении контрольных мероприятий.</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color w:val="000000"/>
          <w:sz w:val="24"/>
          <w:szCs w:val="24"/>
        </w:rPr>
        <w:t xml:space="preserve">2.5. При осуществлении </w:t>
      </w:r>
      <w:r w:rsidR="00B24683">
        <w:rPr>
          <w:rFonts w:ascii="Times New Roman" w:hAnsi="Times New Roman" w:cs="Times New Roman"/>
          <w:color w:val="000000"/>
          <w:sz w:val="24"/>
          <w:szCs w:val="24"/>
        </w:rPr>
        <w:t xml:space="preserve">Комитетом </w:t>
      </w:r>
      <w:r w:rsidRPr="003971A6">
        <w:rPr>
          <w:rFonts w:ascii="Times New Roman" w:hAnsi="Times New Roman" w:cs="Times New Roman"/>
          <w:color w:val="000000"/>
          <w:sz w:val="24"/>
          <w:szCs w:val="24"/>
        </w:rPr>
        <w:t>муниципального жилищного контроля могут проводиться следующие виды профилактических мероприятий:</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color w:val="000000"/>
          <w:sz w:val="24"/>
          <w:szCs w:val="24"/>
        </w:rPr>
        <w:t>1) информирование;</w:t>
      </w:r>
    </w:p>
    <w:p w:rsidR="00777414" w:rsidRDefault="00717ABD"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color w:val="000000"/>
          <w:sz w:val="24"/>
          <w:szCs w:val="24"/>
        </w:rPr>
        <w:t>2</w:t>
      </w:r>
      <w:r w:rsidR="000B4287">
        <w:rPr>
          <w:rFonts w:ascii="Times New Roman" w:hAnsi="Times New Roman" w:cs="Times New Roman"/>
          <w:color w:val="000000"/>
          <w:sz w:val="24"/>
          <w:szCs w:val="24"/>
        </w:rPr>
        <w:t>) консультирование;</w:t>
      </w:r>
    </w:p>
    <w:p w:rsidR="000B4287" w:rsidRPr="00F938E5" w:rsidRDefault="000B4287" w:rsidP="000B4287">
      <w:pPr>
        <w:shd w:val="clear" w:color="auto" w:fill="FFFFFF"/>
        <w:ind w:firstLine="709"/>
        <w:jc w:val="both"/>
        <w:rPr>
          <w:color w:val="000000" w:themeColor="text1"/>
        </w:rPr>
      </w:pPr>
      <w:r w:rsidRPr="00F938E5">
        <w:rPr>
          <w:color w:val="000000" w:themeColor="text1"/>
        </w:rPr>
        <w:t>3) объявление предостережения;</w:t>
      </w:r>
    </w:p>
    <w:p w:rsidR="000B4287" w:rsidRPr="00F938E5" w:rsidRDefault="000B4287" w:rsidP="000B4287">
      <w:pPr>
        <w:shd w:val="clear" w:color="auto" w:fill="FFFFFF"/>
        <w:ind w:firstLine="709"/>
        <w:jc w:val="both"/>
        <w:rPr>
          <w:color w:val="000000" w:themeColor="text1"/>
        </w:rPr>
      </w:pPr>
      <w:r w:rsidRPr="00F938E5">
        <w:rPr>
          <w:color w:val="000000" w:themeColor="text1"/>
        </w:rPr>
        <w:t>4) профилактический визит.</w:t>
      </w:r>
    </w:p>
    <w:p w:rsidR="00777414" w:rsidRPr="003971A6" w:rsidRDefault="00777414" w:rsidP="00CA3DCD">
      <w:pPr>
        <w:ind w:firstLine="709"/>
        <w:jc w:val="both"/>
      </w:pPr>
      <w:r w:rsidRPr="003971A6">
        <w:t xml:space="preserve">2.6. </w:t>
      </w:r>
      <w:proofErr w:type="gramStart"/>
      <w:r w:rsidRPr="003971A6">
        <w:t xml:space="preserve">Информирование осуществляется </w:t>
      </w:r>
      <w:r w:rsidR="00B24683">
        <w:t>Комитетом</w:t>
      </w:r>
      <w:r w:rsidR="00FE5F00" w:rsidRPr="003971A6">
        <w:t xml:space="preserve"> </w:t>
      </w:r>
      <w:r w:rsidRPr="003971A6">
        <w:t xml:space="preserve">по вопросам соблюдения обязательных требований посредством размещения соответствующих сведений на официальном сайте </w:t>
      </w:r>
      <w:r w:rsidR="005E22F5" w:rsidRPr="003971A6">
        <w:t xml:space="preserve">Чунского муниципального округа </w:t>
      </w:r>
      <w:r w:rsidRPr="003971A6">
        <w:t>в информационно-телекоммуникационной сети Инте</w:t>
      </w:r>
      <w:r w:rsidR="00E87FE6">
        <w:t>рнет (далее – официальный сайт</w:t>
      </w:r>
      <w:r w:rsidRPr="003971A6">
        <w:t>) в разделе</w:t>
      </w:r>
      <w:r w:rsidR="000B4287">
        <w:t xml:space="preserve"> «Муниципальный контроль» </w:t>
      </w:r>
      <w:r w:rsidRPr="003971A6">
        <w:t>(</w:t>
      </w:r>
      <w:r w:rsidRPr="003971A6">
        <w:rPr>
          <w:shd w:val="clear" w:color="auto" w:fill="FFFFFF"/>
        </w:rPr>
        <w:t xml:space="preserve">доступ к специальному разделу должен осуществляться с главной (основной) страницы </w:t>
      </w:r>
      <w:r w:rsidRPr="003971A6">
        <w:t>официального сайта</w:t>
      </w:r>
      <w:r w:rsidRPr="003971A6">
        <w:rPr>
          <w:shd w:val="clear" w:color="auto" w:fill="FFFFFF"/>
        </w:rPr>
        <w:t>)</w:t>
      </w:r>
      <w:r w:rsidRPr="003971A6">
        <w:t>, в средствах массовой информации,</w:t>
      </w:r>
      <w:r w:rsidRPr="003971A6">
        <w:rPr>
          <w:shd w:val="clear" w:color="auto" w:fill="FFFFFF"/>
        </w:rPr>
        <w:t xml:space="preserve"> через личные кабинеты контролируемых лиц в государственных информационных системах (при их наличии) и в иных</w:t>
      </w:r>
      <w:proofErr w:type="gramEnd"/>
      <w:r w:rsidRPr="003971A6">
        <w:rPr>
          <w:shd w:val="clear" w:color="auto" w:fill="FFFFFF"/>
        </w:rPr>
        <w:t xml:space="preserve"> </w:t>
      </w:r>
      <w:proofErr w:type="gramStart"/>
      <w:r w:rsidRPr="003971A6">
        <w:rPr>
          <w:shd w:val="clear" w:color="auto" w:fill="FFFFFF"/>
        </w:rPr>
        <w:t>формах</w:t>
      </w:r>
      <w:proofErr w:type="gramEnd"/>
      <w:r w:rsidRPr="003971A6">
        <w:rPr>
          <w:shd w:val="clear" w:color="auto" w:fill="FFFFFF"/>
        </w:rPr>
        <w:t>.</w:t>
      </w:r>
    </w:p>
    <w:p w:rsidR="00777414" w:rsidRPr="003971A6" w:rsidRDefault="00B24683" w:rsidP="00CA3DC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Комитет </w:t>
      </w:r>
      <w:r w:rsidR="00777414" w:rsidRPr="003971A6">
        <w:rPr>
          <w:rFonts w:ascii="Times New Roman" w:hAnsi="Times New Roman" w:cs="Times New Roman"/>
          <w:sz w:val="24"/>
          <w:szCs w:val="24"/>
        </w:rPr>
        <w:t xml:space="preserve">обязан размещать и поддерживать в актуальном состоянии на официальном сайте в специальном разделе, посвященном контрольной деятельности, сведения, предусмотренные </w:t>
      </w:r>
      <w:hyperlink r:id="rId15" w:history="1">
        <w:r w:rsidR="00777414" w:rsidRPr="003971A6">
          <w:rPr>
            <w:rStyle w:val="a3"/>
            <w:rFonts w:ascii="Times New Roman" w:hAnsi="Times New Roman" w:cs="Times New Roman"/>
            <w:color w:val="auto"/>
            <w:sz w:val="24"/>
            <w:szCs w:val="24"/>
            <w:u w:val="none"/>
          </w:rPr>
          <w:t>частью 3 статьи 46</w:t>
        </w:r>
      </w:hyperlink>
      <w:r w:rsidR="00777414" w:rsidRPr="003971A6">
        <w:rPr>
          <w:rFonts w:ascii="Times New Roman" w:hAnsi="Times New Roman" w:cs="Times New Roman"/>
          <w:sz w:val="24"/>
          <w:szCs w:val="24"/>
        </w:rPr>
        <w:t xml:space="preserve"> Федерального закона </w:t>
      </w:r>
      <w:r w:rsidR="00244659" w:rsidRPr="003971A6">
        <w:rPr>
          <w:rFonts w:ascii="Times New Roman" w:hAnsi="Times New Roman" w:cs="Times New Roman"/>
          <w:sz w:val="24"/>
          <w:szCs w:val="24"/>
        </w:rPr>
        <w:t>№ 248-ФЗ</w:t>
      </w:r>
      <w:r w:rsidR="00777414" w:rsidRPr="003971A6">
        <w:rPr>
          <w:rFonts w:ascii="Times New Roman" w:hAnsi="Times New Roman" w:cs="Times New Roman"/>
          <w:sz w:val="24"/>
          <w:szCs w:val="24"/>
        </w:rPr>
        <w:t>.</w:t>
      </w:r>
    </w:p>
    <w:p w:rsidR="00777414" w:rsidRPr="003971A6" w:rsidRDefault="00B24683" w:rsidP="00CA3DC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Комитет </w:t>
      </w:r>
      <w:r w:rsidR="00777414" w:rsidRPr="003971A6">
        <w:rPr>
          <w:rFonts w:ascii="Times New Roman" w:hAnsi="Times New Roman" w:cs="Times New Roman"/>
          <w:sz w:val="24"/>
          <w:szCs w:val="24"/>
        </w:rPr>
        <w:t xml:space="preserve">также вправе информировать население </w:t>
      </w:r>
      <w:r w:rsidR="001C0DF0" w:rsidRPr="003971A6">
        <w:rPr>
          <w:rFonts w:ascii="Times New Roman" w:hAnsi="Times New Roman" w:cs="Times New Roman"/>
          <w:sz w:val="24"/>
          <w:szCs w:val="24"/>
        </w:rPr>
        <w:t xml:space="preserve">Чунского </w:t>
      </w:r>
      <w:r w:rsidR="00777414" w:rsidRPr="003971A6">
        <w:rPr>
          <w:rFonts w:ascii="Times New Roman" w:hAnsi="Times New Roman" w:cs="Times New Roman"/>
          <w:iCs/>
          <w:sz w:val="24"/>
          <w:szCs w:val="24"/>
        </w:rPr>
        <w:t>муниципального о</w:t>
      </w:r>
      <w:r w:rsidR="001C0DF0" w:rsidRPr="003971A6">
        <w:rPr>
          <w:rFonts w:ascii="Times New Roman" w:hAnsi="Times New Roman" w:cs="Times New Roman"/>
          <w:iCs/>
          <w:sz w:val="24"/>
          <w:szCs w:val="24"/>
        </w:rPr>
        <w:t>круга</w:t>
      </w:r>
      <w:r w:rsidR="0023682B" w:rsidRPr="003971A6">
        <w:rPr>
          <w:rFonts w:ascii="Times New Roman" w:hAnsi="Times New Roman" w:cs="Times New Roman"/>
          <w:sz w:val="24"/>
          <w:szCs w:val="24"/>
        </w:rPr>
        <w:t xml:space="preserve"> </w:t>
      </w:r>
      <w:r w:rsidR="00777414" w:rsidRPr="003971A6">
        <w:rPr>
          <w:rFonts w:ascii="Times New Roman" w:hAnsi="Times New Roman" w:cs="Times New Roman"/>
          <w:sz w:val="24"/>
          <w:szCs w:val="24"/>
        </w:rPr>
        <w:t>на собраниях и конференциях граждан об обязательных требованиях, предъявляемых к объектам контроля.</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sz w:val="24"/>
          <w:szCs w:val="24"/>
        </w:rPr>
        <w:t>2.</w:t>
      </w:r>
      <w:r w:rsidR="00717ABD" w:rsidRPr="003971A6">
        <w:rPr>
          <w:rFonts w:ascii="Times New Roman" w:hAnsi="Times New Roman" w:cs="Times New Roman"/>
          <w:sz w:val="24"/>
          <w:szCs w:val="24"/>
        </w:rPr>
        <w:t>7</w:t>
      </w:r>
      <w:r w:rsidRPr="003971A6">
        <w:rPr>
          <w:rFonts w:ascii="Times New Roman" w:hAnsi="Times New Roman" w:cs="Times New Roman"/>
          <w:sz w:val="24"/>
          <w:szCs w:val="24"/>
        </w:rPr>
        <w:t>. Консультирование контролируемых лиц ос</w:t>
      </w:r>
      <w:r w:rsidR="001D4582" w:rsidRPr="003971A6">
        <w:rPr>
          <w:rFonts w:ascii="Times New Roman" w:hAnsi="Times New Roman" w:cs="Times New Roman"/>
          <w:sz w:val="24"/>
          <w:szCs w:val="24"/>
        </w:rPr>
        <w:t xml:space="preserve">уществляется должностным лицом </w:t>
      </w:r>
      <w:r w:rsidRPr="003971A6">
        <w:rPr>
          <w:rFonts w:ascii="Times New Roman" w:hAnsi="Times New Roman" w:cs="Times New Roman"/>
          <w:sz w:val="24"/>
          <w:szCs w:val="24"/>
        </w:rPr>
        <w:t xml:space="preserve">по телефону, посредством </w:t>
      </w:r>
      <w:proofErr w:type="spellStart"/>
      <w:r w:rsidRPr="003971A6">
        <w:rPr>
          <w:rFonts w:ascii="Times New Roman" w:hAnsi="Times New Roman" w:cs="Times New Roman"/>
          <w:sz w:val="24"/>
          <w:szCs w:val="24"/>
        </w:rPr>
        <w:t>видео-конференц-связи</w:t>
      </w:r>
      <w:proofErr w:type="spellEnd"/>
      <w:r w:rsidRPr="003971A6">
        <w:rPr>
          <w:rFonts w:ascii="Times New Roman" w:hAnsi="Times New Roman" w:cs="Times New Roman"/>
          <w:sz w:val="24"/>
          <w:szCs w:val="24"/>
        </w:rPr>
        <w:t>, на личном приеме либо в ходе проведения профилактических мероприятий, контрольных мероприятий и не должно превышать 15 минут.</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sz w:val="24"/>
          <w:szCs w:val="24"/>
        </w:rPr>
        <w:t xml:space="preserve">Личный прием граждан проводится </w:t>
      </w:r>
      <w:r w:rsidR="000B4287">
        <w:rPr>
          <w:rFonts w:ascii="Times New Roman" w:hAnsi="Times New Roman" w:cs="Times New Roman"/>
          <w:sz w:val="24"/>
          <w:szCs w:val="24"/>
        </w:rPr>
        <w:t>председателем Комитета</w:t>
      </w:r>
      <w:r w:rsidR="001C0DF0" w:rsidRPr="003971A6">
        <w:rPr>
          <w:rFonts w:ascii="Times New Roman" w:hAnsi="Times New Roman" w:cs="Times New Roman"/>
          <w:sz w:val="24"/>
          <w:szCs w:val="24"/>
        </w:rPr>
        <w:t xml:space="preserve"> </w:t>
      </w:r>
      <w:r w:rsidRPr="003971A6">
        <w:rPr>
          <w:rFonts w:ascii="Times New Roman" w:hAnsi="Times New Roman" w:cs="Times New Roman"/>
          <w:sz w:val="24"/>
          <w:szCs w:val="24"/>
        </w:rPr>
        <w:t xml:space="preserve">и </w:t>
      </w:r>
      <w:r w:rsidR="001263C2" w:rsidRPr="003971A6">
        <w:rPr>
          <w:rFonts w:ascii="Times New Roman" w:hAnsi="Times New Roman" w:cs="Times New Roman"/>
          <w:sz w:val="24"/>
          <w:szCs w:val="24"/>
        </w:rPr>
        <w:t>должностным лицом</w:t>
      </w:r>
      <w:r w:rsidRPr="003971A6">
        <w:rPr>
          <w:rFonts w:ascii="Times New Roman" w:hAnsi="Times New Roman" w:cs="Times New Roman"/>
          <w:sz w:val="24"/>
          <w:szCs w:val="24"/>
        </w:rPr>
        <w:t>. Информация о месте приема, а также об установленных для приема днях и часах размещается на официальном сайте в специальном разделе, посвященном контрольной деятельности.</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sz w:val="24"/>
          <w:szCs w:val="24"/>
        </w:rPr>
        <w:t>Консультирование осуществляется в устной или письменной форме по следующим вопросам:</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color w:val="000000"/>
          <w:sz w:val="24"/>
          <w:szCs w:val="24"/>
        </w:rPr>
        <w:t>1) организация и осуществление муниципального жилищного контроля;</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sz w:val="24"/>
          <w:szCs w:val="24"/>
        </w:rPr>
        <w:t>3) порядок обжалования действи</w:t>
      </w:r>
      <w:r w:rsidR="001D4582" w:rsidRPr="003971A6">
        <w:rPr>
          <w:rFonts w:ascii="Times New Roman" w:hAnsi="Times New Roman" w:cs="Times New Roman"/>
          <w:sz w:val="24"/>
          <w:szCs w:val="24"/>
        </w:rPr>
        <w:t>й (бездействия) должностных лиц</w:t>
      </w:r>
      <w:r w:rsidRPr="003971A6">
        <w:rPr>
          <w:rFonts w:ascii="Times New Roman" w:hAnsi="Times New Roman" w:cs="Times New Roman"/>
          <w:sz w:val="24"/>
          <w:szCs w:val="24"/>
        </w:rPr>
        <w:t>;</w:t>
      </w:r>
    </w:p>
    <w:p w:rsidR="00777414" w:rsidRPr="003971A6" w:rsidRDefault="00777414"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color w:val="000000"/>
          <w:sz w:val="24"/>
          <w:szCs w:val="24"/>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1C0DF0" w:rsidRPr="003971A6">
        <w:rPr>
          <w:rFonts w:ascii="Times New Roman" w:hAnsi="Times New Roman" w:cs="Times New Roman"/>
          <w:color w:val="000000"/>
          <w:sz w:val="24"/>
          <w:szCs w:val="24"/>
        </w:rPr>
        <w:t xml:space="preserve">комитетом </w:t>
      </w:r>
      <w:r w:rsidRPr="003971A6">
        <w:rPr>
          <w:rFonts w:ascii="Times New Roman" w:hAnsi="Times New Roman" w:cs="Times New Roman"/>
          <w:color w:val="000000"/>
          <w:sz w:val="24"/>
          <w:szCs w:val="24"/>
        </w:rPr>
        <w:t>в рамках контрольных мероприятий.</w:t>
      </w:r>
    </w:p>
    <w:p w:rsidR="00777414" w:rsidRPr="003971A6" w:rsidRDefault="00777414"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333A8F" w:rsidRPr="003971A6" w:rsidRDefault="00333A8F" w:rsidP="00333A8F">
      <w:pPr>
        <w:pStyle w:val="ConsPlusNormal"/>
        <w:ind w:firstLine="709"/>
        <w:jc w:val="both"/>
        <w:rPr>
          <w:rFonts w:ascii="Times New Roman" w:hAnsi="Times New Roman" w:cs="Times New Roman"/>
          <w:sz w:val="24"/>
          <w:szCs w:val="24"/>
        </w:rPr>
      </w:pPr>
      <w:r w:rsidRPr="003971A6">
        <w:rPr>
          <w:rFonts w:ascii="Times New Roman" w:hAnsi="Times New Roman" w:cs="Times New Roman"/>
          <w:sz w:val="24"/>
          <w:szCs w:val="24"/>
        </w:rPr>
        <w:t>Должностным лицом ведутся журналы учета консультирований.</w:t>
      </w:r>
    </w:p>
    <w:p w:rsidR="00333A8F" w:rsidRPr="003971A6" w:rsidRDefault="00333A8F" w:rsidP="00333A8F">
      <w:pPr>
        <w:pStyle w:val="ConsPlusNormal"/>
        <w:ind w:firstLine="709"/>
        <w:jc w:val="both"/>
        <w:rPr>
          <w:rFonts w:ascii="Times New Roman" w:hAnsi="Times New Roman" w:cs="Times New Roman"/>
          <w:sz w:val="24"/>
          <w:szCs w:val="24"/>
        </w:rPr>
      </w:pPr>
      <w:r w:rsidRPr="003971A6">
        <w:rPr>
          <w:rFonts w:ascii="Times New Roman" w:hAnsi="Times New Roman" w:cs="Times New Roman"/>
          <w:sz w:val="24"/>
          <w:szCs w:val="24"/>
        </w:rPr>
        <w:t>2.8.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w:t>
      </w:r>
      <w:r w:rsidR="000E7B5A" w:rsidRPr="003971A6">
        <w:rPr>
          <w:rFonts w:ascii="Times New Roman" w:hAnsi="Times New Roman" w:cs="Times New Roman"/>
          <w:sz w:val="24"/>
          <w:szCs w:val="24"/>
        </w:rPr>
        <w:t> </w:t>
      </w:r>
      <w:r w:rsidRPr="003971A6">
        <w:rPr>
          <w:rFonts w:ascii="Times New Roman" w:hAnsi="Times New Roman" w:cs="Times New Roman"/>
          <w:sz w:val="24"/>
          <w:szCs w:val="24"/>
        </w:rPr>
        <w:t xml:space="preserve">2.7 настоящего Положения. </w:t>
      </w:r>
    </w:p>
    <w:p w:rsidR="00333A8F" w:rsidRPr="003971A6" w:rsidRDefault="00333A8F" w:rsidP="00333A8F">
      <w:pPr>
        <w:pStyle w:val="ConsPlusNormal"/>
        <w:ind w:firstLine="709"/>
        <w:jc w:val="both"/>
        <w:rPr>
          <w:rFonts w:ascii="Times New Roman" w:hAnsi="Times New Roman" w:cs="Times New Roman"/>
          <w:sz w:val="24"/>
          <w:szCs w:val="24"/>
        </w:rPr>
      </w:pPr>
      <w:r w:rsidRPr="003971A6">
        <w:rPr>
          <w:rFonts w:ascii="Times New Roman" w:hAnsi="Times New Roman" w:cs="Times New Roman"/>
          <w:sz w:val="24"/>
          <w:szCs w:val="24"/>
        </w:rPr>
        <w:t xml:space="preserve">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w:t>
      </w:r>
      <w:r w:rsidR="00B24683">
        <w:rPr>
          <w:rFonts w:ascii="Times New Roman" w:hAnsi="Times New Roman" w:cs="Times New Roman"/>
          <w:sz w:val="24"/>
          <w:szCs w:val="24"/>
        </w:rPr>
        <w:t xml:space="preserve">Комитет </w:t>
      </w:r>
      <w:r w:rsidRPr="003971A6">
        <w:rPr>
          <w:rFonts w:ascii="Times New Roman" w:hAnsi="Times New Roman" w:cs="Times New Roman"/>
          <w:sz w:val="24"/>
          <w:szCs w:val="24"/>
        </w:rPr>
        <w:t xml:space="preserve">двух и более однотипных обращений контролируемых лиц и их представителей на официальном сайте в специальном разделе, посвященном контрольной деятельности, </w:t>
      </w:r>
      <w:proofErr w:type="gramStart"/>
      <w:r w:rsidRPr="003971A6">
        <w:rPr>
          <w:rFonts w:ascii="Times New Roman" w:hAnsi="Times New Roman" w:cs="Times New Roman"/>
          <w:sz w:val="24"/>
          <w:szCs w:val="24"/>
        </w:rPr>
        <w:t>размещается</w:t>
      </w:r>
      <w:proofErr w:type="gramEnd"/>
      <w:r w:rsidRPr="003971A6">
        <w:rPr>
          <w:rFonts w:ascii="Times New Roman" w:hAnsi="Times New Roman" w:cs="Times New Roman"/>
          <w:sz w:val="24"/>
          <w:szCs w:val="24"/>
        </w:rPr>
        <w:t xml:space="preserve"> в том числе письменное разъяснение по указанным обращениям, подписанное </w:t>
      </w:r>
      <w:r w:rsidR="00B87E67">
        <w:rPr>
          <w:rFonts w:ascii="Times New Roman" w:hAnsi="Times New Roman" w:cs="Times New Roman"/>
          <w:sz w:val="24"/>
          <w:szCs w:val="24"/>
        </w:rPr>
        <w:t>председателем Комитета</w:t>
      </w:r>
      <w:r w:rsidR="005B61AF" w:rsidRPr="003971A6">
        <w:rPr>
          <w:rFonts w:ascii="Times New Roman" w:hAnsi="Times New Roman" w:cs="Times New Roman"/>
          <w:sz w:val="24"/>
          <w:szCs w:val="24"/>
        </w:rPr>
        <w:t xml:space="preserve"> </w:t>
      </w:r>
      <w:r w:rsidRPr="003971A6">
        <w:rPr>
          <w:rFonts w:ascii="Times New Roman" w:hAnsi="Times New Roman" w:cs="Times New Roman"/>
          <w:sz w:val="24"/>
          <w:szCs w:val="24"/>
        </w:rPr>
        <w:t>или должностным лицом.</w:t>
      </w:r>
    </w:p>
    <w:p w:rsidR="00777414" w:rsidRPr="003971A6" w:rsidRDefault="00777414" w:rsidP="00333A8F">
      <w:pPr>
        <w:pStyle w:val="ConsPlusNormal"/>
        <w:ind w:firstLine="709"/>
        <w:jc w:val="both"/>
        <w:rPr>
          <w:rFonts w:ascii="Times New Roman" w:hAnsi="Times New Roman" w:cs="Times New Roman"/>
          <w:sz w:val="24"/>
          <w:szCs w:val="24"/>
        </w:rPr>
      </w:pPr>
      <w:r w:rsidRPr="003971A6">
        <w:rPr>
          <w:rFonts w:ascii="Times New Roman" w:hAnsi="Times New Roman" w:cs="Times New Roman"/>
          <w:sz w:val="24"/>
          <w:szCs w:val="24"/>
        </w:rPr>
        <w:lastRenderedPageBreak/>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sz w:val="24"/>
          <w:szCs w:val="24"/>
        </w:rPr>
        <w:t>Информация, ставш</w:t>
      </w:r>
      <w:r w:rsidR="001D4582" w:rsidRPr="003971A6">
        <w:rPr>
          <w:rFonts w:ascii="Times New Roman" w:hAnsi="Times New Roman" w:cs="Times New Roman"/>
          <w:sz w:val="24"/>
          <w:szCs w:val="24"/>
        </w:rPr>
        <w:t>ая известной должностному лицу</w:t>
      </w:r>
      <w:r w:rsidRPr="003971A6">
        <w:rPr>
          <w:rFonts w:ascii="Times New Roman" w:hAnsi="Times New Roman" w:cs="Times New Roman"/>
          <w:sz w:val="24"/>
          <w:szCs w:val="24"/>
        </w:rPr>
        <w:t xml:space="preserve"> в ходе консультирования, не может использоваться </w:t>
      </w:r>
      <w:r w:rsidR="00B24683">
        <w:rPr>
          <w:rFonts w:ascii="Times New Roman" w:hAnsi="Times New Roman" w:cs="Times New Roman"/>
          <w:sz w:val="24"/>
          <w:szCs w:val="24"/>
        </w:rPr>
        <w:t xml:space="preserve">Комитетом </w:t>
      </w:r>
      <w:r w:rsidRPr="003971A6">
        <w:rPr>
          <w:rFonts w:ascii="Times New Roman" w:hAnsi="Times New Roman" w:cs="Times New Roman"/>
          <w:sz w:val="24"/>
          <w:szCs w:val="24"/>
        </w:rPr>
        <w:t>целях оценки контролируемого лица по вопросам соблюдения обязательных требований.</w:t>
      </w:r>
    </w:p>
    <w:p w:rsidR="004E4C0B" w:rsidRPr="00F938E5" w:rsidRDefault="008F6DD9" w:rsidP="008F6DD9">
      <w:pPr>
        <w:pStyle w:val="ConsPlusNormal"/>
        <w:ind w:firstLine="709"/>
        <w:jc w:val="both"/>
        <w:rPr>
          <w:rFonts w:ascii="Times New Roman" w:hAnsi="Times New Roman" w:cs="Times New Roman"/>
          <w:color w:val="000000" w:themeColor="text1"/>
          <w:sz w:val="24"/>
          <w:szCs w:val="24"/>
        </w:rPr>
      </w:pPr>
      <w:r w:rsidRPr="00F938E5">
        <w:rPr>
          <w:rFonts w:ascii="Times New Roman" w:hAnsi="Times New Roman" w:cs="Times New Roman"/>
          <w:color w:val="000000" w:themeColor="text1"/>
          <w:sz w:val="24"/>
          <w:szCs w:val="24"/>
        </w:rPr>
        <w:t>2.</w:t>
      </w:r>
      <w:r w:rsidR="004E4C0B" w:rsidRPr="00F938E5">
        <w:rPr>
          <w:rFonts w:ascii="Times New Roman" w:hAnsi="Times New Roman" w:cs="Times New Roman"/>
          <w:color w:val="000000" w:themeColor="text1"/>
          <w:sz w:val="24"/>
          <w:szCs w:val="24"/>
        </w:rPr>
        <w:t>9</w:t>
      </w:r>
      <w:r w:rsidRPr="00F938E5">
        <w:rPr>
          <w:rFonts w:ascii="Times New Roman" w:hAnsi="Times New Roman" w:cs="Times New Roman"/>
          <w:color w:val="000000" w:themeColor="text1"/>
          <w:sz w:val="24"/>
          <w:szCs w:val="24"/>
        </w:rPr>
        <w:t xml:space="preserve">. </w:t>
      </w:r>
      <w:proofErr w:type="gramStart"/>
      <w:r w:rsidRPr="00F938E5">
        <w:rPr>
          <w:rFonts w:ascii="Times New Roman" w:hAnsi="Times New Roman" w:cs="Times New Roman"/>
          <w:color w:val="000000" w:themeColor="text1"/>
          <w:sz w:val="24"/>
          <w:szCs w:val="24"/>
        </w:rPr>
        <w:t>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Комитета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F938E5">
        <w:rPr>
          <w:rFonts w:ascii="Times New Roman" w:hAnsi="Times New Roman" w:cs="Times New Roman"/>
          <w:color w:val="000000" w:themeColor="text1"/>
          <w:sz w:val="24"/>
          <w:szCs w:val="24"/>
        </w:rPr>
        <w:t xml:space="preserve"> законом ценностям. Предостережения объявляются (подписываются) председателем Комитета </w:t>
      </w:r>
      <w:r w:rsidR="004E4C0B" w:rsidRPr="00F938E5">
        <w:rPr>
          <w:rFonts w:ascii="Times New Roman" w:hAnsi="Times New Roman" w:cs="Times New Roman"/>
          <w:color w:val="000000" w:themeColor="text1"/>
          <w:sz w:val="24"/>
          <w:szCs w:val="24"/>
        </w:rPr>
        <w:t>или</w:t>
      </w:r>
      <w:r w:rsidRPr="00F938E5">
        <w:rPr>
          <w:rFonts w:ascii="Times New Roman" w:hAnsi="Times New Roman" w:cs="Times New Roman"/>
          <w:color w:val="000000" w:themeColor="text1"/>
          <w:sz w:val="24"/>
          <w:szCs w:val="24"/>
        </w:rPr>
        <w:t xml:space="preserve"> должностным лицом, исполняющие его полномочия, не позднее 30 календарных дней со дня получения указанных сведений.</w:t>
      </w:r>
    </w:p>
    <w:p w:rsidR="008F6DD9" w:rsidRPr="00F938E5" w:rsidRDefault="008F6DD9" w:rsidP="008F6DD9">
      <w:pPr>
        <w:pStyle w:val="ConsPlusNormal"/>
        <w:ind w:firstLine="709"/>
        <w:jc w:val="both"/>
        <w:rPr>
          <w:rFonts w:ascii="Times New Roman" w:hAnsi="Times New Roman" w:cs="Times New Roman"/>
          <w:color w:val="000000" w:themeColor="text1"/>
          <w:sz w:val="24"/>
          <w:szCs w:val="24"/>
        </w:rPr>
      </w:pPr>
      <w:r w:rsidRPr="00F938E5">
        <w:rPr>
          <w:rFonts w:ascii="Times New Roman" w:hAnsi="Times New Roman" w:cs="Times New Roman"/>
          <w:color w:val="000000" w:themeColor="text1"/>
          <w:sz w:val="24"/>
          <w:szCs w:val="24"/>
        </w:rPr>
        <w:t>Предостережение оформляется в письменной форме или в форме электронного документа и направляется в адрес контролируемого лица.</w:t>
      </w:r>
    </w:p>
    <w:p w:rsidR="004E4C0B" w:rsidRPr="00F938E5" w:rsidRDefault="008F6DD9" w:rsidP="008F6DD9">
      <w:pPr>
        <w:pStyle w:val="ConsPlusNormal"/>
        <w:ind w:firstLine="709"/>
        <w:jc w:val="both"/>
        <w:rPr>
          <w:rFonts w:ascii="Times New Roman" w:hAnsi="Times New Roman" w:cs="Times New Roman"/>
          <w:color w:val="000000" w:themeColor="text1"/>
          <w:sz w:val="24"/>
          <w:szCs w:val="24"/>
        </w:rPr>
      </w:pPr>
      <w:r w:rsidRPr="00F938E5">
        <w:rPr>
          <w:rFonts w:ascii="Times New Roman" w:hAnsi="Times New Roman" w:cs="Times New Roman"/>
          <w:color w:val="000000" w:themeColor="text1"/>
          <w:sz w:val="24"/>
          <w:szCs w:val="24"/>
        </w:rPr>
        <w:t>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Объявляемые предостережения о недопустимости нарушения обязательных требований регистрируются в журнале учета исходящих документов с присвоением регистрационного номера.</w:t>
      </w:r>
    </w:p>
    <w:p w:rsidR="008F6DD9" w:rsidRPr="00F938E5" w:rsidRDefault="008F6DD9" w:rsidP="008F6DD9">
      <w:pPr>
        <w:pStyle w:val="ConsPlusNormal"/>
        <w:ind w:firstLine="709"/>
        <w:jc w:val="both"/>
        <w:rPr>
          <w:rFonts w:ascii="Times New Roman" w:hAnsi="Times New Roman" w:cs="Times New Roman"/>
          <w:color w:val="000000" w:themeColor="text1"/>
          <w:sz w:val="24"/>
          <w:szCs w:val="24"/>
        </w:rPr>
      </w:pPr>
      <w:r w:rsidRPr="00F938E5">
        <w:rPr>
          <w:rFonts w:ascii="Times New Roman" w:hAnsi="Times New Roman" w:cs="Times New Roman"/>
          <w:color w:val="000000" w:themeColor="text1"/>
          <w:sz w:val="24"/>
          <w:szCs w:val="24"/>
        </w:rPr>
        <w:t xml:space="preserve">В случае объявления </w:t>
      </w:r>
      <w:r w:rsidR="00BE00EF">
        <w:rPr>
          <w:rFonts w:ascii="Times New Roman" w:hAnsi="Times New Roman" w:cs="Times New Roman"/>
          <w:color w:val="000000" w:themeColor="text1"/>
          <w:sz w:val="24"/>
          <w:szCs w:val="24"/>
        </w:rPr>
        <w:t>Комитетом</w:t>
      </w:r>
      <w:r w:rsidRPr="00F938E5">
        <w:rPr>
          <w:rFonts w:ascii="Times New Roman" w:hAnsi="Times New Roman" w:cs="Times New Roman"/>
          <w:color w:val="000000" w:themeColor="text1"/>
          <w:sz w:val="24"/>
          <w:szCs w:val="24"/>
        </w:rPr>
        <w:t xml:space="preserve">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 срок 30 календарных дней с момента получения предостережения. Возражение в отношении предостережения рассматривается</w:t>
      </w:r>
      <w:r w:rsidR="00BE00EF">
        <w:rPr>
          <w:rFonts w:ascii="Times New Roman" w:hAnsi="Times New Roman" w:cs="Times New Roman"/>
          <w:color w:val="000000" w:themeColor="text1"/>
          <w:sz w:val="24"/>
          <w:szCs w:val="24"/>
        </w:rPr>
        <w:t xml:space="preserve"> Комитетом</w:t>
      </w:r>
      <w:r w:rsidRPr="00F938E5">
        <w:rPr>
          <w:rFonts w:ascii="Times New Roman" w:hAnsi="Times New Roman" w:cs="Times New Roman"/>
          <w:color w:val="000000" w:themeColor="text1"/>
          <w:sz w:val="24"/>
          <w:szCs w:val="24"/>
        </w:rPr>
        <w:t xml:space="preserve">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4E4C0B" w:rsidRPr="00F938E5" w:rsidRDefault="004E4C0B" w:rsidP="004E4C0B">
      <w:pPr>
        <w:shd w:val="clear" w:color="auto" w:fill="FFFFFF"/>
        <w:ind w:firstLine="709"/>
        <w:jc w:val="both"/>
        <w:rPr>
          <w:color w:val="000000" w:themeColor="text1"/>
        </w:rPr>
      </w:pPr>
      <w:r w:rsidRPr="00F938E5">
        <w:rPr>
          <w:color w:val="000000" w:themeColor="text1"/>
        </w:rPr>
        <w:t xml:space="preserve">2.10. Профилактический визит проводится </w:t>
      </w:r>
      <w:r w:rsidR="00BE00EF">
        <w:rPr>
          <w:color w:val="000000" w:themeColor="text1"/>
        </w:rPr>
        <w:t>должностным лицом</w:t>
      </w:r>
      <w:r w:rsidRPr="00F938E5">
        <w:rPr>
          <w:color w:val="000000" w:themeColor="text1"/>
        </w:rPr>
        <w:t xml:space="preserve"> в форме профилактической беседы по месту осуществления деятельности контролируемого лица либо путём использования </w:t>
      </w:r>
      <w:proofErr w:type="spellStart"/>
      <w:r w:rsidRPr="00F938E5">
        <w:rPr>
          <w:color w:val="000000" w:themeColor="text1"/>
        </w:rPr>
        <w:t>видео-конференц-связи</w:t>
      </w:r>
      <w:proofErr w:type="spellEnd"/>
      <w:r w:rsidRPr="00F938E5">
        <w:rPr>
          <w:color w:val="000000" w:themeColor="text1"/>
        </w:rPr>
        <w:t>. Обязательный профилактический визит проводится в отношении контролируемых лиц, приступающих к осуществлению деятельности по управлению многоквартирным домом. Комитет обязан предложить проведение профилактического визита лицам, приступающим к осуществлению деятельности по управлению многоквартирными до</w:t>
      </w:r>
      <w:r w:rsidR="00E87FE6">
        <w:rPr>
          <w:color w:val="000000" w:themeColor="text1"/>
        </w:rPr>
        <w:t>мами, не позднее чем в течение одного</w:t>
      </w:r>
      <w:r w:rsidRPr="00F938E5">
        <w:rPr>
          <w:color w:val="000000" w:themeColor="text1"/>
        </w:rPr>
        <w:t xml:space="preserve"> года с момента начала такой деятельности. О проведении обязательного профилактического визита контролируемое лицо должно быт</w:t>
      </w:r>
      <w:r w:rsidR="00E87FE6">
        <w:rPr>
          <w:color w:val="000000" w:themeColor="text1"/>
        </w:rPr>
        <w:t xml:space="preserve">ь уведомлено не </w:t>
      </w:r>
      <w:proofErr w:type="gramStart"/>
      <w:r w:rsidR="00E87FE6">
        <w:rPr>
          <w:color w:val="000000" w:themeColor="text1"/>
        </w:rPr>
        <w:t>позднее</w:t>
      </w:r>
      <w:proofErr w:type="gramEnd"/>
      <w:r w:rsidR="00E87FE6">
        <w:rPr>
          <w:color w:val="000000" w:themeColor="text1"/>
        </w:rPr>
        <w:t xml:space="preserve"> чем за пять</w:t>
      </w:r>
      <w:r w:rsidRPr="00F938E5">
        <w:rPr>
          <w:color w:val="000000" w:themeColor="text1"/>
        </w:rPr>
        <w:t xml:space="preserve"> рабочих дней до даты его проведения.</w:t>
      </w:r>
    </w:p>
    <w:p w:rsidR="004E4C0B" w:rsidRPr="00F938E5" w:rsidRDefault="004E4C0B" w:rsidP="004E4C0B">
      <w:pPr>
        <w:shd w:val="clear" w:color="auto" w:fill="FFFFFF"/>
        <w:ind w:firstLine="709"/>
        <w:jc w:val="both"/>
        <w:rPr>
          <w:color w:val="000000" w:themeColor="text1"/>
        </w:rPr>
      </w:pPr>
      <w:r w:rsidRPr="00F938E5">
        <w:rPr>
          <w:color w:val="000000" w:themeColor="text1"/>
        </w:rPr>
        <w:t xml:space="preserve">Контролируемое лицо вправе отказаться от проведения обязательного профилактического визита, уведомив об </w:t>
      </w:r>
      <w:r w:rsidR="00BE00EF">
        <w:rPr>
          <w:color w:val="000000" w:themeColor="text1"/>
        </w:rPr>
        <w:t>этом Комитет</w:t>
      </w:r>
      <w:r w:rsidR="00E87FE6">
        <w:rPr>
          <w:color w:val="000000" w:themeColor="text1"/>
        </w:rPr>
        <w:t xml:space="preserve"> не </w:t>
      </w:r>
      <w:proofErr w:type="gramStart"/>
      <w:r w:rsidR="00E87FE6">
        <w:rPr>
          <w:color w:val="000000" w:themeColor="text1"/>
        </w:rPr>
        <w:t>позднее</w:t>
      </w:r>
      <w:proofErr w:type="gramEnd"/>
      <w:r w:rsidR="00E87FE6">
        <w:rPr>
          <w:color w:val="000000" w:themeColor="text1"/>
        </w:rPr>
        <w:t xml:space="preserve"> чем за три</w:t>
      </w:r>
      <w:r w:rsidRPr="00F938E5">
        <w:rPr>
          <w:color w:val="000000" w:themeColor="text1"/>
        </w:rPr>
        <w:t xml:space="preserve"> рабочих дня до даты его проведения. Профилактичес</w:t>
      </w:r>
      <w:r w:rsidR="00E87FE6">
        <w:rPr>
          <w:color w:val="000000" w:themeColor="text1"/>
        </w:rPr>
        <w:t>кий визит проводится в течение одного</w:t>
      </w:r>
      <w:r w:rsidRPr="00F938E5">
        <w:rPr>
          <w:color w:val="000000" w:themeColor="text1"/>
        </w:rPr>
        <w:t xml:space="preserve"> рабочего дня. При проведении профилактического визита контролируемым лицам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4E4C0B" w:rsidRPr="00F938E5" w:rsidRDefault="004E4C0B" w:rsidP="004E4C0B">
      <w:pPr>
        <w:shd w:val="clear" w:color="auto" w:fill="FFFFFF"/>
        <w:ind w:firstLine="709"/>
        <w:jc w:val="both"/>
        <w:rPr>
          <w:color w:val="000000" w:themeColor="text1"/>
        </w:rPr>
      </w:pPr>
      <w:r w:rsidRPr="00F938E5">
        <w:rPr>
          <w:color w:val="000000" w:themeColor="text1"/>
        </w:rPr>
        <w:t xml:space="preserve">B </w:t>
      </w:r>
      <w:proofErr w:type="gramStart"/>
      <w:r w:rsidRPr="00F938E5">
        <w:rPr>
          <w:color w:val="000000" w:themeColor="text1"/>
        </w:rPr>
        <w:t>случае</w:t>
      </w:r>
      <w:proofErr w:type="gramEnd"/>
      <w:r w:rsidRPr="00F938E5">
        <w:rPr>
          <w:color w:val="000000" w:themeColor="text1"/>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w:t>
      </w:r>
      <w:r w:rsidR="00BE00EF">
        <w:rPr>
          <w:color w:val="000000" w:themeColor="text1"/>
        </w:rPr>
        <w:t>должностное лицо</w:t>
      </w:r>
      <w:r w:rsidRPr="00F938E5">
        <w:rPr>
          <w:color w:val="000000" w:themeColor="text1"/>
        </w:rPr>
        <w:t xml:space="preserve"> незамедлительно </w:t>
      </w:r>
      <w:r w:rsidRPr="00F938E5">
        <w:rPr>
          <w:color w:val="000000" w:themeColor="text1"/>
        </w:rPr>
        <w:lastRenderedPageBreak/>
        <w:t xml:space="preserve">направляет информацию об этом </w:t>
      </w:r>
      <w:r w:rsidR="00BE00EF">
        <w:rPr>
          <w:color w:val="000000" w:themeColor="text1"/>
        </w:rPr>
        <w:t>председателю Комитета</w:t>
      </w:r>
      <w:r w:rsidRPr="00F938E5">
        <w:rPr>
          <w:color w:val="000000" w:themeColor="text1"/>
        </w:rPr>
        <w:t xml:space="preserve"> для принятия решения о проведении контрольных мероприятий.</w:t>
      </w:r>
    </w:p>
    <w:p w:rsidR="008F6DD9" w:rsidRDefault="008F6DD9" w:rsidP="00CA3DCD">
      <w:pPr>
        <w:pStyle w:val="ConsPlusNormal"/>
        <w:ind w:firstLine="0"/>
        <w:jc w:val="center"/>
        <w:rPr>
          <w:rFonts w:ascii="Times New Roman" w:hAnsi="Times New Roman" w:cs="Times New Roman"/>
          <w:b/>
          <w:bCs/>
          <w:sz w:val="24"/>
          <w:szCs w:val="24"/>
        </w:rPr>
      </w:pPr>
    </w:p>
    <w:p w:rsidR="001B50BF" w:rsidRPr="003971A6" w:rsidRDefault="001B50BF" w:rsidP="00CA3DCD">
      <w:pPr>
        <w:pStyle w:val="ConsPlusNormal"/>
        <w:ind w:firstLine="0"/>
        <w:jc w:val="center"/>
        <w:rPr>
          <w:rFonts w:ascii="Times New Roman" w:hAnsi="Times New Roman" w:cs="Times New Roman"/>
          <w:b/>
          <w:bCs/>
          <w:sz w:val="24"/>
          <w:szCs w:val="24"/>
        </w:rPr>
      </w:pPr>
      <w:r w:rsidRPr="003971A6">
        <w:rPr>
          <w:rFonts w:ascii="Times New Roman" w:hAnsi="Times New Roman" w:cs="Times New Roman"/>
          <w:b/>
          <w:bCs/>
          <w:sz w:val="24"/>
          <w:szCs w:val="24"/>
        </w:rPr>
        <w:t xml:space="preserve">Раздел </w:t>
      </w:r>
      <w:r w:rsidR="00777414" w:rsidRPr="003971A6">
        <w:rPr>
          <w:rFonts w:ascii="Times New Roman" w:hAnsi="Times New Roman" w:cs="Times New Roman"/>
          <w:b/>
          <w:bCs/>
          <w:sz w:val="24"/>
          <w:szCs w:val="24"/>
        </w:rPr>
        <w:t>3. Осуществление контрольных мероприятий</w:t>
      </w:r>
    </w:p>
    <w:p w:rsidR="00777414" w:rsidRPr="003971A6" w:rsidRDefault="001B50BF" w:rsidP="00CA3DCD">
      <w:pPr>
        <w:pStyle w:val="ConsPlusNormal"/>
        <w:ind w:firstLine="0"/>
        <w:jc w:val="center"/>
        <w:rPr>
          <w:rFonts w:ascii="Times New Roman" w:hAnsi="Times New Roman" w:cs="Times New Roman"/>
          <w:b/>
          <w:bCs/>
          <w:color w:val="000000"/>
          <w:sz w:val="24"/>
          <w:szCs w:val="24"/>
        </w:rPr>
      </w:pPr>
      <w:r w:rsidRPr="003971A6">
        <w:rPr>
          <w:rFonts w:ascii="Times New Roman" w:hAnsi="Times New Roman" w:cs="Times New Roman"/>
          <w:b/>
          <w:bCs/>
          <w:color w:val="000000"/>
          <w:sz w:val="24"/>
          <w:szCs w:val="24"/>
        </w:rPr>
        <w:t xml:space="preserve">и </w:t>
      </w:r>
      <w:r w:rsidR="00777414" w:rsidRPr="003971A6">
        <w:rPr>
          <w:rFonts w:ascii="Times New Roman" w:hAnsi="Times New Roman" w:cs="Times New Roman"/>
          <w:b/>
          <w:bCs/>
          <w:color w:val="000000"/>
          <w:sz w:val="24"/>
          <w:szCs w:val="24"/>
        </w:rPr>
        <w:t>контрольных действий</w:t>
      </w:r>
    </w:p>
    <w:p w:rsidR="00777414" w:rsidRPr="003971A6" w:rsidRDefault="00777414" w:rsidP="00CA3DCD">
      <w:pPr>
        <w:pStyle w:val="ConsPlusNormal"/>
        <w:ind w:firstLine="0"/>
        <w:jc w:val="center"/>
        <w:rPr>
          <w:rFonts w:ascii="Times New Roman" w:hAnsi="Times New Roman" w:cs="Times New Roman"/>
          <w:b/>
          <w:bCs/>
          <w:color w:val="000000"/>
          <w:sz w:val="24"/>
          <w:szCs w:val="24"/>
        </w:rPr>
      </w:pPr>
    </w:p>
    <w:p w:rsidR="00941085" w:rsidRPr="003971A6" w:rsidRDefault="00941085" w:rsidP="00941085">
      <w:pPr>
        <w:autoSpaceDE w:val="0"/>
        <w:autoSpaceDN w:val="0"/>
        <w:adjustRightInd w:val="0"/>
        <w:ind w:firstLine="709"/>
        <w:jc w:val="both"/>
        <w:rPr>
          <w:rFonts w:eastAsiaTheme="minorHAnsi"/>
          <w:lang w:eastAsia="en-US"/>
        </w:rPr>
      </w:pPr>
      <w:r w:rsidRPr="003971A6">
        <w:t xml:space="preserve">3.1. Муниципальный </w:t>
      </w:r>
      <w:r w:rsidR="00717ABD" w:rsidRPr="003971A6">
        <w:t xml:space="preserve">жилищный </w:t>
      </w:r>
      <w:r w:rsidRPr="003971A6">
        <w:t xml:space="preserve">контроль </w:t>
      </w:r>
      <w:r w:rsidRPr="003971A6">
        <w:rPr>
          <w:rFonts w:eastAsiaTheme="minorHAnsi"/>
          <w:lang w:eastAsia="en-US"/>
        </w:rPr>
        <w:t xml:space="preserve">осуществляется без проведения плановых контрольных мероприятий. </w:t>
      </w:r>
    </w:p>
    <w:p w:rsidR="00941085" w:rsidRPr="003971A6" w:rsidRDefault="00941085" w:rsidP="00941085">
      <w:pPr>
        <w:pStyle w:val="ConsPlusNormal"/>
        <w:ind w:firstLine="709"/>
        <w:jc w:val="both"/>
        <w:rPr>
          <w:rFonts w:ascii="Times New Roman" w:hAnsi="Times New Roman" w:cs="Times New Roman"/>
          <w:sz w:val="24"/>
          <w:szCs w:val="24"/>
        </w:rPr>
      </w:pPr>
      <w:r w:rsidRPr="003971A6">
        <w:rPr>
          <w:rFonts w:ascii="Times New Roman" w:hAnsi="Times New Roman" w:cs="Times New Roman"/>
          <w:sz w:val="24"/>
          <w:szCs w:val="24"/>
        </w:rPr>
        <w:t xml:space="preserve">При осуществлении муниципального </w:t>
      </w:r>
      <w:r w:rsidR="00717ABD" w:rsidRPr="003971A6">
        <w:rPr>
          <w:rFonts w:ascii="Times New Roman" w:hAnsi="Times New Roman" w:cs="Times New Roman"/>
          <w:sz w:val="24"/>
          <w:szCs w:val="24"/>
        </w:rPr>
        <w:t xml:space="preserve">жилищного контроля </w:t>
      </w:r>
      <w:r w:rsidRPr="003971A6">
        <w:rPr>
          <w:rFonts w:ascii="Times New Roman" w:hAnsi="Times New Roman" w:cs="Times New Roman"/>
          <w:sz w:val="24"/>
          <w:szCs w:val="24"/>
        </w:rPr>
        <w:t xml:space="preserve">в отношении контролируемого лица </w:t>
      </w:r>
      <w:r w:rsidR="00B24683">
        <w:rPr>
          <w:rFonts w:ascii="Times New Roman" w:hAnsi="Times New Roman" w:cs="Times New Roman"/>
          <w:sz w:val="24"/>
          <w:szCs w:val="24"/>
        </w:rPr>
        <w:t>Комитет</w:t>
      </w:r>
      <w:r w:rsidR="00701FD2">
        <w:rPr>
          <w:rFonts w:ascii="Times New Roman" w:hAnsi="Times New Roman" w:cs="Times New Roman"/>
          <w:sz w:val="24"/>
          <w:szCs w:val="24"/>
        </w:rPr>
        <w:t>ом</w:t>
      </w:r>
      <w:r w:rsidR="005B61AF" w:rsidRPr="003971A6">
        <w:rPr>
          <w:rFonts w:ascii="Times New Roman" w:hAnsi="Times New Roman" w:cs="Times New Roman"/>
          <w:sz w:val="24"/>
          <w:szCs w:val="24"/>
        </w:rPr>
        <w:t xml:space="preserve"> </w:t>
      </w:r>
      <w:r w:rsidRPr="003971A6">
        <w:rPr>
          <w:rFonts w:ascii="Times New Roman" w:hAnsi="Times New Roman" w:cs="Times New Roman"/>
          <w:sz w:val="24"/>
          <w:szCs w:val="24"/>
        </w:rPr>
        <w:t>могут проводиться следующие внеплановые контрольные мероприятия:</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color w:val="000000"/>
          <w:sz w:val="24"/>
          <w:szCs w:val="24"/>
        </w:rPr>
        <w:t xml:space="preserve">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w:t>
      </w:r>
      <w:r w:rsidRPr="003971A6">
        <w:rPr>
          <w:rFonts w:ascii="Times New Roman" w:hAnsi="Times New Roman" w:cs="Times New Roman"/>
          <w:sz w:val="24"/>
          <w:szCs w:val="24"/>
        </w:rPr>
        <w:t>обследования)</w:t>
      </w:r>
      <w:r w:rsidR="001B2EE8" w:rsidRPr="003971A6">
        <w:rPr>
          <w:rFonts w:ascii="Times New Roman" w:hAnsi="Times New Roman" w:cs="Times New Roman"/>
          <w:sz w:val="24"/>
          <w:szCs w:val="24"/>
        </w:rPr>
        <w:t>.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777414" w:rsidRPr="003971A6" w:rsidRDefault="00777414" w:rsidP="00CA3DCD">
      <w:pPr>
        <w:pStyle w:val="ConsPlusNormal"/>
        <w:ind w:firstLine="709"/>
        <w:jc w:val="both"/>
        <w:rPr>
          <w:rFonts w:ascii="Times New Roman" w:hAnsi="Times New Roman" w:cs="Times New Roman"/>
          <w:sz w:val="24"/>
          <w:szCs w:val="24"/>
        </w:rPr>
      </w:pPr>
      <w:proofErr w:type="gramStart"/>
      <w:r w:rsidRPr="003971A6">
        <w:rPr>
          <w:rFonts w:ascii="Times New Roman" w:hAnsi="Times New Roman" w:cs="Times New Roman"/>
          <w:sz w:val="24"/>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001B2EE8" w:rsidRPr="003971A6">
        <w:rPr>
          <w:rFonts w:ascii="Times New Roman" w:hAnsi="Times New Roman" w:cs="Times New Roman"/>
          <w:sz w:val="24"/>
          <w:szCs w:val="24"/>
        </w:rPr>
        <w:t>.</w:t>
      </w:r>
      <w:proofErr w:type="gramEnd"/>
      <w:r w:rsidR="001B2EE8" w:rsidRPr="003971A6">
        <w:rPr>
          <w:rFonts w:ascii="Times New Roman" w:hAnsi="Times New Roman" w:cs="Times New Roman"/>
          <w:sz w:val="24"/>
          <w:szCs w:val="24"/>
        </w:rPr>
        <w:t xml:space="preserve"> </w:t>
      </w:r>
      <w:r w:rsidR="001B2EE8" w:rsidRPr="003971A6">
        <w:rPr>
          <w:rFonts w:ascii="Times New Roman" w:eastAsiaTheme="minorHAnsi" w:hAnsi="Times New Roman" w:cs="Times New Roman"/>
          <w:sz w:val="24"/>
          <w:szCs w:val="24"/>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sz w:val="24"/>
          <w:szCs w:val="24"/>
        </w:rPr>
        <w:t>3) документарная проверка (посредством получения письменных объяснений, истребования документов, экспертизы)</w:t>
      </w:r>
      <w:r w:rsidR="001B2EE8" w:rsidRPr="003971A6">
        <w:rPr>
          <w:rFonts w:ascii="Times New Roman" w:hAnsi="Times New Roman" w:cs="Times New Roman"/>
          <w:sz w:val="24"/>
          <w:szCs w:val="24"/>
        </w:rPr>
        <w:t>. Срок проведения документарной проверки не может превышать десять рабочих дней</w:t>
      </w:r>
      <w:r w:rsidRPr="003971A6">
        <w:rPr>
          <w:rFonts w:ascii="Times New Roman" w:hAnsi="Times New Roman" w:cs="Times New Roman"/>
          <w:sz w:val="24"/>
          <w:szCs w:val="24"/>
        </w:rPr>
        <w:t>;</w:t>
      </w:r>
    </w:p>
    <w:p w:rsidR="00777414" w:rsidRPr="003971A6" w:rsidRDefault="00777414" w:rsidP="00CA3DCD">
      <w:pPr>
        <w:pStyle w:val="ConsPlusNormal"/>
        <w:ind w:firstLine="709"/>
        <w:jc w:val="both"/>
        <w:rPr>
          <w:rFonts w:ascii="Times New Roman" w:hAnsi="Times New Roman" w:cs="Times New Roman"/>
          <w:sz w:val="24"/>
          <w:szCs w:val="24"/>
        </w:rPr>
      </w:pPr>
      <w:proofErr w:type="gramStart"/>
      <w:r w:rsidRPr="003971A6">
        <w:rPr>
          <w:rFonts w:ascii="Times New Roman" w:hAnsi="Times New Roman" w:cs="Times New Roman"/>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009E4C30" w:rsidRPr="003971A6">
        <w:rPr>
          <w:rFonts w:ascii="Times New Roman" w:hAnsi="Times New Roman" w:cs="Times New Roman"/>
          <w:sz w:val="24"/>
          <w:szCs w:val="24"/>
        </w:rPr>
        <w:t>.</w:t>
      </w:r>
      <w:proofErr w:type="gramEnd"/>
      <w:r w:rsidR="009E4C30" w:rsidRPr="003971A6">
        <w:rPr>
          <w:rFonts w:ascii="Times New Roman" w:hAnsi="Times New Roman" w:cs="Times New Roman"/>
          <w:sz w:val="24"/>
          <w:szCs w:val="24"/>
        </w:rPr>
        <w:t xml:space="preserve">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009E4C30" w:rsidRPr="003971A6">
        <w:rPr>
          <w:rFonts w:ascii="Times New Roman" w:hAnsi="Times New Roman" w:cs="Times New Roman"/>
          <w:sz w:val="24"/>
          <w:szCs w:val="24"/>
        </w:rPr>
        <w:t>микропредприятия</w:t>
      </w:r>
      <w:proofErr w:type="spellEnd"/>
      <w:r w:rsidR="009E4C30" w:rsidRPr="003971A6">
        <w:rPr>
          <w:rFonts w:ascii="Times New Roman" w:hAnsi="Times New Roman" w:cs="Times New Roman"/>
          <w:sz w:val="24"/>
          <w:szCs w:val="24"/>
        </w:rPr>
        <w:t>.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r w:rsidRPr="003971A6">
        <w:rPr>
          <w:rFonts w:ascii="Times New Roman" w:hAnsi="Times New Roman" w:cs="Times New Roman"/>
          <w:sz w:val="24"/>
          <w:szCs w:val="24"/>
        </w:rPr>
        <w:t>;</w:t>
      </w:r>
    </w:p>
    <w:p w:rsidR="00777414" w:rsidRPr="003971A6" w:rsidRDefault="00777414" w:rsidP="00CA3DCD">
      <w:pPr>
        <w:ind w:firstLine="709"/>
        <w:jc w:val="both"/>
        <w:rPr>
          <w:color w:val="000000"/>
        </w:rPr>
      </w:pPr>
      <w:proofErr w:type="gramStart"/>
      <w:r w:rsidRPr="003971A6">
        <w:rPr>
          <w:color w:val="000000"/>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Pr="003971A6">
        <w:rPr>
          <w:color w:val="00000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w:t>
      </w:r>
      <w:r w:rsidR="00E87FE6">
        <w:rPr>
          <w:color w:val="000000"/>
          <w:shd w:val="clear" w:color="auto" w:fill="FFFFFF"/>
        </w:rPr>
        <w:t xml:space="preserve">ети </w:t>
      </w:r>
      <w:r w:rsidRPr="003971A6">
        <w:rPr>
          <w:color w:val="000000"/>
          <w:shd w:val="clear" w:color="auto" w:fill="FFFFFF"/>
        </w:rPr>
        <w:t>Интернет, иных общедоступных данных, а также данных полученных с использованием работающих в</w:t>
      </w:r>
      <w:proofErr w:type="gramEnd"/>
      <w:r w:rsidRPr="003971A6">
        <w:rPr>
          <w:color w:val="000000"/>
          <w:shd w:val="clear" w:color="auto" w:fill="FFFFFF"/>
        </w:rPr>
        <w:t xml:space="preserve"> автоматическом </w:t>
      </w:r>
      <w:proofErr w:type="gramStart"/>
      <w:r w:rsidRPr="003971A6">
        <w:rPr>
          <w:color w:val="000000"/>
          <w:shd w:val="clear" w:color="auto" w:fill="FFFFFF"/>
        </w:rPr>
        <w:t>режиме</w:t>
      </w:r>
      <w:proofErr w:type="gramEnd"/>
      <w:r w:rsidRPr="003971A6">
        <w:rPr>
          <w:color w:val="000000"/>
          <w:shd w:val="clear" w:color="auto" w:fill="FFFFFF"/>
        </w:rPr>
        <w:t xml:space="preserve"> технических средств фиксации правонарушений, имеющих функции фото- и киносъемки, видеозаписи</w:t>
      </w:r>
      <w:r w:rsidRPr="003971A6">
        <w:rPr>
          <w:color w:val="000000"/>
        </w:rPr>
        <w:t>);</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sz w:val="24"/>
          <w:szCs w:val="24"/>
        </w:rPr>
        <w:t>6) выездное обследование (посредством осмотра, инструментального обследования (с применением видеозаписи), испытания, экспертизы)</w:t>
      </w:r>
      <w:r w:rsidR="001B2EE8" w:rsidRPr="003971A6">
        <w:rPr>
          <w:rFonts w:ascii="Times New Roman" w:hAnsi="Times New Roman" w:cs="Times New Roman"/>
          <w:sz w:val="24"/>
          <w:szCs w:val="24"/>
        </w:rPr>
        <w:t>.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r w:rsidRPr="003971A6">
        <w:rPr>
          <w:rFonts w:ascii="Times New Roman" w:hAnsi="Times New Roman" w:cs="Times New Roman"/>
          <w:sz w:val="24"/>
          <w:szCs w:val="24"/>
        </w:rPr>
        <w:t>.</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color w:val="000000"/>
          <w:sz w:val="24"/>
          <w:szCs w:val="24"/>
        </w:rPr>
        <w:t xml:space="preserve">3.2. Наблюдение за соблюдением обязательных требований и выездное обследование проводятся </w:t>
      </w:r>
      <w:r w:rsidR="00B24683">
        <w:rPr>
          <w:rFonts w:ascii="Times New Roman" w:hAnsi="Times New Roman" w:cs="Times New Roman"/>
          <w:color w:val="000000"/>
          <w:sz w:val="24"/>
          <w:szCs w:val="24"/>
        </w:rPr>
        <w:t>Комитетом</w:t>
      </w:r>
      <w:r w:rsidR="005B61AF" w:rsidRPr="003971A6">
        <w:rPr>
          <w:rFonts w:ascii="Times New Roman" w:hAnsi="Times New Roman" w:cs="Times New Roman"/>
          <w:color w:val="000000"/>
          <w:sz w:val="24"/>
          <w:szCs w:val="24"/>
        </w:rPr>
        <w:t xml:space="preserve"> </w:t>
      </w:r>
      <w:r w:rsidRPr="003971A6">
        <w:rPr>
          <w:rFonts w:ascii="Times New Roman" w:hAnsi="Times New Roman" w:cs="Times New Roman"/>
          <w:color w:val="000000"/>
          <w:sz w:val="24"/>
          <w:szCs w:val="24"/>
        </w:rPr>
        <w:t>без взаимодействия с контролируемыми лицами.</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color w:val="000000"/>
          <w:sz w:val="24"/>
          <w:szCs w:val="24"/>
        </w:rPr>
        <w:t xml:space="preserve">3.3. </w:t>
      </w:r>
      <w:bookmarkStart w:id="6" w:name="_Hlk79507688"/>
      <w:r w:rsidRPr="003971A6">
        <w:rPr>
          <w:rFonts w:ascii="Times New Roman" w:hAnsi="Times New Roman" w:cs="Times New Roman"/>
          <w:sz w:val="24"/>
          <w:szCs w:val="24"/>
        </w:rPr>
        <w:t>Внеплановые контрольные мероприятия могут проводиться только после согл</w:t>
      </w:r>
      <w:r w:rsidR="00DE7C12" w:rsidRPr="003971A6">
        <w:rPr>
          <w:rFonts w:ascii="Times New Roman" w:hAnsi="Times New Roman" w:cs="Times New Roman"/>
          <w:sz w:val="24"/>
          <w:szCs w:val="24"/>
        </w:rPr>
        <w:t>асования с органами прокуратуры.</w:t>
      </w:r>
    </w:p>
    <w:p w:rsidR="009572C8" w:rsidRPr="003971A6" w:rsidRDefault="005D48CF" w:rsidP="009572C8">
      <w:pPr>
        <w:pStyle w:val="ConsPlusNormal"/>
        <w:ind w:firstLine="709"/>
        <w:jc w:val="both"/>
        <w:rPr>
          <w:rFonts w:ascii="Times New Roman" w:hAnsi="Times New Roman" w:cs="Times New Roman"/>
          <w:sz w:val="24"/>
          <w:szCs w:val="24"/>
        </w:rPr>
      </w:pPr>
      <w:r w:rsidRPr="003971A6">
        <w:rPr>
          <w:rFonts w:ascii="Times New Roman" w:hAnsi="Times New Roman" w:cs="Times New Roman"/>
          <w:sz w:val="24"/>
          <w:szCs w:val="24"/>
        </w:rPr>
        <w:t>3.</w:t>
      </w:r>
      <w:r w:rsidR="009572C8" w:rsidRPr="003971A6">
        <w:rPr>
          <w:rFonts w:ascii="Times New Roman" w:hAnsi="Times New Roman" w:cs="Times New Roman"/>
          <w:sz w:val="24"/>
          <w:szCs w:val="24"/>
        </w:rPr>
        <w:t>4. Контрольны</w:t>
      </w:r>
      <w:r w:rsidR="00E60847" w:rsidRPr="003971A6">
        <w:rPr>
          <w:rFonts w:ascii="Times New Roman" w:hAnsi="Times New Roman" w:cs="Times New Roman"/>
          <w:sz w:val="24"/>
          <w:szCs w:val="24"/>
        </w:rPr>
        <w:t>е</w:t>
      </w:r>
      <w:r w:rsidR="009572C8" w:rsidRPr="003971A6">
        <w:rPr>
          <w:rFonts w:ascii="Times New Roman" w:hAnsi="Times New Roman" w:cs="Times New Roman"/>
          <w:sz w:val="24"/>
          <w:szCs w:val="24"/>
        </w:rPr>
        <w:t xml:space="preserve"> мероприяти</w:t>
      </w:r>
      <w:r w:rsidR="00E60847" w:rsidRPr="003971A6">
        <w:rPr>
          <w:rFonts w:ascii="Times New Roman" w:hAnsi="Times New Roman" w:cs="Times New Roman"/>
          <w:sz w:val="24"/>
          <w:szCs w:val="24"/>
        </w:rPr>
        <w:t>я</w:t>
      </w:r>
      <w:r w:rsidR="009572C8" w:rsidRPr="003971A6">
        <w:rPr>
          <w:rFonts w:ascii="Times New Roman" w:hAnsi="Times New Roman" w:cs="Times New Roman"/>
          <w:sz w:val="24"/>
          <w:szCs w:val="24"/>
        </w:rPr>
        <w:t>, проводимы</w:t>
      </w:r>
      <w:r w:rsidR="00E60847" w:rsidRPr="003971A6">
        <w:rPr>
          <w:rFonts w:ascii="Times New Roman" w:hAnsi="Times New Roman" w:cs="Times New Roman"/>
          <w:sz w:val="24"/>
          <w:szCs w:val="24"/>
        </w:rPr>
        <w:t>е</w:t>
      </w:r>
      <w:r w:rsidR="009572C8" w:rsidRPr="003971A6">
        <w:rPr>
          <w:rFonts w:ascii="Times New Roman" w:hAnsi="Times New Roman" w:cs="Times New Roman"/>
          <w:sz w:val="24"/>
          <w:szCs w:val="24"/>
        </w:rPr>
        <w:t xml:space="preserve"> </w:t>
      </w:r>
      <w:r w:rsidRPr="003971A6">
        <w:rPr>
          <w:rFonts w:ascii="Times New Roman" w:hAnsi="Times New Roman" w:cs="Times New Roman"/>
          <w:sz w:val="24"/>
          <w:szCs w:val="24"/>
        </w:rPr>
        <w:t xml:space="preserve">при </w:t>
      </w:r>
      <w:r w:rsidR="009572C8" w:rsidRPr="003971A6">
        <w:rPr>
          <w:rFonts w:ascii="Times New Roman" w:hAnsi="Times New Roman" w:cs="Times New Roman"/>
          <w:sz w:val="24"/>
          <w:szCs w:val="24"/>
        </w:rPr>
        <w:t>взаимодействи</w:t>
      </w:r>
      <w:r w:rsidRPr="003971A6">
        <w:rPr>
          <w:rFonts w:ascii="Times New Roman" w:hAnsi="Times New Roman" w:cs="Times New Roman"/>
          <w:sz w:val="24"/>
          <w:szCs w:val="24"/>
        </w:rPr>
        <w:t>и</w:t>
      </w:r>
      <w:r w:rsidR="009572C8" w:rsidRPr="003971A6">
        <w:rPr>
          <w:rFonts w:ascii="Times New Roman" w:hAnsi="Times New Roman" w:cs="Times New Roman"/>
          <w:sz w:val="24"/>
          <w:szCs w:val="24"/>
        </w:rPr>
        <w:t xml:space="preserve"> с контролируемыми лицами, осуществляются по основаниям, предусмотренным пунктами 1</w:t>
      </w:r>
      <w:r w:rsidR="002A006C" w:rsidRPr="003971A6">
        <w:rPr>
          <w:rFonts w:ascii="Times New Roman" w:hAnsi="Times New Roman" w:cs="Times New Roman"/>
          <w:sz w:val="24"/>
          <w:szCs w:val="24"/>
        </w:rPr>
        <w:t>, 3</w:t>
      </w:r>
      <w:r w:rsidR="009572C8" w:rsidRPr="003971A6">
        <w:rPr>
          <w:rFonts w:ascii="Times New Roman" w:hAnsi="Times New Roman" w:cs="Times New Roman"/>
          <w:sz w:val="24"/>
          <w:szCs w:val="24"/>
        </w:rPr>
        <w:t xml:space="preserve"> – 5 части 1 статьи 57 Федерального закона № 248</w:t>
      </w:r>
      <w:r w:rsidR="00DF7D7C" w:rsidRPr="003971A6">
        <w:rPr>
          <w:rFonts w:ascii="Times New Roman" w:hAnsi="Times New Roman" w:cs="Times New Roman"/>
          <w:sz w:val="24"/>
          <w:szCs w:val="24"/>
        </w:rPr>
        <w:t>-ФЗ</w:t>
      </w:r>
      <w:r w:rsidR="009572C8" w:rsidRPr="003971A6">
        <w:rPr>
          <w:rFonts w:ascii="Times New Roman" w:hAnsi="Times New Roman" w:cs="Times New Roman"/>
          <w:sz w:val="24"/>
          <w:szCs w:val="24"/>
        </w:rPr>
        <w:t>.</w:t>
      </w:r>
    </w:p>
    <w:bookmarkEnd w:id="6"/>
    <w:p w:rsidR="00777414" w:rsidRPr="003971A6" w:rsidRDefault="00777414"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color w:val="000000"/>
          <w:sz w:val="24"/>
          <w:szCs w:val="24"/>
        </w:rPr>
        <w:lastRenderedPageBreak/>
        <w:t>3.5. Индикаторы риска нарушения обязательных требований указаны в приложении № 1 к настоящему Положению.</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color w:val="000000"/>
          <w:sz w:val="24"/>
          <w:szCs w:val="24"/>
        </w:rPr>
        <w:t>Перечень индикаторов риска нарушения обязательных требований размещается на официальном сайте в специальном разделе, посвященном контрольной деятельности.</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color w:val="000000"/>
          <w:sz w:val="24"/>
          <w:szCs w:val="24"/>
        </w:rPr>
        <w:t xml:space="preserve">3.6. Контрольные мероприятия, проводимые при взаимодействии с контролируемым лицом, проводятся на основании распоряжения </w:t>
      </w:r>
      <w:r w:rsidR="00B24683">
        <w:rPr>
          <w:rFonts w:ascii="Times New Roman" w:hAnsi="Times New Roman" w:cs="Times New Roman"/>
          <w:color w:val="000000"/>
          <w:sz w:val="24"/>
          <w:szCs w:val="24"/>
        </w:rPr>
        <w:t>Комитета</w:t>
      </w:r>
      <w:r w:rsidR="00695D9F" w:rsidRPr="003971A6">
        <w:rPr>
          <w:rFonts w:ascii="Times New Roman" w:hAnsi="Times New Roman" w:cs="Times New Roman"/>
          <w:color w:val="000000"/>
          <w:sz w:val="24"/>
          <w:szCs w:val="24"/>
        </w:rPr>
        <w:t xml:space="preserve"> </w:t>
      </w:r>
      <w:r w:rsidRPr="003971A6">
        <w:rPr>
          <w:rFonts w:ascii="Times New Roman" w:hAnsi="Times New Roman" w:cs="Times New Roman"/>
          <w:color w:val="000000"/>
          <w:sz w:val="24"/>
          <w:szCs w:val="24"/>
        </w:rPr>
        <w:t>о проведении контрольного мероприятия.</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sz w:val="24"/>
          <w:szCs w:val="24"/>
        </w:rPr>
        <w:t xml:space="preserve">3.7. </w:t>
      </w:r>
      <w:proofErr w:type="gramStart"/>
      <w:r w:rsidRPr="003971A6">
        <w:rPr>
          <w:rFonts w:ascii="Times New Roman" w:hAnsi="Times New Roman" w:cs="Times New Roman"/>
          <w:sz w:val="24"/>
          <w:szCs w:val="24"/>
        </w:rPr>
        <w:t xml:space="preserve">В случае принятия распоряжения </w:t>
      </w:r>
      <w:r w:rsidR="00B24683">
        <w:rPr>
          <w:rFonts w:ascii="Times New Roman" w:hAnsi="Times New Roman" w:cs="Times New Roman"/>
          <w:sz w:val="24"/>
          <w:szCs w:val="24"/>
        </w:rPr>
        <w:t xml:space="preserve">Комитета </w:t>
      </w:r>
      <w:r w:rsidRPr="003971A6">
        <w:rPr>
          <w:rFonts w:ascii="Times New Roman" w:hAnsi="Times New Roman" w:cs="Times New Roman"/>
          <w:sz w:val="24"/>
          <w:szCs w:val="24"/>
        </w:rPr>
        <w:t>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о</w:t>
      </w:r>
      <w:proofErr w:type="gramEnd"/>
      <w:r w:rsidRPr="003971A6">
        <w:rPr>
          <w:rFonts w:ascii="Times New Roman" w:hAnsi="Times New Roman" w:cs="Times New Roman"/>
          <w:sz w:val="24"/>
          <w:szCs w:val="24"/>
        </w:rPr>
        <w:t xml:space="preserve"> </w:t>
      </w:r>
      <w:proofErr w:type="gramStart"/>
      <w:r w:rsidRPr="003971A6">
        <w:rPr>
          <w:rFonts w:ascii="Times New Roman" w:hAnsi="Times New Roman" w:cs="Times New Roman"/>
          <w:sz w:val="24"/>
          <w:szCs w:val="24"/>
        </w:rPr>
        <w:t>проведении</w:t>
      </w:r>
      <w:proofErr w:type="gramEnd"/>
      <w:r w:rsidRPr="003971A6">
        <w:rPr>
          <w:rFonts w:ascii="Times New Roman" w:hAnsi="Times New Roman" w:cs="Times New Roman"/>
          <w:sz w:val="24"/>
          <w:szCs w:val="24"/>
        </w:rPr>
        <w:t xml:space="preserve"> контрольного мероприятия.</w:t>
      </w:r>
    </w:p>
    <w:p w:rsidR="00777414" w:rsidRPr="003971A6" w:rsidRDefault="00777414" w:rsidP="00CA3DCD">
      <w:pPr>
        <w:pStyle w:val="ConsPlusNormal"/>
        <w:ind w:firstLine="709"/>
        <w:jc w:val="both"/>
        <w:rPr>
          <w:rFonts w:ascii="Times New Roman" w:hAnsi="Times New Roman" w:cs="Times New Roman"/>
          <w:i/>
          <w:iCs/>
          <w:sz w:val="24"/>
          <w:szCs w:val="24"/>
        </w:rPr>
      </w:pPr>
      <w:r w:rsidRPr="003971A6">
        <w:rPr>
          <w:rFonts w:ascii="Times New Roman" w:hAnsi="Times New Roman" w:cs="Times New Roman"/>
          <w:sz w:val="24"/>
          <w:szCs w:val="24"/>
        </w:rPr>
        <w:t xml:space="preserve">3.8. Контрольные мероприятия, проводимые без взаимодействия с контролируемыми лицами, проводятся должностными лицами на основании задания </w:t>
      </w:r>
      <w:r w:rsidR="00695D9F" w:rsidRPr="003971A6">
        <w:rPr>
          <w:rFonts w:ascii="Times New Roman" w:hAnsi="Times New Roman" w:cs="Times New Roman"/>
          <w:sz w:val="24"/>
          <w:szCs w:val="24"/>
        </w:rPr>
        <w:t>председателя</w:t>
      </w:r>
      <w:r w:rsidRPr="003971A6">
        <w:rPr>
          <w:rFonts w:ascii="Times New Roman" w:hAnsi="Times New Roman" w:cs="Times New Roman"/>
          <w:i/>
          <w:iCs/>
          <w:sz w:val="24"/>
          <w:szCs w:val="24"/>
        </w:rPr>
        <w:t xml:space="preserve">, </w:t>
      </w:r>
      <w:r w:rsidRPr="003971A6">
        <w:rPr>
          <w:rFonts w:ascii="Times New Roman" w:hAnsi="Times New Roman" w:cs="Times New Roman"/>
          <w:sz w:val="24"/>
          <w:szCs w:val="24"/>
          <w:shd w:val="clear" w:color="auto" w:fill="FFFFFF"/>
        </w:rPr>
        <w:t xml:space="preserve">задания, содержащегося в планах работы </w:t>
      </w:r>
      <w:r w:rsidR="00E87FE6">
        <w:rPr>
          <w:rFonts w:ascii="Times New Roman" w:hAnsi="Times New Roman" w:cs="Times New Roman"/>
          <w:sz w:val="24"/>
          <w:szCs w:val="24"/>
          <w:shd w:val="clear" w:color="auto" w:fill="FFFFFF"/>
        </w:rPr>
        <w:t>К</w:t>
      </w:r>
      <w:r w:rsidR="00695D9F" w:rsidRPr="003971A6">
        <w:rPr>
          <w:rFonts w:ascii="Times New Roman" w:hAnsi="Times New Roman" w:cs="Times New Roman"/>
          <w:sz w:val="24"/>
          <w:szCs w:val="24"/>
          <w:shd w:val="clear" w:color="auto" w:fill="FFFFFF"/>
        </w:rPr>
        <w:t>омитета</w:t>
      </w:r>
      <w:r w:rsidRPr="003971A6">
        <w:rPr>
          <w:rFonts w:ascii="Times New Roman" w:hAnsi="Times New Roman" w:cs="Times New Roman"/>
          <w:sz w:val="24"/>
          <w:szCs w:val="24"/>
          <w:shd w:val="clear" w:color="auto" w:fill="FFFFFF"/>
        </w:rPr>
        <w:t>, в том числе в случаях, установленных</w:t>
      </w:r>
      <w:r w:rsidRPr="003971A6">
        <w:rPr>
          <w:rFonts w:ascii="Times New Roman" w:hAnsi="Times New Roman" w:cs="Times New Roman"/>
          <w:sz w:val="24"/>
          <w:szCs w:val="24"/>
        </w:rPr>
        <w:t xml:space="preserve"> Федеральным </w:t>
      </w:r>
      <w:hyperlink r:id="rId16" w:history="1">
        <w:r w:rsidRPr="003971A6">
          <w:rPr>
            <w:rStyle w:val="a3"/>
            <w:rFonts w:ascii="Times New Roman" w:hAnsi="Times New Roman" w:cs="Times New Roman"/>
            <w:color w:val="auto"/>
            <w:sz w:val="24"/>
            <w:szCs w:val="24"/>
            <w:u w:val="none"/>
          </w:rPr>
          <w:t>законом</w:t>
        </w:r>
      </w:hyperlink>
      <w:r w:rsidRPr="003971A6">
        <w:rPr>
          <w:rFonts w:ascii="Times New Roman" w:hAnsi="Times New Roman" w:cs="Times New Roman"/>
          <w:sz w:val="24"/>
          <w:szCs w:val="24"/>
        </w:rPr>
        <w:t xml:space="preserve"> от </w:t>
      </w:r>
      <w:r w:rsidR="002804CC" w:rsidRPr="003971A6">
        <w:rPr>
          <w:rFonts w:ascii="Times New Roman" w:hAnsi="Times New Roman" w:cs="Times New Roman"/>
          <w:sz w:val="24"/>
          <w:szCs w:val="24"/>
        </w:rPr>
        <w:t>№ 248-ФЗ</w:t>
      </w:r>
      <w:r w:rsidRPr="003971A6">
        <w:rPr>
          <w:rFonts w:ascii="Times New Roman" w:hAnsi="Times New Roman" w:cs="Times New Roman"/>
          <w:sz w:val="24"/>
          <w:szCs w:val="24"/>
        </w:rPr>
        <w:t>.</w:t>
      </w:r>
    </w:p>
    <w:p w:rsidR="00777414" w:rsidRPr="003971A6" w:rsidRDefault="00777414" w:rsidP="00CA3DCD">
      <w:pPr>
        <w:ind w:firstLine="709"/>
        <w:jc w:val="both"/>
      </w:pPr>
      <w:r w:rsidRPr="003971A6">
        <w:t>3.</w:t>
      </w:r>
      <w:r w:rsidR="000E7B5A" w:rsidRPr="003971A6">
        <w:t>9</w:t>
      </w:r>
      <w:r w:rsidRPr="003971A6">
        <w:t xml:space="preserve">. </w:t>
      </w:r>
      <w:r w:rsidR="00701FD2">
        <w:t xml:space="preserve">Комитет </w:t>
      </w:r>
      <w:r w:rsidRPr="003971A6">
        <w:t xml:space="preserve">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3971A6">
        <w:t xml:space="preserve">Перечень указанных документов и (или) сведений, порядок и сроки их представления установлены утвержденным </w:t>
      </w:r>
      <w:r w:rsidRPr="003971A6">
        <w:rPr>
          <w:shd w:val="clear" w:color="auto" w:fill="FFFFFF"/>
        </w:rPr>
        <w:t>распоряжением Правительства Российской Федерации от 19</w:t>
      </w:r>
      <w:r w:rsidR="002804CC" w:rsidRPr="003971A6">
        <w:rPr>
          <w:shd w:val="clear" w:color="auto" w:fill="FFFFFF"/>
        </w:rPr>
        <w:t xml:space="preserve"> апреля </w:t>
      </w:r>
      <w:r w:rsidRPr="003971A6">
        <w:rPr>
          <w:shd w:val="clear" w:color="auto" w:fill="FFFFFF"/>
        </w:rPr>
        <w:t xml:space="preserve">2016 </w:t>
      </w:r>
      <w:r w:rsidR="002804CC" w:rsidRPr="003971A6">
        <w:rPr>
          <w:shd w:val="clear" w:color="auto" w:fill="FFFFFF"/>
        </w:rPr>
        <w:t xml:space="preserve">года </w:t>
      </w:r>
      <w:r w:rsidRPr="003971A6">
        <w:rPr>
          <w:shd w:val="clear" w:color="auto" w:fill="FFFFFF"/>
        </w:rPr>
        <w:t>№ 724-р перечнем</w:t>
      </w:r>
      <w:r w:rsidRPr="003971A6">
        <w:t xml:space="preserve"> </w:t>
      </w:r>
      <w:r w:rsidRPr="003971A6">
        <w:rPr>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w:t>
      </w:r>
      <w:proofErr w:type="gramEnd"/>
      <w:r w:rsidRPr="003971A6">
        <w:rPr>
          <w:shd w:val="clear" w:color="auto" w:fill="FFFFFF"/>
        </w:rPr>
        <w:t xml:space="preserve"> </w:t>
      </w:r>
      <w:proofErr w:type="gramStart"/>
      <w:r w:rsidRPr="003971A6">
        <w:rPr>
          <w:shd w:val="clear" w:color="auto" w:fill="FFFFFF"/>
        </w:rPr>
        <w:t>органам местного самоуправления организаций, в распоряжении которых находятся эти документы и (или) информация, а также</w:t>
      </w:r>
      <w:r w:rsidRPr="003971A6">
        <w:t xml:space="preserve"> </w:t>
      </w:r>
      <w:hyperlink r:id="rId17" w:history="1">
        <w:r w:rsidRPr="003971A6">
          <w:rPr>
            <w:rStyle w:val="a3"/>
            <w:color w:val="auto"/>
            <w:u w:val="none"/>
          </w:rPr>
          <w:t>Правилами</w:t>
        </w:r>
      </w:hyperlink>
      <w:r w:rsidRPr="003971A6">
        <w:t xml:space="preserve"> предоставления в рамках межведомственного информационного взаимодействия документов и (или) сведений, получаемых контрольными (надзорными)</w:t>
      </w:r>
      <w:r w:rsidRPr="003971A6">
        <w:rPr>
          <w:color w:val="000000"/>
        </w:rPr>
        <w:t xml:space="preserve">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w:t>
      </w:r>
      <w:proofErr w:type="gramEnd"/>
      <w:r w:rsidRPr="003971A6">
        <w:rPr>
          <w:color w:val="000000"/>
        </w:rPr>
        <w:t xml:space="preserve"> Правительства Российской </w:t>
      </w:r>
      <w:r w:rsidRPr="003971A6">
        <w:t>Федерации от 6</w:t>
      </w:r>
      <w:r w:rsidR="002804CC" w:rsidRPr="003971A6">
        <w:t xml:space="preserve"> марта </w:t>
      </w:r>
      <w:r w:rsidRPr="003971A6">
        <w:t>2021</w:t>
      </w:r>
      <w:r w:rsidR="002804CC" w:rsidRPr="003971A6">
        <w:t xml:space="preserve"> года </w:t>
      </w:r>
      <w:r w:rsidRPr="003971A6">
        <w:t>№ 338 «О межведомственном информационном взаимодействии в рамках осуществления государственного контроля (надзора), муниципального контроля».</w:t>
      </w:r>
    </w:p>
    <w:p w:rsidR="003D1E94" w:rsidRPr="003971A6" w:rsidRDefault="003D1E94" w:rsidP="003D1E94">
      <w:pPr>
        <w:pStyle w:val="ConsPlusNormal"/>
        <w:ind w:firstLine="709"/>
        <w:jc w:val="both"/>
        <w:rPr>
          <w:rFonts w:ascii="Times New Roman" w:hAnsi="Times New Roman" w:cs="Times New Roman"/>
          <w:color w:val="000000" w:themeColor="text1"/>
          <w:sz w:val="24"/>
          <w:szCs w:val="24"/>
          <w:shd w:val="clear" w:color="auto" w:fill="FFFFFF"/>
        </w:rPr>
      </w:pPr>
      <w:r w:rsidRPr="003971A6">
        <w:rPr>
          <w:rFonts w:ascii="Times New Roman" w:hAnsi="Times New Roman" w:cs="Times New Roman"/>
          <w:color w:val="000000" w:themeColor="text1"/>
          <w:sz w:val="24"/>
          <w:szCs w:val="24"/>
        </w:rPr>
        <w:t>3.10. В</w:t>
      </w:r>
      <w:r w:rsidRPr="003971A6">
        <w:rPr>
          <w:rFonts w:ascii="Times New Roman" w:hAnsi="Times New Roman" w:cs="Times New Roman"/>
          <w:color w:val="000000" w:themeColor="text1"/>
          <w:sz w:val="24"/>
          <w:szCs w:val="24"/>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w:t>
      </w:r>
      <w:r w:rsidR="0035025E" w:rsidRPr="003971A6">
        <w:rPr>
          <w:rFonts w:ascii="Times New Roman" w:hAnsi="Times New Roman" w:cs="Times New Roman"/>
          <w:color w:val="000000" w:themeColor="text1"/>
          <w:sz w:val="24"/>
          <w:szCs w:val="24"/>
          <w:shd w:val="clear" w:color="auto" w:fill="FFFFFF"/>
        </w:rPr>
        <w:t xml:space="preserve"> </w:t>
      </w:r>
      <w:r w:rsidRPr="003971A6">
        <w:rPr>
          <w:rFonts w:ascii="Times New Roman" w:hAnsi="Times New Roman" w:cs="Times New Roman"/>
          <w:color w:val="000000" w:themeColor="text1"/>
          <w:sz w:val="24"/>
          <w:szCs w:val="24"/>
          <w:shd w:val="clear" w:color="auto" w:fill="FFFFFF"/>
        </w:rPr>
        <w:t xml:space="preserve">вправе направить в </w:t>
      </w:r>
      <w:r w:rsidR="00B24683">
        <w:rPr>
          <w:rFonts w:ascii="Times New Roman" w:hAnsi="Times New Roman" w:cs="Times New Roman"/>
          <w:color w:val="000000" w:themeColor="text1"/>
          <w:sz w:val="24"/>
          <w:szCs w:val="24"/>
          <w:shd w:val="clear" w:color="auto" w:fill="FFFFFF"/>
        </w:rPr>
        <w:t xml:space="preserve">Комитет </w:t>
      </w:r>
      <w:r w:rsidRPr="003971A6">
        <w:rPr>
          <w:rFonts w:ascii="Times New Roman" w:hAnsi="Times New Roman" w:cs="Times New Roman"/>
          <w:color w:val="000000" w:themeColor="text1"/>
          <w:sz w:val="24"/>
          <w:szCs w:val="24"/>
          <w:shd w:val="clear" w:color="auto" w:fill="FFFFFF"/>
        </w:rPr>
        <w:t xml:space="preserve">информацию о невозможности своего присутствия при проведении контрольного мероприятия, в </w:t>
      </w:r>
      <w:proofErr w:type="gramStart"/>
      <w:r w:rsidRPr="003971A6">
        <w:rPr>
          <w:rFonts w:ascii="Times New Roman" w:hAnsi="Times New Roman" w:cs="Times New Roman"/>
          <w:color w:val="000000" w:themeColor="text1"/>
          <w:sz w:val="24"/>
          <w:szCs w:val="24"/>
          <w:shd w:val="clear" w:color="auto" w:fill="FFFFFF"/>
        </w:rPr>
        <w:t>связи</w:t>
      </w:r>
      <w:proofErr w:type="gramEnd"/>
      <w:r w:rsidRPr="003971A6">
        <w:rPr>
          <w:rFonts w:ascii="Times New Roman" w:hAnsi="Times New Roman" w:cs="Times New Roman"/>
          <w:color w:val="000000" w:themeColor="text1"/>
          <w:sz w:val="24"/>
          <w:szCs w:val="24"/>
          <w:shd w:val="clear" w:color="auto" w:fill="FFFFFF"/>
        </w:rPr>
        <w:t xml:space="preserve"> с чем проведение контрольного мероприятия переносится </w:t>
      </w:r>
      <w:r w:rsidR="00B24683">
        <w:rPr>
          <w:rFonts w:ascii="Times New Roman" w:hAnsi="Times New Roman" w:cs="Times New Roman"/>
          <w:color w:val="000000" w:themeColor="text1"/>
          <w:sz w:val="24"/>
          <w:szCs w:val="24"/>
          <w:shd w:val="clear" w:color="auto" w:fill="FFFFFF"/>
        </w:rPr>
        <w:t xml:space="preserve">Комитетом </w:t>
      </w:r>
      <w:r w:rsidRPr="003971A6">
        <w:rPr>
          <w:rFonts w:ascii="Times New Roman" w:hAnsi="Times New Roman" w:cs="Times New Roman"/>
          <w:color w:val="000000" w:themeColor="text1"/>
          <w:sz w:val="24"/>
          <w:szCs w:val="24"/>
          <w:shd w:val="clear" w:color="auto" w:fill="FFFFFF"/>
        </w:rPr>
        <w:t xml:space="preserve">на срок, необходимый для устранения обстоятельств, послуживших поводом для данного обращения в </w:t>
      </w:r>
      <w:r w:rsidR="006979E2">
        <w:rPr>
          <w:rFonts w:ascii="Times New Roman" w:hAnsi="Times New Roman" w:cs="Times New Roman"/>
          <w:color w:val="000000" w:themeColor="text1"/>
          <w:sz w:val="24"/>
          <w:szCs w:val="24"/>
          <w:shd w:val="clear" w:color="auto" w:fill="FFFFFF"/>
        </w:rPr>
        <w:t>К</w:t>
      </w:r>
      <w:r w:rsidR="000A3EB3" w:rsidRPr="000A3EB3">
        <w:rPr>
          <w:rFonts w:ascii="Times New Roman" w:hAnsi="Times New Roman" w:cs="Times New Roman"/>
          <w:sz w:val="24"/>
          <w:szCs w:val="24"/>
        </w:rPr>
        <w:t xml:space="preserve">омитет </w:t>
      </w:r>
      <w:r w:rsidRPr="003971A6">
        <w:rPr>
          <w:rFonts w:ascii="Times New Roman" w:hAnsi="Times New Roman" w:cs="Times New Roman"/>
          <w:color w:val="000000" w:themeColor="text1"/>
          <w:sz w:val="24"/>
          <w:szCs w:val="24"/>
          <w:shd w:val="clear" w:color="auto" w:fill="FFFFFF"/>
        </w:rPr>
        <w:t>(но не более чем на 20 дней), при одновременном соблюдении следующих условий:</w:t>
      </w:r>
    </w:p>
    <w:p w:rsidR="003D1E94" w:rsidRPr="003971A6" w:rsidRDefault="0035025E" w:rsidP="003D1E94">
      <w:pPr>
        <w:ind w:firstLine="709"/>
        <w:jc w:val="both"/>
        <w:rPr>
          <w:color w:val="000000" w:themeColor="text1"/>
        </w:rPr>
      </w:pPr>
      <w:r w:rsidRPr="003971A6">
        <w:rPr>
          <w:color w:val="000000" w:themeColor="text1"/>
          <w:shd w:val="clear" w:color="auto" w:fill="FFFFFF"/>
        </w:rPr>
        <w:t>1</w:t>
      </w:r>
      <w:r w:rsidR="003D1E94" w:rsidRPr="003971A6">
        <w:rPr>
          <w:color w:val="000000" w:themeColor="text1"/>
          <w:shd w:val="clear" w:color="auto" w:fill="FFFFFF"/>
        </w:rPr>
        <w:t xml:space="preserve">) отсутствие признаков </w:t>
      </w:r>
      <w:r w:rsidR="003D1E94" w:rsidRPr="003971A6">
        <w:rPr>
          <w:color w:val="000000" w:themeColor="text1"/>
        </w:rPr>
        <w:t>явной непосредственной угрозы причинения или фактического причинения вреда (ущерба) охраняемым законом ценностям;</w:t>
      </w:r>
    </w:p>
    <w:p w:rsidR="003D1E94" w:rsidRPr="003971A6" w:rsidRDefault="0035025E" w:rsidP="0035025E">
      <w:pPr>
        <w:ind w:firstLine="709"/>
        <w:jc w:val="both"/>
        <w:rPr>
          <w:color w:val="000000" w:themeColor="text1"/>
        </w:rPr>
      </w:pPr>
      <w:r w:rsidRPr="003971A6">
        <w:rPr>
          <w:color w:val="000000" w:themeColor="text1"/>
        </w:rPr>
        <w:t>2</w:t>
      </w:r>
      <w:r w:rsidR="003D1E94" w:rsidRPr="003971A6">
        <w:rPr>
          <w:color w:val="000000" w:themeColor="text1"/>
        </w:rPr>
        <w:t xml:space="preserve">) имеются уважительные причины для отсутствия </w:t>
      </w:r>
      <w:r w:rsidR="00CA0357" w:rsidRPr="003971A6">
        <w:rPr>
          <w:color w:val="000000" w:themeColor="text1"/>
          <w:shd w:val="clear" w:color="auto" w:fill="FFFFFF"/>
        </w:rPr>
        <w:t xml:space="preserve">индивидуального предпринимателя, гражданина, </w:t>
      </w:r>
      <w:proofErr w:type="gramStart"/>
      <w:r w:rsidR="00CA0357" w:rsidRPr="003971A6">
        <w:rPr>
          <w:color w:val="000000" w:themeColor="text1"/>
          <w:shd w:val="clear" w:color="auto" w:fill="FFFFFF"/>
        </w:rPr>
        <w:t>являющихся</w:t>
      </w:r>
      <w:proofErr w:type="gramEnd"/>
      <w:r w:rsidR="00CA0357" w:rsidRPr="003971A6">
        <w:rPr>
          <w:color w:val="000000" w:themeColor="text1"/>
          <w:shd w:val="clear" w:color="auto" w:fill="FFFFFF"/>
        </w:rPr>
        <w:t xml:space="preserve"> контролируемыми лицами </w:t>
      </w:r>
      <w:r w:rsidR="003D1E94" w:rsidRPr="003971A6">
        <w:rPr>
          <w:color w:val="000000" w:themeColor="text1"/>
        </w:rPr>
        <w:t>(болезнь, командировка и т.п.) при проведении</w:t>
      </w:r>
      <w:r w:rsidR="003D1E94" w:rsidRPr="003971A6">
        <w:rPr>
          <w:color w:val="000000" w:themeColor="text1"/>
          <w:shd w:val="clear" w:color="auto" w:fill="FFFFFF"/>
        </w:rPr>
        <w:t xml:space="preserve"> контрольного мероприятия</w:t>
      </w:r>
      <w:r w:rsidR="003D1E94" w:rsidRPr="003971A6">
        <w:rPr>
          <w:color w:val="000000" w:themeColor="text1"/>
        </w:rPr>
        <w:t>.</w:t>
      </w:r>
    </w:p>
    <w:p w:rsidR="00777414" w:rsidRPr="003971A6" w:rsidRDefault="00777414" w:rsidP="009E4C30">
      <w:pPr>
        <w:pStyle w:val="s1"/>
        <w:ind w:firstLine="709"/>
        <w:rPr>
          <w:rFonts w:ascii="Times New Roman" w:hAnsi="Times New Roman" w:cs="Times New Roman"/>
          <w:sz w:val="24"/>
          <w:szCs w:val="24"/>
        </w:rPr>
      </w:pPr>
      <w:r w:rsidRPr="003971A6">
        <w:rPr>
          <w:rFonts w:ascii="Times New Roman" w:hAnsi="Times New Roman" w:cs="Times New Roman"/>
          <w:sz w:val="24"/>
          <w:szCs w:val="24"/>
        </w:rPr>
        <w:t>3.1</w:t>
      </w:r>
      <w:r w:rsidR="000E7B5A" w:rsidRPr="003971A6">
        <w:rPr>
          <w:rFonts w:ascii="Times New Roman" w:hAnsi="Times New Roman" w:cs="Times New Roman"/>
          <w:sz w:val="24"/>
          <w:szCs w:val="24"/>
        </w:rPr>
        <w:t>1</w:t>
      </w:r>
      <w:r w:rsidRPr="003971A6">
        <w:rPr>
          <w:rFonts w:ascii="Times New Roman" w:hAnsi="Times New Roman" w:cs="Times New Roman"/>
          <w:sz w:val="24"/>
          <w:szCs w:val="24"/>
        </w:rPr>
        <w:t xml:space="preserve">.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проводимые должностными лицами. Информация о проведении фотосъемки, аудио- </w:t>
      </w:r>
      <w:r w:rsidRPr="003971A6">
        <w:rPr>
          <w:rFonts w:ascii="Times New Roman" w:hAnsi="Times New Roman" w:cs="Times New Roman"/>
          <w:sz w:val="24"/>
          <w:szCs w:val="24"/>
        </w:rPr>
        <w:lastRenderedPageBreak/>
        <w:t>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sz w:val="24"/>
          <w:szCs w:val="24"/>
        </w:rPr>
        <w:t>3.1</w:t>
      </w:r>
      <w:r w:rsidR="000E7B5A" w:rsidRPr="003971A6">
        <w:rPr>
          <w:rFonts w:ascii="Times New Roman" w:hAnsi="Times New Roman" w:cs="Times New Roman"/>
          <w:sz w:val="24"/>
          <w:szCs w:val="24"/>
        </w:rPr>
        <w:t>2</w:t>
      </w:r>
      <w:r w:rsidRPr="003971A6">
        <w:rPr>
          <w:rFonts w:ascii="Times New Roman" w:hAnsi="Times New Roman" w:cs="Times New Roman"/>
          <w:sz w:val="24"/>
          <w:szCs w:val="24"/>
        </w:rPr>
        <w:t xml:space="preserve">. </w:t>
      </w:r>
      <w:proofErr w:type="gramStart"/>
      <w:r w:rsidRPr="003971A6">
        <w:rPr>
          <w:rFonts w:ascii="Times New Roman" w:hAnsi="Times New Roman" w:cs="Times New Roman"/>
          <w:sz w:val="24"/>
          <w:szCs w:val="24"/>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8" w:history="1">
        <w:r w:rsidRPr="003971A6">
          <w:rPr>
            <w:rStyle w:val="a3"/>
            <w:rFonts w:ascii="Times New Roman" w:hAnsi="Times New Roman" w:cs="Times New Roman"/>
            <w:color w:val="auto"/>
            <w:sz w:val="24"/>
            <w:szCs w:val="24"/>
            <w:u w:val="none"/>
          </w:rPr>
          <w:t>частью 2 статьи 90</w:t>
        </w:r>
      </w:hyperlink>
      <w:r w:rsidRPr="003971A6">
        <w:rPr>
          <w:rFonts w:ascii="Times New Roman" w:hAnsi="Times New Roman" w:cs="Times New Roman"/>
          <w:sz w:val="24"/>
          <w:szCs w:val="24"/>
        </w:rPr>
        <w:t xml:space="preserve"> Федерального закона № 248-ФЗ.</w:t>
      </w:r>
      <w:proofErr w:type="gramEnd"/>
    </w:p>
    <w:p w:rsidR="00777414" w:rsidRPr="003971A6" w:rsidRDefault="00777414"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sz w:val="24"/>
          <w:szCs w:val="24"/>
        </w:rPr>
        <w:t>3.1</w:t>
      </w:r>
      <w:r w:rsidR="000E7B5A" w:rsidRPr="003971A6">
        <w:rPr>
          <w:rFonts w:ascii="Times New Roman" w:hAnsi="Times New Roman" w:cs="Times New Roman"/>
          <w:sz w:val="24"/>
          <w:szCs w:val="24"/>
        </w:rPr>
        <w:t>3</w:t>
      </w:r>
      <w:r w:rsidRPr="003971A6">
        <w:rPr>
          <w:rFonts w:ascii="Times New Roman" w:hAnsi="Times New Roman" w:cs="Times New Roman"/>
          <w:sz w:val="24"/>
          <w:szCs w:val="24"/>
        </w:rPr>
        <w:t>. По</w:t>
      </w:r>
      <w:r w:rsidRPr="003971A6">
        <w:rPr>
          <w:rFonts w:ascii="Times New Roman" w:hAnsi="Times New Roman" w:cs="Times New Roman"/>
          <w:color w:val="000000"/>
          <w:sz w:val="24"/>
          <w:szCs w:val="24"/>
        </w:rPr>
        <w:t xml:space="preserve">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77414" w:rsidRPr="003971A6" w:rsidRDefault="009E4C30" w:rsidP="00CA3DCD">
      <w:pPr>
        <w:ind w:firstLine="709"/>
        <w:jc w:val="both"/>
      </w:pPr>
      <w:r w:rsidRPr="003971A6">
        <w:t>3.1</w:t>
      </w:r>
      <w:r w:rsidR="000E7B5A" w:rsidRPr="003971A6">
        <w:t>4</w:t>
      </w:r>
      <w:r w:rsidRPr="003971A6">
        <w:t xml:space="preserve">. </w:t>
      </w:r>
      <w:r w:rsidR="00777414" w:rsidRPr="003971A6">
        <w:t>Оформление акта производится на месте проведения контрольного мероприятия в день окончания проведения такого мероприятия,</w:t>
      </w:r>
      <w:r w:rsidR="00777414" w:rsidRPr="003971A6">
        <w:rPr>
          <w:shd w:val="clear" w:color="auto" w:fill="FFFFFF"/>
        </w:rPr>
        <w:t xml:space="preserve"> если иной порядок оформления акта не установлен Правительством Российской Федерации</w:t>
      </w:r>
      <w:r w:rsidR="00777414" w:rsidRPr="003971A6">
        <w:t>.</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sz w:val="24"/>
          <w:szCs w:val="24"/>
        </w:rPr>
        <w:t>3.1</w:t>
      </w:r>
      <w:r w:rsidR="000E7B5A" w:rsidRPr="003971A6">
        <w:rPr>
          <w:rFonts w:ascii="Times New Roman" w:hAnsi="Times New Roman" w:cs="Times New Roman"/>
          <w:sz w:val="24"/>
          <w:szCs w:val="24"/>
        </w:rPr>
        <w:t>5</w:t>
      </w:r>
      <w:r w:rsidRPr="003971A6">
        <w:rPr>
          <w:rFonts w:ascii="Times New Roman" w:hAnsi="Times New Roman" w:cs="Times New Roman"/>
          <w:sz w:val="24"/>
          <w:szCs w:val="24"/>
        </w:rPr>
        <w:t>. Информация о контрольных мероприятиях размещается в Едином реестре контрольных (надзорных) мероприятий.</w:t>
      </w:r>
    </w:p>
    <w:p w:rsidR="00777414" w:rsidRPr="003971A6" w:rsidRDefault="00777414"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sz w:val="24"/>
          <w:szCs w:val="24"/>
        </w:rPr>
        <w:t>3.1</w:t>
      </w:r>
      <w:r w:rsidR="000E7B5A" w:rsidRPr="003971A6">
        <w:rPr>
          <w:rFonts w:ascii="Times New Roman" w:hAnsi="Times New Roman" w:cs="Times New Roman"/>
          <w:sz w:val="24"/>
          <w:szCs w:val="24"/>
        </w:rPr>
        <w:t>6</w:t>
      </w:r>
      <w:r w:rsidRPr="003971A6">
        <w:rPr>
          <w:rFonts w:ascii="Times New Roman" w:hAnsi="Times New Roman" w:cs="Times New Roman"/>
          <w:sz w:val="24"/>
          <w:szCs w:val="24"/>
        </w:rPr>
        <w:t xml:space="preserve">. </w:t>
      </w:r>
      <w:proofErr w:type="gramStart"/>
      <w:r w:rsidRPr="003971A6">
        <w:rPr>
          <w:rFonts w:ascii="Times New Roman" w:hAnsi="Times New Roman" w:cs="Times New Roman"/>
          <w:sz w:val="24"/>
          <w:szCs w:val="24"/>
        </w:rPr>
        <w:t>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w:t>
      </w:r>
      <w:r w:rsidRPr="003971A6">
        <w:rPr>
          <w:rFonts w:ascii="Times New Roman" w:hAnsi="Times New Roman" w:cs="Times New Roman"/>
          <w:color w:val="000000"/>
          <w:sz w:val="24"/>
          <w:szCs w:val="24"/>
        </w:rPr>
        <w:t xml:space="preserve"> в Едином реестре контрольных (надзорных) мероприятий, а также </w:t>
      </w:r>
      <w:r w:rsidRPr="003971A6">
        <w:rPr>
          <w:rFonts w:ascii="Times New Roman" w:hAnsi="Times New Roman" w:cs="Times New Roman"/>
          <w:color w:val="000000"/>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w:t>
      </w:r>
      <w:proofErr w:type="gramEnd"/>
      <w:r w:rsidRPr="003971A6">
        <w:rPr>
          <w:rFonts w:ascii="Times New Roman" w:hAnsi="Times New Roman" w:cs="Times New Roman"/>
          <w:color w:val="000000"/>
          <w:sz w:val="24"/>
          <w:szCs w:val="24"/>
          <w:shd w:val="clear" w:color="auto" w:fill="FFFFFF"/>
        </w:rPr>
        <w:t xml:space="preserve"> федеральную государственную информационную систему «</w:t>
      </w:r>
      <w:r w:rsidRPr="003971A6">
        <w:rPr>
          <w:rFonts w:ascii="Times New Roman" w:hAnsi="Times New Roman" w:cs="Times New Roman"/>
          <w:color w:val="000000"/>
          <w:sz w:val="24"/>
          <w:szCs w:val="24"/>
        </w:rPr>
        <w:t>Единый портал</w:t>
      </w:r>
      <w:r w:rsidRPr="003971A6">
        <w:rPr>
          <w:rFonts w:ascii="Times New Roman" w:hAnsi="Times New Roman" w:cs="Times New Roman"/>
          <w:color w:val="000000"/>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sz w:val="24"/>
          <w:szCs w:val="24"/>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w:t>
      </w:r>
      <w:r w:rsidR="007206AD">
        <w:rPr>
          <w:rFonts w:ascii="Times New Roman" w:hAnsi="Times New Roman" w:cs="Times New Roman"/>
          <w:sz w:val="24"/>
          <w:szCs w:val="24"/>
        </w:rPr>
        <w:t>Комитета</w:t>
      </w:r>
      <w:r w:rsidRPr="003971A6">
        <w:rPr>
          <w:rFonts w:ascii="Times New Roman" w:hAnsi="Times New Roman" w:cs="Times New Roman"/>
          <w:sz w:val="24"/>
          <w:szCs w:val="24"/>
        </w:rPr>
        <w:t xml:space="preserve"> уведомления о необходимости получения документов на бумажном носителе либо отсутствия у </w:t>
      </w:r>
      <w:r w:rsidR="00823840">
        <w:rPr>
          <w:rFonts w:ascii="Times New Roman" w:hAnsi="Times New Roman" w:cs="Times New Roman"/>
          <w:sz w:val="24"/>
          <w:szCs w:val="24"/>
        </w:rPr>
        <w:t>Комитета</w:t>
      </w:r>
      <w:r w:rsidRPr="003971A6">
        <w:rPr>
          <w:rFonts w:ascii="Times New Roman" w:hAnsi="Times New Roman" w:cs="Times New Roman"/>
          <w:sz w:val="24"/>
          <w:szCs w:val="24"/>
        </w:rPr>
        <w:t xml:space="preserve"> </w:t>
      </w:r>
      <w:proofErr w:type="gramStart"/>
      <w:r w:rsidRPr="003971A6">
        <w:rPr>
          <w:rFonts w:ascii="Times New Roman" w:hAnsi="Times New Roman" w:cs="Times New Roman"/>
          <w:sz w:val="24"/>
          <w:szCs w:val="24"/>
        </w:rPr>
        <w:t>сведений</w:t>
      </w:r>
      <w:proofErr w:type="gramEnd"/>
      <w:r w:rsidRPr="003971A6">
        <w:rPr>
          <w:rFonts w:ascii="Times New Roman" w:hAnsi="Times New Roman" w:cs="Times New Roman"/>
          <w:sz w:val="24"/>
          <w:szCs w:val="24"/>
        </w:rPr>
        <w:t xml:space="preserve"> об адресе электронной почты контролируемого лица и возможности направить ему</w:t>
      </w:r>
      <w:r w:rsidRPr="003971A6">
        <w:rPr>
          <w:rFonts w:ascii="Times New Roman" w:hAnsi="Times New Roman" w:cs="Times New Roman"/>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Pr="003971A6">
        <w:rPr>
          <w:rFonts w:ascii="Times New Roman" w:hAnsi="Times New Roman" w:cs="Times New Roman"/>
          <w:sz w:val="24"/>
          <w:szCs w:val="24"/>
          <w:shd w:val="clear" w:color="auto" w:fill="FFFFFF"/>
        </w:rPr>
        <w:t>ии и ау</w:t>
      </w:r>
      <w:proofErr w:type="gramEnd"/>
      <w:r w:rsidRPr="003971A6">
        <w:rPr>
          <w:rFonts w:ascii="Times New Roman" w:hAnsi="Times New Roman" w:cs="Times New Roman"/>
          <w:sz w:val="24"/>
          <w:szCs w:val="24"/>
          <w:shd w:val="clear" w:color="auto" w:fill="FFFFFF"/>
        </w:rPr>
        <w:t>тентификации либо если оно не завершило прохождение процедуры регистрации в единой системе идентификации и аутентификации).</w:t>
      </w:r>
      <w:r w:rsidRPr="003971A6">
        <w:rPr>
          <w:rFonts w:ascii="Times New Roman" w:hAnsi="Times New Roman" w:cs="Times New Roman"/>
          <w:sz w:val="24"/>
          <w:szCs w:val="24"/>
        </w:rPr>
        <w:t xml:space="preserve"> Указанный гражданин вправе направлять </w:t>
      </w:r>
      <w:r w:rsidR="007206AD">
        <w:rPr>
          <w:rFonts w:ascii="Times New Roman" w:hAnsi="Times New Roman" w:cs="Times New Roman"/>
          <w:sz w:val="24"/>
          <w:szCs w:val="24"/>
        </w:rPr>
        <w:t xml:space="preserve">Комитету </w:t>
      </w:r>
      <w:r w:rsidRPr="003971A6">
        <w:rPr>
          <w:rFonts w:ascii="Times New Roman" w:hAnsi="Times New Roman" w:cs="Times New Roman"/>
          <w:sz w:val="24"/>
          <w:szCs w:val="24"/>
        </w:rPr>
        <w:t>документы на бумажном носителе.</w:t>
      </w:r>
    </w:p>
    <w:p w:rsidR="00777414" w:rsidRPr="003971A6" w:rsidRDefault="00FA2B04" w:rsidP="005B61AF">
      <w:pPr>
        <w:pStyle w:val="ConsPlusNormal"/>
        <w:ind w:firstLine="709"/>
        <w:jc w:val="both"/>
        <w:rPr>
          <w:rFonts w:ascii="Times New Roman" w:hAnsi="Times New Roman" w:cs="Times New Roman"/>
          <w:sz w:val="24"/>
          <w:szCs w:val="24"/>
        </w:rPr>
      </w:pPr>
      <w:r w:rsidRPr="003971A6">
        <w:rPr>
          <w:rFonts w:ascii="Times New Roman" w:hAnsi="Times New Roman" w:cs="Times New Roman"/>
          <w:sz w:val="24"/>
          <w:szCs w:val="24"/>
        </w:rPr>
        <w:t xml:space="preserve">До 31 декабря </w:t>
      </w:r>
      <w:r w:rsidRPr="00E87FE6">
        <w:rPr>
          <w:rFonts w:ascii="Times New Roman" w:hAnsi="Times New Roman" w:cs="Times New Roman"/>
          <w:sz w:val="24"/>
          <w:szCs w:val="24"/>
        </w:rPr>
        <w:t>2025</w:t>
      </w:r>
      <w:r w:rsidR="00777414" w:rsidRPr="00E87FE6">
        <w:rPr>
          <w:rFonts w:ascii="Times New Roman" w:hAnsi="Times New Roman" w:cs="Times New Roman"/>
          <w:sz w:val="24"/>
          <w:szCs w:val="24"/>
        </w:rPr>
        <w:t xml:space="preserve"> года</w:t>
      </w:r>
      <w:r w:rsidR="00777414" w:rsidRPr="003971A6">
        <w:rPr>
          <w:rFonts w:ascii="Times New Roman" w:hAnsi="Times New Roman" w:cs="Times New Roman"/>
          <w:sz w:val="24"/>
          <w:szCs w:val="24"/>
        </w:rPr>
        <w:t xml:space="preserve"> информирование контролируемого лица о совершаемых должностными лицами</w:t>
      </w:r>
      <w:r w:rsidR="005B61AF" w:rsidRPr="003971A6">
        <w:rPr>
          <w:rFonts w:ascii="Times New Roman" w:hAnsi="Times New Roman" w:cs="Times New Roman"/>
          <w:sz w:val="24"/>
          <w:szCs w:val="24"/>
        </w:rPr>
        <w:t xml:space="preserve"> </w:t>
      </w:r>
      <w:r w:rsidR="00777414" w:rsidRPr="003971A6">
        <w:rPr>
          <w:rFonts w:ascii="Times New Roman" w:hAnsi="Times New Roman" w:cs="Times New Roman"/>
          <w:sz w:val="24"/>
          <w:szCs w:val="24"/>
        </w:rPr>
        <w:t xml:space="preserve">действиях и принимаемых решениях, направление документов и сведений контролируемому лицу </w:t>
      </w:r>
      <w:r w:rsidR="007206AD">
        <w:rPr>
          <w:rFonts w:ascii="Times New Roman" w:hAnsi="Times New Roman" w:cs="Times New Roman"/>
          <w:sz w:val="24"/>
          <w:szCs w:val="24"/>
        </w:rPr>
        <w:t>Комитетом</w:t>
      </w:r>
      <w:r w:rsidR="00777414" w:rsidRPr="003971A6">
        <w:rPr>
          <w:rFonts w:ascii="Times New Roman" w:hAnsi="Times New Roman" w:cs="Times New Roman"/>
          <w:sz w:val="24"/>
          <w:szCs w:val="24"/>
        </w:rPr>
        <w:t xml:space="preserve"> могут </w:t>
      </w:r>
      <w:proofErr w:type="gramStart"/>
      <w:r w:rsidR="00777414" w:rsidRPr="003971A6">
        <w:rPr>
          <w:rFonts w:ascii="Times New Roman" w:hAnsi="Times New Roman" w:cs="Times New Roman"/>
          <w:sz w:val="24"/>
          <w:szCs w:val="24"/>
        </w:rPr>
        <w:t>осуществляться</w:t>
      </w:r>
      <w:proofErr w:type="gramEnd"/>
      <w:r w:rsidR="00777414" w:rsidRPr="003971A6">
        <w:rPr>
          <w:rFonts w:ascii="Times New Roman" w:hAnsi="Times New Roman" w:cs="Times New Roman"/>
          <w:sz w:val="24"/>
          <w:szCs w:val="24"/>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sz w:val="24"/>
          <w:szCs w:val="24"/>
        </w:rPr>
        <w:t>3.1</w:t>
      </w:r>
      <w:r w:rsidR="000E7B5A" w:rsidRPr="003971A6">
        <w:rPr>
          <w:rFonts w:ascii="Times New Roman" w:hAnsi="Times New Roman" w:cs="Times New Roman"/>
          <w:sz w:val="24"/>
          <w:szCs w:val="24"/>
        </w:rPr>
        <w:t>7</w:t>
      </w:r>
      <w:r w:rsidRPr="003971A6">
        <w:rPr>
          <w:rFonts w:ascii="Times New Roman" w:hAnsi="Times New Roman" w:cs="Times New Roman"/>
          <w:sz w:val="24"/>
          <w:szCs w:val="24"/>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3971A6">
        <w:rPr>
          <w:rFonts w:ascii="Times New Roman" w:hAnsi="Times New Roman" w:cs="Times New Roman"/>
          <w:sz w:val="24"/>
          <w:szCs w:val="24"/>
          <w:shd w:val="clear" w:color="auto" w:fill="FFFFFF"/>
        </w:rPr>
        <w:t xml:space="preserve">Федерального закона </w:t>
      </w:r>
      <w:r w:rsidRPr="003971A6">
        <w:rPr>
          <w:rFonts w:ascii="Times New Roman" w:hAnsi="Times New Roman" w:cs="Times New Roman"/>
          <w:sz w:val="24"/>
          <w:szCs w:val="24"/>
        </w:rPr>
        <w:t>№ 248-ФЗ и разделом 4 настоящего Положения.</w:t>
      </w:r>
    </w:p>
    <w:p w:rsidR="00EF5B13" w:rsidRPr="003971A6" w:rsidRDefault="00777414" w:rsidP="00EF5B13">
      <w:pPr>
        <w:pStyle w:val="ConsPlusNormal"/>
        <w:ind w:firstLine="709"/>
        <w:jc w:val="both"/>
        <w:rPr>
          <w:rFonts w:ascii="Times New Roman" w:hAnsi="Times New Roman" w:cs="Times New Roman"/>
          <w:sz w:val="24"/>
          <w:szCs w:val="24"/>
        </w:rPr>
      </w:pPr>
      <w:r w:rsidRPr="003971A6">
        <w:rPr>
          <w:rFonts w:ascii="Times New Roman" w:hAnsi="Times New Roman" w:cs="Times New Roman"/>
          <w:sz w:val="24"/>
          <w:szCs w:val="24"/>
        </w:rPr>
        <w:lastRenderedPageBreak/>
        <w:t>3.1</w:t>
      </w:r>
      <w:r w:rsidR="000E7B5A" w:rsidRPr="003971A6">
        <w:rPr>
          <w:rFonts w:ascii="Times New Roman" w:hAnsi="Times New Roman" w:cs="Times New Roman"/>
          <w:sz w:val="24"/>
          <w:szCs w:val="24"/>
        </w:rPr>
        <w:t>8</w:t>
      </w:r>
      <w:r w:rsidRPr="003971A6">
        <w:rPr>
          <w:rFonts w:ascii="Times New Roman" w:hAnsi="Times New Roman" w:cs="Times New Roman"/>
          <w:sz w:val="24"/>
          <w:szCs w:val="24"/>
        </w:rPr>
        <w:t xml:space="preserve">.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w:t>
      </w:r>
      <w:r w:rsidR="00EF5B13" w:rsidRPr="003971A6">
        <w:rPr>
          <w:rFonts w:ascii="Times New Roman" w:hAnsi="Times New Roman" w:cs="Times New Roman"/>
          <w:sz w:val="24"/>
          <w:szCs w:val="24"/>
        </w:rPr>
        <w:t>иные профилактические мероприятия в соответствии с разделом 2 настоящего Положения.</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sz w:val="24"/>
          <w:szCs w:val="24"/>
        </w:rPr>
        <w:t>3.</w:t>
      </w:r>
      <w:r w:rsidR="000E7B5A" w:rsidRPr="003971A6">
        <w:rPr>
          <w:rFonts w:ascii="Times New Roman" w:hAnsi="Times New Roman" w:cs="Times New Roman"/>
          <w:sz w:val="24"/>
          <w:szCs w:val="24"/>
        </w:rPr>
        <w:t>19</w:t>
      </w:r>
      <w:r w:rsidRPr="003971A6">
        <w:rPr>
          <w:rFonts w:ascii="Times New Roman" w:hAnsi="Times New Roman" w:cs="Times New Roman"/>
          <w:sz w:val="24"/>
          <w:szCs w:val="24"/>
        </w:rPr>
        <w:t xml:space="preserve">. В случае выявления при проведении контрольного мероприятия нарушений обязательных требований контролируемым лицом </w:t>
      </w:r>
      <w:r w:rsidR="00885CD3">
        <w:rPr>
          <w:rFonts w:ascii="Times New Roman" w:hAnsi="Times New Roman" w:cs="Times New Roman"/>
          <w:sz w:val="24"/>
          <w:szCs w:val="24"/>
        </w:rPr>
        <w:t>Комитет</w:t>
      </w:r>
      <w:r w:rsidRPr="003971A6">
        <w:rPr>
          <w:rFonts w:ascii="Times New Roman" w:hAnsi="Times New Roman" w:cs="Times New Roman"/>
          <w:sz w:val="24"/>
          <w:szCs w:val="24"/>
        </w:rPr>
        <w:t xml:space="preserve"> (должностное лицо) в пределах полномочий, предусмотренных законодательством Российской Федерации, обязан:</w:t>
      </w:r>
    </w:p>
    <w:p w:rsidR="00777414" w:rsidRPr="003971A6" w:rsidRDefault="00777414" w:rsidP="00CA3DCD">
      <w:pPr>
        <w:pStyle w:val="ConsPlusNormal"/>
        <w:ind w:firstLine="709"/>
        <w:jc w:val="both"/>
        <w:rPr>
          <w:rFonts w:ascii="Times New Roman" w:hAnsi="Times New Roman" w:cs="Times New Roman"/>
          <w:sz w:val="24"/>
          <w:szCs w:val="24"/>
        </w:rPr>
      </w:pPr>
      <w:bookmarkStart w:id="7" w:name="Par318"/>
      <w:bookmarkEnd w:id="7"/>
      <w:r w:rsidRPr="003971A6">
        <w:rPr>
          <w:rFonts w:ascii="Times New Roman" w:hAnsi="Times New Roman" w:cs="Times New Roman"/>
          <w:color w:val="000000"/>
          <w:sz w:val="24"/>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777414" w:rsidRPr="003971A6" w:rsidRDefault="00777414" w:rsidP="00CA3DCD">
      <w:pPr>
        <w:pStyle w:val="ConsPlusNormal"/>
        <w:ind w:firstLine="709"/>
        <w:jc w:val="both"/>
        <w:rPr>
          <w:rFonts w:ascii="Times New Roman" w:hAnsi="Times New Roman" w:cs="Times New Roman"/>
          <w:color w:val="000000"/>
          <w:sz w:val="24"/>
          <w:szCs w:val="24"/>
        </w:rPr>
      </w:pPr>
      <w:proofErr w:type="gramStart"/>
      <w:r w:rsidRPr="003971A6">
        <w:rPr>
          <w:rFonts w:ascii="Times New Roman" w:hAnsi="Times New Roman" w:cs="Times New Roman"/>
          <w:color w:val="000000"/>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w:t>
      </w:r>
      <w:proofErr w:type="gramEnd"/>
      <w:r w:rsidRPr="003971A6">
        <w:rPr>
          <w:rFonts w:ascii="Times New Roman" w:hAnsi="Times New Roman" w:cs="Times New Roman"/>
          <w:color w:val="000000"/>
          <w:sz w:val="24"/>
          <w:szCs w:val="24"/>
        </w:rPr>
        <w:t xml:space="preserve"> </w:t>
      </w:r>
      <w:proofErr w:type="gramStart"/>
      <w:r w:rsidRPr="003971A6">
        <w:rPr>
          <w:rFonts w:ascii="Times New Roman" w:hAnsi="Times New Roman" w:cs="Times New Roman"/>
          <w:color w:val="000000"/>
          <w:sz w:val="24"/>
          <w:szCs w:val="24"/>
        </w:rPr>
        <w:t>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roofErr w:type="gramEnd"/>
    </w:p>
    <w:p w:rsidR="00777414" w:rsidRPr="003971A6" w:rsidRDefault="00777414"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color w:val="000000"/>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77414" w:rsidRPr="003971A6" w:rsidRDefault="00777414" w:rsidP="00CA3DCD">
      <w:pPr>
        <w:ind w:firstLine="709"/>
        <w:jc w:val="both"/>
        <w:rPr>
          <w:color w:val="000000"/>
        </w:rPr>
      </w:pPr>
      <w:proofErr w:type="gramStart"/>
      <w:r w:rsidRPr="003971A6">
        <w:rPr>
          <w:color w:val="000000"/>
        </w:rPr>
        <w:t xml:space="preserve">4) </w:t>
      </w:r>
      <w:r w:rsidRPr="003971A6">
        <w:rPr>
          <w:color w:val="00000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3971A6">
        <w:rPr>
          <w:color w:val="000000"/>
        </w:rPr>
        <w:t>;</w:t>
      </w:r>
      <w:proofErr w:type="gramEnd"/>
    </w:p>
    <w:p w:rsidR="00777414" w:rsidRPr="003971A6" w:rsidRDefault="00777414"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color w:val="000000"/>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sz w:val="24"/>
          <w:szCs w:val="24"/>
        </w:rPr>
        <w:t>3.2</w:t>
      </w:r>
      <w:r w:rsidR="000E7B5A" w:rsidRPr="003971A6">
        <w:rPr>
          <w:rFonts w:ascii="Times New Roman" w:hAnsi="Times New Roman" w:cs="Times New Roman"/>
          <w:sz w:val="24"/>
          <w:szCs w:val="24"/>
        </w:rPr>
        <w:t>0</w:t>
      </w:r>
      <w:r w:rsidRPr="003971A6">
        <w:rPr>
          <w:rFonts w:ascii="Times New Roman" w:hAnsi="Times New Roman" w:cs="Times New Roman"/>
          <w:sz w:val="24"/>
          <w:szCs w:val="24"/>
        </w:rPr>
        <w:t xml:space="preserve">. Должностные лица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C51C67" w:rsidRPr="003971A6">
        <w:rPr>
          <w:rFonts w:ascii="Times New Roman" w:hAnsi="Times New Roman" w:cs="Times New Roman"/>
          <w:sz w:val="24"/>
          <w:szCs w:val="24"/>
        </w:rPr>
        <w:t>Иркутской области</w:t>
      </w:r>
      <w:r w:rsidRPr="003971A6">
        <w:rPr>
          <w:rFonts w:ascii="Times New Roman" w:hAnsi="Times New Roman" w:cs="Times New Roman"/>
          <w:sz w:val="24"/>
          <w:szCs w:val="24"/>
        </w:rPr>
        <w:t>, органами местного самоуправления, правоохранительными органами, организациями и гражданами.</w:t>
      </w:r>
    </w:p>
    <w:p w:rsidR="00E87FE6" w:rsidRDefault="00777414" w:rsidP="00871A1D">
      <w:pPr>
        <w:pStyle w:val="ConsPlusNormal"/>
        <w:spacing w:after="120"/>
        <w:ind w:firstLine="709"/>
        <w:jc w:val="both"/>
        <w:rPr>
          <w:rFonts w:ascii="Times New Roman" w:hAnsi="Times New Roman" w:cs="Times New Roman"/>
          <w:sz w:val="24"/>
          <w:szCs w:val="24"/>
        </w:rPr>
      </w:pPr>
      <w:r w:rsidRPr="003971A6">
        <w:rPr>
          <w:rFonts w:ascii="Times New Roman" w:hAnsi="Times New Roman" w:cs="Times New Roman"/>
          <w:sz w:val="24"/>
          <w:szCs w:val="24"/>
        </w:rPr>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472C48" w:rsidRDefault="00472C48" w:rsidP="00871A1D">
      <w:pPr>
        <w:pStyle w:val="ConsPlusNormal"/>
        <w:spacing w:after="120"/>
        <w:ind w:firstLine="709"/>
        <w:jc w:val="both"/>
        <w:rPr>
          <w:rFonts w:ascii="Times New Roman" w:hAnsi="Times New Roman" w:cs="Times New Roman"/>
          <w:sz w:val="24"/>
          <w:szCs w:val="24"/>
        </w:rPr>
      </w:pPr>
    </w:p>
    <w:p w:rsidR="00777414" w:rsidRDefault="00C51C67" w:rsidP="00871A1D">
      <w:pPr>
        <w:pStyle w:val="ConsPlusNormal"/>
        <w:spacing w:before="120"/>
        <w:ind w:firstLine="0"/>
        <w:jc w:val="center"/>
        <w:rPr>
          <w:rFonts w:ascii="Times New Roman" w:hAnsi="Times New Roman" w:cs="Times New Roman"/>
          <w:b/>
          <w:bCs/>
          <w:sz w:val="24"/>
          <w:szCs w:val="24"/>
        </w:rPr>
      </w:pPr>
      <w:r w:rsidRPr="003971A6">
        <w:rPr>
          <w:rFonts w:ascii="Times New Roman" w:hAnsi="Times New Roman" w:cs="Times New Roman"/>
          <w:b/>
          <w:bCs/>
          <w:sz w:val="24"/>
          <w:szCs w:val="24"/>
        </w:rPr>
        <w:t xml:space="preserve">Раздел </w:t>
      </w:r>
      <w:r w:rsidR="00777414" w:rsidRPr="003971A6">
        <w:rPr>
          <w:rFonts w:ascii="Times New Roman" w:hAnsi="Times New Roman" w:cs="Times New Roman"/>
          <w:b/>
          <w:bCs/>
          <w:sz w:val="24"/>
          <w:szCs w:val="24"/>
        </w:rPr>
        <w:t xml:space="preserve">4. Обжалование решений </w:t>
      </w:r>
      <w:r w:rsidR="00885CD3">
        <w:rPr>
          <w:rFonts w:ascii="Times New Roman" w:hAnsi="Times New Roman" w:cs="Times New Roman"/>
          <w:b/>
          <w:bCs/>
          <w:sz w:val="24"/>
          <w:szCs w:val="24"/>
        </w:rPr>
        <w:t>Комитета</w:t>
      </w:r>
      <w:r w:rsidR="00777414" w:rsidRPr="003971A6">
        <w:rPr>
          <w:rFonts w:ascii="Times New Roman" w:hAnsi="Times New Roman" w:cs="Times New Roman"/>
          <w:b/>
          <w:bCs/>
          <w:sz w:val="24"/>
          <w:szCs w:val="24"/>
        </w:rPr>
        <w:t>, действий (бездействия) должностных лиц, уполномоченных осуществлять муниципальный жилищный контроль</w:t>
      </w:r>
    </w:p>
    <w:p w:rsidR="00E87FE6" w:rsidRPr="00BE00EF" w:rsidRDefault="00E87FE6" w:rsidP="00BE00EF">
      <w:pPr>
        <w:pStyle w:val="ConsPlusNormal"/>
        <w:ind w:firstLine="0"/>
        <w:jc w:val="center"/>
        <w:rPr>
          <w:rFonts w:ascii="Times New Roman" w:hAnsi="Times New Roman" w:cs="Times New Roman"/>
          <w:b/>
          <w:bCs/>
          <w:sz w:val="24"/>
          <w:szCs w:val="24"/>
        </w:rPr>
      </w:pP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sz w:val="24"/>
          <w:szCs w:val="24"/>
        </w:rPr>
        <w:lastRenderedPageBreak/>
        <w:t xml:space="preserve">4.1. Решения </w:t>
      </w:r>
      <w:r w:rsidR="00885CD3">
        <w:rPr>
          <w:rFonts w:ascii="Times New Roman" w:hAnsi="Times New Roman" w:cs="Times New Roman"/>
          <w:sz w:val="24"/>
          <w:szCs w:val="24"/>
        </w:rPr>
        <w:t>Комитета</w:t>
      </w:r>
      <w:r w:rsidRPr="003971A6">
        <w:rPr>
          <w:rFonts w:ascii="Times New Roman" w:hAnsi="Times New Roman" w:cs="Times New Roman"/>
          <w:sz w:val="24"/>
          <w:szCs w:val="24"/>
        </w:rPr>
        <w:t>, действия (бездействие) должностных лиц могут быть обжалованы в порядке, установленном главой 9 Федерального закона № 248-ФЗ.</w:t>
      </w:r>
    </w:p>
    <w:p w:rsidR="00777414" w:rsidRPr="003971A6" w:rsidRDefault="00777414"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color w:val="000000"/>
          <w:sz w:val="24"/>
          <w:szCs w:val="24"/>
        </w:rPr>
        <w:t>4.2.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color w:val="000000"/>
          <w:sz w:val="24"/>
          <w:szCs w:val="24"/>
        </w:rPr>
        <w:t>1) решений о проведении контрольных мероприятий;</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sz w:val="24"/>
          <w:szCs w:val="24"/>
        </w:rPr>
        <w:t>2) актов контрольных мероприятий, предписаний об устранении выявленных нарушений;</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sz w:val="24"/>
          <w:szCs w:val="24"/>
        </w:rPr>
        <w:t>3) действий (бездействия) должностных лиц в рамках контрольных мероприятий.</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sz w:val="24"/>
          <w:szCs w:val="24"/>
        </w:rPr>
        <w:t>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00003F16">
        <w:rPr>
          <w:rFonts w:ascii="Times New Roman" w:hAnsi="Times New Roman" w:cs="Times New Roman"/>
          <w:sz w:val="24"/>
          <w:szCs w:val="24"/>
        </w:rPr>
        <w:t>.</w:t>
      </w:r>
    </w:p>
    <w:p w:rsidR="00777414" w:rsidRPr="003971A6" w:rsidRDefault="00777414" w:rsidP="00CA3DCD">
      <w:pPr>
        <w:pStyle w:val="s1"/>
        <w:rPr>
          <w:rFonts w:ascii="Times New Roman" w:hAnsi="Times New Roman" w:cs="Times New Roman"/>
          <w:sz w:val="24"/>
          <w:szCs w:val="24"/>
        </w:rPr>
      </w:pPr>
      <w:r w:rsidRPr="003971A6">
        <w:rPr>
          <w:rFonts w:ascii="Times New Roman" w:hAnsi="Times New Roman" w:cs="Times New Roman"/>
          <w:sz w:val="24"/>
          <w:szCs w:val="24"/>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w:t>
      </w:r>
      <w:r w:rsidR="00336317" w:rsidRPr="003971A6">
        <w:rPr>
          <w:rFonts w:ascii="Times New Roman" w:hAnsi="Times New Roman" w:cs="Times New Roman"/>
          <w:sz w:val="24"/>
          <w:szCs w:val="24"/>
        </w:rPr>
        <w:t xml:space="preserve">руководителю </w:t>
      </w:r>
      <w:r w:rsidRPr="003971A6">
        <w:rPr>
          <w:rFonts w:ascii="Times New Roman" w:hAnsi="Times New Roman" w:cs="Times New Roman"/>
          <w:sz w:val="24"/>
          <w:szCs w:val="24"/>
        </w:rPr>
        <w:t xml:space="preserve">с предварительным информированием </w:t>
      </w:r>
      <w:r w:rsidR="00336317" w:rsidRPr="003971A6">
        <w:rPr>
          <w:rFonts w:ascii="Times New Roman" w:hAnsi="Times New Roman" w:cs="Times New Roman"/>
          <w:sz w:val="24"/>
          <w:szCs w:val="24"/>
        </w:rPr>
        <w:t>руководителя</w:t>
      </w:r>
      <w:r w:rsidRPr="003971A6">
        <w:rPr>
          <w:rFonts w:ascii="Times New Roman" w:hAnsi="Times New Roman" w:cs="Times New Roman"/>
          <w:sz w:val="24"/>
          <w:szCs w:val="24"/>
        </w:rPr>
        <w:t xml:space="preserve"> о наличии в</w:t>
      </w:r>
      <w:r w:rsidRPr="003971A6">
        <w:rPr>
          <w:rFonts w:ascii="Times New Roman" w:hAnsi="Times New Roman" w:cs="Times New Roman"/>
          <w:i/>
          <w:iCs/>
          <w:sz w:val="24"/>
          <w:szCs w:val="24"/>
        </w:rPr>
        <w:t xml:space="preserve"> </w:t>
      </w:r>
      <w:r w:rsidRPr="003971A6">
        <w:rPr>
          <w:rFonts w:ascii="Times New Roman" w:hAnsi="Times New Roman" w:cs="Times New Roman"/>
          <w:sz w:val="24"/>
          <w:szCs w:val="24"/>
        </w:rPr>
        <w:t>жалобе (документах) сведений, составляющих государственную или иную охраняемую законом тайну.</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sz w:val="24"/>
          <w:szCs w:val="24"/>
        </w:rPr>
        <w:t xml:space="preserve">4.4. Жалоба на решение </w:t>
      </w:r>
      <w:r w:rsidR="00885CD3">
        <w:rPr>
          <w:rFonts w:ascii="Times New Roman" w:hAnsi="Times New Roman" w:cs="Times New Roman"/>
          <w:sz w:val="24"/>
          <w:szCs w:val="24"/>
        </w:rPr>
        <w:t>Комитета</w:t>
      </w:r>
      <w:r w:rsidRPr="003971A6">
        <w:rPr>
          <w:rFonts w:ascii="Times New Roman" w:hAnsi="Times New Roman" w:cs="Times New Roman"/>
          <w:sz w:val="24"/>
          <w:szCs w:val="24"/>
        </w:rPr>
        <w:t xml:space="preserve">, действия (бездействие) его должностных лиц рассматривается </w:t>
      </w:r>
      <w:r w:rsidR="00336317" w:rsidRPr="003971A6">
        <w:rPr>
          <w:rFonts w:ascii="Times New Roman" w:hAnsi="Times New Roman" w:cs="Times New Roman"/>
          <w:sz w:val="24"/>
          <w:szCs w:val="24"/>
        </w:rPr>
        <w:t>руководителем</w:t>
      </w:r>
      <w:r w:rsidRPr="003971A6">
        <w:rPr>
          <w:rFonts w:ascii="Times New Roman" w:hAnsi="Times New Roman" w:cs="Times New Roman"/>
          <w:sz w:val="24"/>
          <w:szCs w:val="24"/>
        </w:rPr>
        <w:t>.</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color w:val="000000"/>
          <w:sz w:val="24"/>
          <w:szCs w:val="24"/>
        </w:rPr>
        <w:t xml:space="preserve">4.5. Жалоба на решение </w:t>
      </w:r>
      <w:r w:rsidR="00885CD3">
        <w:rPr>
          <w:rFonts w:ascii="Times New Roman" w:hAnsi="Times New Roman" w:cs="Times New Roman"/>
          <w:color w:val="000000"/>
          <w:sz w:val="24"/>
          <w:szCs w:val="24"/>
        </w:rPr>
        <w:t>Комитета</w:t>
      </w:r>
      <w:r w:rsidRPr="003971A6">
        <w:rPr>
          <w:rFonts w:ascii="Times New Roman" w:hAnsi="Times New Roman" w:cs="Times New Roman"/>
          <w:color w:val="000000"/>
          <w:sz w:val="24"/>
          <w:szCs w:val="24"/>
        </w:rPr>
        <w:t>,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color w:val="000000"/>
          <w:sz w:val="24"/>
          <w:szCs w:val="24"/>
        </w:rPr>
        <w:t xml:space="preserve">Жалоба на предписание </w:t>
      </w:r>
      <w:r w:rsidR="00885CD3">
        <w:rPr>
          <w:rFonts w:ascii="Times New Roman" w:hAnsi="Times New Roman" w:cs="Times New Roman"/>
          <w:color w:val="000000"/>
          <w:sz w:val="24"/>
          <w:szCs w:val="24"/>
        </w:rPr>
        <w:t>Комитета</w:t>
      </w:r>
      <w:r w:rsidRPr="003971A6">
        <w:rPr>
          <w:rFonts w:ascii="Times New Roman" w:hAnsi="Times New Roman" w:cs="Times New Roman"/>
          <w:color w:val="000000"/>
          <w:sz w:val="24"/>
          <w:szCs w:val="24"/>
        </w:rPr>
        <w:t xml:space="preserve"> может быть подана в течение 10 рабочих дней с момента получения контролируемым лицом предписания.</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color w:val="000000"/>
          <w:sz w:val="24"/>
          <w:szCs w:val="24"/>
        </w:rPr>
        <w:t xml:space="preserve">В случае пропуска по уважительной причине срока подачи жалобы этот срок по ходатайству лица, подающего жалобу, может быть восстановлен </w:t>
      </w:r>
      <w:r w:rsidR="00336317" w:rsidRPr="003971A6">
        <w:rPr>
          <w:rFonts w:ascii="Times New Roman" w:hAnsi="Times New Roman" w:cs="Times New Roman"/>
          <w:color w:val="000000"/>
          <w:sz w:val="24"/>
          <w:szCs w:val="24"/>
        </w:rPr>
        <w:t>руководителем</w:t>
      </w:r>
      <w:r w:rsidRPr="003971A6">
        <w:rPr>
          <w:rFonts w:ascii="Times New Roman" w:hAnsi="Times New Roman" w:cs="Times New Roman"/>
          <w:color w:val="000000"/>
          <w:sz w:val="24"/>
          <w:szCs w:val="24"/>
        </w:rPr>
        <w:t xml:space="preserve"> (должностным лицом, уполномоченным на рассмотрение жалобы).</w:t>
      </w:r>
    </w:p>
    <w:p w:rsidR="00777414" w:rsidRPr="003971A6" w:rsidRDefault="00777414" w:rsidP="00CA3DCD">
      <w:pPr>
        <w:pStyle w:val="ConsPlusNormal"/>
        <w:ind w:firstLine="709"/>
        <w:jc w:val="both"/>
        <w:rPr>
          <w:rFonts w:ascii="Times New Roman" w:hAnsi="Times New Roman" w:cs="Times New Roman"/>
          <w:sz w:val="24"/>
          <w:szCs w:val="24"/>
        </w:rPr>
      </w:pPr>
      <w:r w:rsidRPr="003971A6">
        <w:rPr>
          <w:rFonts w:ascii="Times New Roman" w:hAnsi="Times New Roman" w:cs="Times New Roman"/>
          <w:color w:val="000000"/>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777414" w:rsidRPr="003971A6" w:rsidRDefault="00777414"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color w:val="000000"/>
          <w:sz w:val="24"/>
          <w:szCs w:val="24"/>
        </w:rPr>
        <w:t xml:space="preserve">4.6. Жалоба на решение </w:t>
      </w:r>
      <w:r w:rsidR="00885CD3">
        <w:rPr>
          <w:rFonts w:ascii="Times New Roman" w:hAnsi="Times New Roman" w:cs="Times New Roman"/>
          <w:color w:val="000000"/>
          <w:sz w:val="24"/>
          <w:szCs w:val="24"/>
        </w:rPr>
        <w:t>Комитета</w:t>
      </w:r>
      <w:r w:rsidRPr="003971A6">
        <w:rPr>
          <w:rFonts w:ascii="Times New Roman" w:hAnsi="Times New Roman" w:cs="Times New Roman"/>
          <w:color w:val="000000"/>
          <w:sz w:val="24"/>
          <w:szCs w:val="24"/>
        </w:rPr>
        <w:t xml:space="preserve">, действия (бездействие) его должностных лиц подлежит рассмотрению в течение 20 рабочих дней со дня ее регистрации. </w:t>
      </w:r>
    </w:p>
    <w:p w:rsidR="00E87FE6" w:rsidRPr="00BE00EF" w:rsidRDefault="00777414" w:rsidP="00871A1D">
      <w:pPr>
        <w:pStyle w:val="ConsPlusNormal"/>
        <w:spacing w:after="120"/>
        <w:ind w:firstLine="709"/>
        <w:jc w:val="both"/>
        <w:rPr>
          <w:rFonts w:ascii="Times New Roman" w:hAnsi="Times New Roman" w:cs="Times New Roman"/>
          <w:sz w:val="24"/>
          <w:szCs w:val="24"/>
        </w:rPr>
      </w:pPr>
      <w:r w:rsidRPr="003971A6">
        <w:rPr>
          <w:rFonts w:ascii="Times New Roman" w:hAnsi="Times New Roman" w:cs="Times New Roman"/>
          <w:sz w:val="24"/>
          <w:szCs w:val="24"/>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w:t>
      </w:r>
      <w:r w:rsidR="00966EA9" w:rsidRPr="003971A6">
        <w:rPr>
          <w:rFonts w:ascii="Times New Roman" w:hAnsi="Times New Roman" w:cs="Times New Roman"/>
          <w:sz w:val="24"/>
          <w:szCs w:val="24"/>
        </w:rPr>
        <w:t xml:space="preserve">руководителям </w:t>
      </w:r>
      <w:r w:rsidRPr="003971A6">
        <w:rPr>
          <w:rFonts w:ascii="Times New Roman" w:hAnsi="Times New Roman" w:cs="Times New Roman"/>
          <w:sz w:val="24"/>
          <w:szCs w:val="24"/>
        </w:rPr>
        <w:t>не более чем на 20 рабочих дней.</w:t>
      </w:r>
    </w:p>
    <w:p w:rsidR="00132685" w:rsidRPr="003971A6" w:rsidRDefault="00C51C67" w:rsidP="00CA3DCD">
      <w:pPr>
        <w:pStyle w:val="11"/>
        <w:jc w:val="center"/>
        <w:rPr>
          <w:rFonts w:ascii="Times New Roman" w:hAnsi="Times New Roman" w:cs="Times New Roman"/>
          <w:b/>
          <w:bCs/>
          <w:sz w:val="24"/>
          <w:szCs w:val="24"/>
        </w:rPr>
      </w:pPr>
      <w:r w:rsidRPr="003971A6">
        <w:rPr>
          <w:rFonts w:ascii="Times New Roman" w:hAnsi="Times New Roman" w:cs="Times New Roman"/>
          <w:b/>
          <w:bCs/>
          <w:sz w:val="24"/>
          <w:szCs w:val="24"/>
        </w:rPr>
        <w:t xml:space="preserve">Раздел </w:t>
      </w:r>
      <w:r w:rsidR="00777414" w:rsidRPr="003971A6">
        <w:rPr>
          <w:rFonts w:ascii="Times New Roman" w:hAnsi="Times New Roman" w:cs="Times New Roman"/>
          <w:b/>
          <w:bCs/>
          <w:sz w:val="24"/>
          <w:szCs w:val="24"/>
        </w:rPr>
        <w:t xml:space="preserve">5. Ключевые показатели </w:t>
      </w:r>
      <w:proofErr w:type="gramStart"/>
      <w:r w:rsidR="00777414" w:rsidRPr="003971A6">
        <w:rPr>
          <w:rFonts w:ascii="Times New Roman" w:hAnsi="Times New Roman" w:cs="Times New Roman"/>
          <w:b/>
          <w:bCs/>
          <w:sz w:val="24"/>
          <w:szCs w:val="24"/>
        </w:rPr>
        <w:t>муниципального</w:t>
      </w:r>
      <w:proofErr w:type="gramEnd"/>
    </w:p>
    <w:p w:rsidR="00BE00EF" w:rsidRDefault="00777414" w:rsidP="00BE00EF">
      <w:pPr>
        <w:pStyle w:val="11"/>
        <w:jc w:val="center"/>
        <w:rPr>
          <w:rFonts w:ascii="Times New Roman" w:hAnsi="Times New Roman" w:cs="Times New Roman"/>
          <w:b/>
          <w:bCs/>
          <w:color w:val="000000"/>
          <w:sz w:val="24"/>
          <w:szCs w:val="24"/>
        </w:rPr>
      </w:pPr>
      <w:r w:rsidRPr="003971A6">
        <w:rPr>
          <w:rFonts w:ascii="Times New Roman" w:hAnsi="Times New Roman" w:cs="Times New Roman"/>
          <w:b/>
          <w:bCs/>
          <w:color w:val="000000"/>
          <w:sz w:val="24"/>
          <w:szCs w:val="24"/>
        </w:rPr>
        <w:t>жилищного контроля</w:t>
      </w:r>
      <w:r w:rsidR="00132685" w:rsidRPr="003971A6">
        <w:rPr>
          <w:rFonts w:ascii="Times New Roman" w:hAnsi="Times New Roman" w:cs="Times New Roman"/>
          <w:b/>
          <w:bCs/>
          <w:color w:val="000000"/>
          <w:sz w:val="24"/>
          <w:szCs w:val="24"/>
        </w:rPr>
        <w:t xml:space="preserve"> </w:t>
      </w:r>
      <w:r w:rsidRPr="003971A6">
        <w:rPr>
          <w:rFonts w:ascii="Times New Roman" w:hAnsi="Times New Roman" w:cs="Times New Roman"/>
          <w:b/>
          <w:bCs/>
          <w:color w:val="000000"/>
          <w:sz w:val="24"/>
          <w:szCs w:val="24"/>
        </w:rPr>
        <w:t>и их целевые значения</w:t>
      </w:r>
    </w:p>
    <w:p w:rsidR="00E87FE6" w:rsidRPr="00BE00EF" w:rsidRDefault="00E87FE6" w:rsidP="00BE00EF">
      <w:pPr>
        <w:pStyle w:val="11"/>
        <w:jc w:val="center"/>
        <w:rPr>
          <w:rFonts w:ascii="Times New Roman" w:hAnsi="Times New Roman" w:cs="Times New Roman"/>
          <w:b/>
          <w:bCs/>
          <w:color w:val="000000"/>
          <w:sz w:val="24"/>
          <w:szCs w:val="24"/>
        </w:rPr>
      </w:pPr>
    </w:p>
    <w:p w:rsidR="00BE00EF" w:rsidRPr="00D379C0" w:rsidRDefault="00BE00EF" w:rsidP="00BE00EF">
      <w:pPr>
        <w:pStyle w:val="11"/>
        <w:ind w:firstLine="709"/>
        <w:jc w:val="both"/>
        <w:rPr>
          <w:rFonts w:ascii="Times New Roman" w:hAnsi="Times New Roman" w:cs="Times New Roman"/>
          <w:sz w:val="24"/>
          <w:szCs w:val="24"/>
        </w:rPr>
      </w:pPr>
      <w:r>
        <w:rPr>
          <w:rFonts w:ascii="Times New Roman" w:hAnsi="Times New Roman" w:cs="Times New Roman"/>
          <w:sz w:val="24"/>
          <w:szCs w:val="24"/>
        </w:rPr>
        <w:t>5</w:t>
      </w:r>
      <w:r w:rsidRPr="00D379C0">
        <w:rPr>
          <w:rFonts w:ascii="Times New Roman" w:hAnsi="Times New Roman" w:cs="Times New Roman"/>
          <w:sz w:val="24"/>
          <w:szCs w:val="24"/>
        </w:rPr>
        <w:t>.1. Оценка результативности и эффективности осу</w:t>
      </w:r>
      <w:r w:rsidR="00E87FE6">
        <w:rPr>
          <w:rFonts w:ascii="Times New Roman" w:hAnsi="Times New Roman" w:cs="Times New Roman"/>
          <w:sz w:val="24"/>
          <w:szCs w:val="24"/>
        </w:rPr>
        <w:t>ществления муниципального жилищ</w:t>
      </w:r>
      <w:r w:rsidRPr="00D379C0">
        <w:rPr>
          <w:rFonts w:ascii="Times New Roman" w:hAnsi="Times New Roman" w:cs="Times New Roman"/>
          <w:sz w:val="24"/>
          <w:szCs w:val="24"/>
        </w:rPr>
        <w:t xml:space="preserve">ного контроля осуществляется на основании статьи 30 Федерального закона № 248-ФЗ. </w:t>
      </w:r>
    </w:p>
    <w:p w:rsidR="00BE00EF" w:rsidRDefault="00BE00EF" w:rsidP="00BE00EF">
      <w:pPr>
        <w:pStyle w:val="af5"/>
        <w:tabs>
          <w:tab w:val="left" w:pos="1134"/>
        </w:tabs>
        <w:ind w:left="0" w:firstLine="709"/>
        <w:jc w:val="both"/>
      </w:pPr>
      <w:r w:rsidRPr="00D379C0">
        <w:t xml:space="preserve">Ключевые показатели муниципального </w:t>
      </w:r>
      <w:r w:rsidR="00756345">
        <w:t>жилищ</w:t>
      </w:r>
      <w:r w:rsidR="00756345" w:rsidRPr="00D379C0">
        <w:t>ного</w:t>
      </w:r>
      <w:r>
        <w:t xml:space="preserve"> </w:t>
      </w:r>
      <w:r w:rsidRPr="00D379C0">
        <w:t xml:space="preserve">контроля </w:t>
      </w:r>
      <w:bookmarkStart w:id="8" w:name="_Hlk73956884"/>
      <w:r w:rsidRPr="00D379C0">
        <w:t>и их целевые значения, индикативные показатели</w:t>
      </w:r>
      <w:bookmarkEnd w:id="8"/>
      <w:r w:rsidRPr="00D379C0">
        <w:t xml:space="preserve"> установлены приложением</w:t>
      </w:r>
      <w:r>
        <w:t xml:space="preserve"> 2 </w:t>
      </w:r>
      <w:r w:rsidRPr="00D379C0">
        <w:t>к настоящему Положению.</w:t>
      </w:r>
    </w:p>
    <w:p w:rsidR="00871A1D" w:rsidRDefault="00871A1D" w:rsidP="00BE00EF">
      <w:pPr>
        <w:pStyle w:val="af5"/>
        <w:tabs>
          <w:tab w:val="left" w:pos="1134"/>
        </w:tabs>
        <w:ind w:left="0" w:firstLine="709"/>
        <w:jc w:val="both"/>
      </w:pPr>
    </w:p>
    <w:p w:rsidR="00472C48" w:rsidRDefault="00472C48" w:rsidP="00BE00EF">
      <w:pPr>
        <w:pStyle w:val="af5"/>
        <w:tabs>
          <w:tab w:val="left" w:pos="1134"/>
        </w:tabs>
        <w:ind w:left="0" w:firstLine="709"/>
        <w:jc w:val="both"/>
      </w:pPr>
    </w:p>
    <w:p w:rsidR="00BE00EF" w:rsidRDefault="00BE00EF" w:rsidP="00BE00EF">
      <w:pPr>
        <w:suppressAutoHyphens/>
        <w:autoSpaceDE w:val="0"/>
        <w:autoSpaceDN w:val="0"/>
        <w:adjustRightInd w:val="0"/>
        <w:contextualSpacing/>
        <w:jc w:val="both"/>
        <w:rPr>
          <w:kern w:val="2"/>
        </w:rPr>
      </w:pPr>
      <w:r>
        <w:rPr>
          <w:kern w:val="2"/>
        </w:rPr>
        <w:t xml:space="preserve">Мэр Чунского муниципального округа           </w:t>
      </w:r>
      <w:r>
        <w:rPr>
          <w:kern w:val="2"/>
        </w:rPr>
        <w:tab/>
      </w:r>
      <w:r>
        <w:rPr>
          <w:kern w:val="2"/>
        </w:rPr>
        <w:tab/>
      </w:r>
      <w:r>
        <w:rPr>
          <w:kern w:val="2"/>
        </w:rPr>
        <w:tab/>
      </w:r>
      <w:r>
        <w:rPr>
          <w:kern w:val="2"/>
        </w:rPr>
        <w:tab/>
      </w:r>
      <w:r>
        <w:rPr>
          <w:kern w:val="2"/>
        </w:rPr>
        <w:tab/>
      </w:r>
      <w:r>
        <w:rPr>
          <w:kern w:val="2"/>
        </w:rPr>
        <w:tab/>
        <w:t xml:space="preserve">Н.Д. </w:t>
      </w:r>
      <w:proofErr w:type="spellStart"/>
      <w:r>
        <w:rPr>
          <w:kern w:val="2"/>
        </w:rPr>
        <w:t>Хрычов</w:t>
      </w:r>
      <w:proofErr w:type="spellEnd"/>
      <w:r>
        <w:rPr>
          <w:kern w:val="2"/>
        </w:rPr>
        <w:t xml:space="preserve"> </w:t>
      </w:r>
    </w:p>
    <w:p w:rsidR="00472C48" w:rsidRDefault="00472C48" w:rsidP="00BE00EF">
      <w:pPr>
        <w:suppressAutoHyphens/>
        <w:autoSpaceDE w:val="0"/>
        <w:autoSpaceDN w:val="0"/>
        <w:adjustRightInd w:val="0"/>
        <w:contextualSpacing/>
        <w:jc w:val="both"/>
        <w:rPr>
          <w:kern w:val="2"/>
        </w:rPr>
      </w:pPr>
    </w:p>
    <w:p w:rsidR="00472C48" w:rsidRDefault="00472C48" w:rsidP="00BE00EF">
      <w:pPr>
        <w:suppressAutoHyphens/>
        <w:autoSpaceDE w:val="0"/>
        <w:autoSpaceDN w:val="0"/>
        <w:adjustRightInd w:val="0"/>
        <w:contextualSpacing/>
        <w:jc w:val="both"/>
        <w:rPr>
          <w:kern w:val="2"/>
        </w:rPr>
      </w:pPr>
    </w:p>
    <w:p w:rsidR="00472C48" w:rsidRDefault="00BE00EF" w:rsidP="00BE00EF">
      <w:pPr>
        <w:suppressAutoHyphens/>
        <w:autoSpaceDE w:val="0"/>
        <w:autoSpaceDN w:val="0"/>
        <w:adjustRightInd w:val="0"/>
        <w:contextualSpacing/>
        <w:jc w:val="both"/>
        <w:rPr>
          <w:kern w:val="2"/>
        </w:rPr>
      </w:pPr>
      <w:r w:rsidRPr="003971A6">
        <w:rPr>
          <w:kern w:val="2"/>
        </w:rPr>
        <w:t xml:space="preserve">Председатель Думы </w:t>
      </w:r>
      <w:r>
        <w:rPr>
          <w:kern w:val="2"/>
        </w:rPr>
        <w:tab/>
      </w:r>
    </w:p>
    <w:p w:rsidR="00BE00EF" w:rsidRDefault="007D4D54" w:rsidP="00BE00EF">
      <w:pPr>
        <w:suppressAutoHyphens/>
        <w:autoSpaceDE w:val="0"/>
        <w:autoSpaceDN w:val="0"/>
        <w:adjustRightInd w:val="0"/>
        <w:contextualSpacing/>
        <w:jc w:val="both"/>
        <w:rPr>
          <w:kern w:val="2"/>
        </w:rPr>
      </w:pPr>
      <w:r w:rsidRPr="003971A6">
        <w:rPr>
          <w:kern w:val="2"/>
        </w:rPr>
        <w:t>Чунского муниципального округа</w:t>
      </w:r>
      <w:r>
        <w:rPr>
          <w:kern w:val="2"/>
        </w:rPr>
        <w:t xml:space="preserve">         </w:t>
      </w:r>
      <w:r w:rsidR="00BE00EF">
        <w:rPr>
          <w:kern w:val="2"/>
        </w:rPr>
        <w:tab/>
      </w:r>
      <w:r w:rsidR="00BE00EF">
        <w:rPr>
          <w:kern w:val="2"/>
        </w:rPr>
        <w:tab/>
      </w:r>
      <w:r>
        <w:rPr>
          <w:kern w:val="2"/>
        </w:rPr>
        <w:t xml:space="preserve">                      </w:t>
      </w:r>
      <w:r w:rsidR="00472C48">
        <w:rPr>
          <w:kern w:val="2"/>
        </w:rPr>
        <w:t xml:space="preserve">                                    </w:t>
      </w:r>
      <w:r>
        <w:rPr>
          <w:kern w:val="2"/>
        </w:rPr>
        <w:t xml:space="preserve"> </w:t>
      </w:r>
      <w:r w:rsidR="00BE00EF">
        <w:rPr>
          <w:kern w:val="2"/>
        </w:rPr>
        <w:t xml:space="preserve">К.Г. </w:t>
      </w:r>
      <w:proofErr w:type="spellStart"/>
      <w:r w:rsidR="00BE00EF">
        <w:rPr>
          <w:kern w:val="2"/>
        </w:rPr>
        <w:t>Шамшур</w:t>
      </w:r>
      <w:proofErr w:type="spellEnd"/>
    </w:p>
    <w:p w:rsidR="00472C48" w:rsidRDefault="00472C48" w:rsidP="00BE00EF">
      <w:pPr>
        <w:suppressAutoHyphens/>
        <w:autoSpaceDE w:val="0"/>
        <w:autoSpaceDN w:val="0"/>
        <w:adjustRightInd w:val="0"/>
        <w:contextualSpacing/>
        <w:jc w:val="both"/>
        <w:rPr>
          <w:kern w:val="2"/>
        </w:rPr>
      </w:pPr>
    </w:p>
    <w:p w:rsidR="00472C48" w:rsidRDefault="00756345" w:rsidP="00756345">
      <w:pPr>
        <w:suppressAutoHyphens/>
        <w:autoSpaceDE w:val="0"/>
        <w:autoSpaceDN w:val="0"/>
        <w:adjustRightInd w:val="0"/>
        <w:contextualSpacing/>
        <w:jc w:val="center"/>
        <w:rPr>
          <w:color w:val="000000"/>
        </w:rPr>
      </w:pPr>
      <w:r>
        <w:rPr>
          <w:color w:val="000000"/>
        </w:rPr>
        <w:t xml:space="preserve">                                                                 </w:t>
      </w:r>
    </w:p>
    <w:p w:rsidR="00472C48" w:rsidRDefault="00472C48" w:rsidP="00756345">
      <w:pPr>
        <w:suppressAutoHyphens/>
        <w:autoSpaceDE w:val="0"/>
        <w:autoSpaceDN w:val="0"/>
        <w:adjustRightInd w:val="0"/>
        <w:contextualSpacing/>
        <w:jc w:val="center"/>
        <w:rPr>
          <w:color w:val="000000"/>
        </w:rPr>
      </w:pPr>
    </w:p>
    <w:p w:rsidR="00777414" w:rsidRDefault="00472C48" w:rsidP="00756345">
      <w:pPr>
        <w:suppressAutoHyphens/>
        <w:autoSpaceDE w:val="0"/>
        <w:autoSpaceDN w:val="0"/>
        <w:adjustRightInd w:val="0"/>
        <w:contextualSpacing/>
        <w:jc w:val="center"/>
        <w:rPr>
          <w:color w:val="000000"/>
        </w:rPr>
      </w:pPr>
      <w:r>
        <w:rPr>
          <w:color w:val="000000"/>
        </w:rPr>
        <w:lastRenderedPageBreak/>
        <w:t xml:space="preserve">                                                                 </w:t>
      </w:r>
      <w:r w:rsidR="00756345">
        <w:rPr>
          <w:color w:val="000000"/>
        </w:rPr>
        <w:t xml:space="preserve"> </w:t>
      </w:r>
      <w:r w:rsidR="00777414" w:rsidRPr="003971A6">
        <w:rPr>
          <w:color w:val="000000"/>
        </w:rPr>
        <w:t xml:space="preserve">Приложение </w:t>
      </w:r>
      <w:r w:rsidR="00C467F0">
        <w:rPr>
          <w:color w:val="000000"/>
        </w:rPr>
        <w:t xml:space="preserve">№ </w:t>
      </w:r>
      <w:r w:rsidR="002D2731">
        <w:rPr>
          <w:color w:val="000000"/>
        </w:rPr>
        <w:t>1</w:t>
      </w:r>
    </w:p>
    <w:p w:rsidR="00756345" w:rsidRDefault="00756345" w:rsidP="0075634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 xml:space="preserve">                                                                                            </w:t>
      </w:r>
      <w:r w:rsidR="00777414" w:rsidRPr="003971A6">
        <w:rPr>
          <w:rFonts w:ascii="Times New Roman" w:hAnsi="Times New Roman" w:cs="Times New Roman"/>
          <w:sz w:val="24"/>
          <w:szCs w:val="24"/>
        </w:rPr>
        <w:t xml:space="preserve">к </w:t>
      </w:r>
      <w:bookmarkStart w:id="9" w:name="Par381"/>
      <w:bookmarkEnd w:id="9"/>
      <w:r w:rsidR="001D4582" w:rsidRPr="003971A6">
        <w:rPr>
          <w:rFonts w:ascii="Times New Roman" w:hAnsi="Times New Roman" w:cs="Times New Roman"/>
          <w:sz w:val="24"/>
          <w:szCs w:val="24"/>
        </w:rPr>
        <w:t>Положени</w:t>
      </w:r>
      <w:r w:rsidR="00D66344" w:rsidRPr="003971A6">
        <w:rPr>
          <w:rFonts w:ascii="Times New Roman" w:hAnsi="Times New Roman" w:cs="Times New Roman"/>
          <w:sz w:val="24"/>
          <w:szCs w:val="24"/>
        </w:rPr>
        <w:t>ю</w:t>
      </w:r>
      <w:r w:rsidR="001D4582" w:rsidRPr="003971A6">
        <w:rPr>
          <w:rFonts w:ascii="Times New Roman" w:hAnsi="Times New Roman" w:cs="Times New Roman"/>
          <w:sz w:val="24"/>
          <w:szCs w:val="24"/>
        </w:rPr>
        <w:t xml:space="preserve"> о </w:t>
      </w:r>
      <w:proofErr w:type="gramStart"/>
      <w:r w:rsidR="001D4582" w:rsidRPr="003971A6">
        <w:rPr>
          <w:rFonts w:ascii="Times New Roman" w:hAnsi="Times New Roman" w:cs="Times New Roman"/>
          <w:sz w:val="24"/>
          <w:szCs w:val="24"/>
        </w:rPr>
        <w:t>муниципальном</w:t>
      </w:r>
      <w:proofErr w:type="gramEnd"/>
      <w:r w:rsidR="001D4582" w:rsidRPr="003971A6">
        <w:rPr>
          <w:rFonts w:ascii="Times New Roman" w:hAnsi="Times New Roman" w:cs="Times New Roman"/>
          <w:sz w:val="24"/>
          <w:szCs w:val="24"/>
        </w:rPr>
        <w:t xml:space="preserve"> </w:t>
      </w:r>
    </w:p>
    <w:p w:rsidR="00756345" w:rsidRDefault="00756345" w:rsidP="0075634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 xml:space="preserve">                                                                                           </w:t>
      </w:r>
      <w:r w:rsidR="001D4582" w:rsidRPr="003971A6">
        <w:rPr>
          <w:rFonts w:ascii="Times New Roman" w:hAnsi="Times New Roman" w:cs="Times New Roman"/>
          <w:sz w:val="24"/>
          <w:szCs w:val="24"/>
        </w:rPr>
        <w:t xml:space="preserve">жилищном </w:t>
      </w:r>
      <w:proofErr w:type="gramStart"/>
      <w:r w:rsidR="001D4582" w:rsidRPr="003971A6">
        <w:rPr>
          <w:rFonts w:ascii="Times New Roman" w:hAnsi="Times New Roman" w:cs="Times New Roman"/>
          <w:sz w:val="24"/>
          <w:szCs w:val="24"/>
        </w:rPr>
        <w:t>контроле</w:t>
      </w:r>
      <w:proofErr w:type="gramEnd"/>
      <w:r>
        <w:rPr>
          <w:rFonts w:ascii="Times New Roman" w:hAnsi="Times New Roman" w:cs="Times New Roman"/>
          <w:sz w:val="24"/>
          <w:szCs w:val="24"/>
        </w:rPr>
        <w:t xml:space="preserve"> </w:t>
      </w:r>
      <w:r w:rsidR="001D4582" w:rsidRPr="003971A6">
        <w:rPr>
          <w:rFonts w:ascii="Times New Roman" w:hAnsi="Times New Roman" w:cs="Times New Roman"/>
          <w:sz w:val="24"/>
          <w:szCs w:val="24"/>
        </w:rPr>
        <w:t xml:space="preserve">в </w:t>
      </w:r>
      <w:r w:rsidRPr="003971A6">
        <w:rPr>
          <w:rFonts w:ascii="Times New Roman" w:hAnsi="Times New Roman" w:cs="Times New Roman"/>
          <w:sz w:val="24"/>
          <w:szCs w:val="24"/>
        </w:rPr>
        <w:t>Чунском</w:t>
      </w:r>
    </w:p>
    <w:p w:rsidR="00777414" w:rsidRPr="00756345" w:rsidRDefault="00756345" w:rsidP="0075634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м</w:t>
      </w:r>
      <w:r w:rsidR="001D4582" w:rsidRPr="003971A6">
        <w:rPr>
          <w:rFonts w:ascii="Times New Roman" w:hAnsi="Times New Roman" w:cs="Times New Roman"/>
          <w:sz w:val="24"/>
          <w:szCs w:val="24"/>
        </w:rPr>
        <w:t>униципальном о</w:t>
      </w:r>
      <w:r w:rsidR="006F27C2" w:rsidRPr="003971A6">
        <w:rPr>
          <w:rFonts w:ascii="Times New Roman" w:hAnsi="Times New Roman" w:cs="Times New Roman"/>
          <w:sz w:val="24"/>
          <w:szCs w:val="24"/>
        </w:rPr>
        <w:t xml:space="preserve">круге </w:t>
      </w:r>
      <w:proofErr w:type="gramEnd"/>
    </w:p>
    <w:p w:rsidR="001D4582" w:rsidRPr="003971A6" w:rsidRDefault="001D4582" w:rsidP="001D4582">
      <w:pPr>
        <w:pStyle w:val="ConsPlusNormal"/>
        <w:ind w:firstLine="0"/>
        <w:jc w:val="right"/>
        <w:rPr>
          <w:rFonts w:ascii="Times New Roman" w:hAnsi="Times New Roman" w:cs="Times New Roman"/>
          <w:sz w:val="24"/>
          <w:szCs w:val="24"/>
        </w:rPr>
      </w:pPr>
    </w:p>
    <w:p w:rsidR="00132685" w:rsidRPr="003971A6" w:rsidRDefault="00777414" w:rsidP="001D4582">
      <w:pPr>
        <w:pStyle w:val="ConsPlusTitle"/>
        <w:jc w:val="center"/>
        <w:rPr>
          <w:rFonts w:ascii="Times New Roman" w:hAnsi="Times New Roman" w:cs="Times New Roman"/>
          <w:sz w:val="24"/>
          <w:szCs w:val="24"/>
        </w:rPr>
      </w:pPr>
      <w:r w:rsidRPr="003971A6">
        <w:rPr>
          <w:rFonts w:ascii="Times New Roman" w:hAnsi="Times New Roman" w:cs="Times New Roman"/>
          <w:sz w:val="24"/>
          <w:szCs w:val="24"/>
        </w:rPr>
        <w:t>Индикаторы риска нар</w:t>
      </w:r>
      <w:r w:rsidR="001D4582" w:rsidRPr="003971A6">
        <w:rPr>
          <w:rFonts w:ascii="Times New Roman" w:hAnsi="Times New Roman" w:cs="Times New Roman"/>
          <w:sz w:val="24"/>
          <w:szCs w:val="24"/>
        </w:rPr>
        <w:t xml:space="preserve">ушения </w:t>
      </w:r>
      <w:proofErr w:type="gramStart"/>
      <w:r w:rsidR="001D4582" w:rsidRPr="003971A6">
        <w:rPr>
          <w:rFonts w:ascii="Times New Roman" w:hAnsi="Times New Roman" w:cs="Times New Roman"/>
          <w:sz w:val="24"/>
          <w:szCs w:val="24"/>
        </w:rPr>
        <w:t>обязательных</w:t>
      </w:r>
      <w:proofErr w:type="gramEnd"/>
    </w:p>
    <w:p w:rsidR="00132685" w:rsidRPr="003971A6" w:rsidRDefault="001D4582" w:rsidP="001D4582">
      <w:pPr>
        <w:pStyle w:val="ConsPlusTitle"/>
        <w:jc w:val="center"/>
        <w:rPr>
          <w:rFonts w:ascii="Times New Roman" w:hAnsi="Times New Roman" w:cs="Times New Roman"/>
          <w:sz w:val="24"/>
          <w:szCs w:val="24"/>
        </w:rPr>
      </w:pPr>
      <w:r w:rsidRPr="003971A6">
        <w:rPr>
          <w:rFonts w:ascii="Times New Roman" w:hAnsi="Times New Roman" w:cs="Times New Roman"/>
          <w:sz w:val="24"/>
          <w:szCs w:val="24"/>
        </w:rPr>
        <w:t>требований,</w:t>
      </w:r>
      <w:r w:rsidR="00132685" w:rsidRPr="003971A6">
        <w:rPr>
          <w:rFonts w:ascii="Times New Roman" w:hAnsi="Times New Roman" w:cs="Times New Roman"/>
          <w:sz w:val="24"/>
          <w:szCs w:val="24"/>
        </w:rPr>
        <w:t xml:space="preserve"> </w:t>
      </w:r>
      <w:r w:rsidRPr="003971A6">
        <w:rPr>
          <w:rFonts w:ascii="Times New Roman" w:hAnsi="Times New Roman" w:cs="Times New Roman"/>
          <w:sz w:val="24"/>
          <w:szCs w:val="24"/>
        </w:rPr>
        <w:t>и</w:t>
      </w:r>
      <w:r w:rsidR="00777414" w:rsidRPr="003971A6">
        <w:rPr>
          <w:rFonts w:ascii="Times New Roman" w:hAnsi="Times New Roman" w:cs="Times New Roman"/>
          <w:sz w:val="24"/>
          <w:szCs w:val="24"/>
        </w:rPr>
        <w:t>спользуемые для определения необходимости</w:t>
      </w:r>
    </w:p>
    <w:p w:rsidR="00777414" w:rsidRPr="003971A6" w:rsidRDefault="00777414" w:rsidP="001D4582">
      <w:pPr>
        <w:pStyle w:val="ConsPlusTitle"/>
        <w:jc w:val="center"/>
        <w:rPr>
          <w:rFonts w:ascii="Times New Roman" w:hAnsi="Times New Roman" w:cs="Times New Roman"/>
          <w:b w:val="0"/>
          <w:bCs w:val="0"/>
          <w:sz w:val="24"/>
          <w:szCs w:val="24"/>
        </w:rPr>
      </w:pPr>
      <w:r w:rsidRPr="003971A6">
        <w:rPr>
          <w:rFonts w:ascii="Times New Roman" w:hAnsi="Times New Roman" w:cs="Times New Roman"/>
          <w:sz w:val="24"/>
          <w:szCs w:val="24"/>
        </w:rPr>
        <w:t>проведения</w:t>
      </w:r>
      <w:r w:rsidR="00132685" w:rsidRPr="003971A6">
        <w:rPr>
          <w:rFonts w:ascii="Times New Roman" w:hAnsi="Times New Roman" w:cs="Times New Roman"/>
          <w:sz w:val="24"/>
          <w:szCs w:val="24"/>
        </w:rPr>
        <w:t xml:space="preserve"> </w:t>
      </w:r>
      <w:r w:rsidRPr="003971A6">
        <w:rPr>
          <w:rFonts w:ascii="Times New Roman" w:hAnsi="Times New Roman" w:cs="Times New Roman"/>
          <w:sz w:val="24"/>
          <w:szCs w:val="24"/>
        </w:rPr>
        <w:t>внеплановых</w:t>
      </w:r>
      <w:r w:rsidR="001D4582" w:rsidRPr="003971A6">
        <w:rPr>
          <w:rFonts w:ascii="Times New Roman" w:hAnsi="Times New Roman" w:cs="Times New Roman"/>
          <w:sz w:val="24"/>
          <w:szCs w:val="24"/>
        </w:rPr>
        <w:t xml:space="preserve"> </w:t>
      </w:r>
      <w:r w:rsidRPr="003971A6">
        <w:rPr>
          <w:rFonts w:ascii="Times New Roman" w:hAnsi="Times New Roman" w:cs="Times New Roman"/>
          <w:sz w:val="24"/>
          <w:szCs w:val="24"/>
        </w:rPr>
        <w:t xml:space="preserve">проверок при осуществлении </w:t>
      </w:r>
    </w:p>
    <w:p w:rsidR="00777414" w:rsidRPr="003971A6" w:rsidRDefault="00777414" w:rsidP="001D4582">
      <w:pPr>
        <w:jc w:val="center"/>
      </w:pPr>
      <w:bookmarkStart w:id="10" w:name="_Hlk77689331"/>
      <w:r w:rsidRPr="003971A6">
        <w:rPr>
          <w:b/>
          <w:bCs/>
        </w:rPr>
        <w:t>муниципального</w:t>
      </w:r>
      <w:r w:rsidR="001D4582" w:rsidRPr="003971A6">
        <w:rPr>
          <w:b/>
          <w:bCs/>
        </w:rPr>
        <w:t xml:space="preserve"> жилищного контроля</w:t>
      </w:r>
    </w:p>
    <w:bookmarkEnd w:id="10"/>
    <w:p w:rsidR="00777414" w:rsidRPr="003971A6" w:rsidRDefault="00777414" w:rsidP="00CA3DCD">
      <w:pPr>
        <w:pStyle w:val="ConsPlusNormal"/>
        <w:ind w:firstLine="0"/>
        <w:jc w:val="both"/>
        <w:rPr>
          <w:rFonts w:ascii="Times New Roman" w:hAnsi="Times New Roman" w:cs="Times New Roman"/>
          <w:sz w:val="24"/>
          <w:szCs w:val="24"/>
        </w:rPr>
      </w:pPr>
    </w:p>
    <w:p w:rsidR="00777414" w:rsidRPr="003971A6" w:rsidRDefault="00777414"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color w:val="000000"/>
          <w:sz w:val="24"/>
          <w:szCs w:val="24"/>
        </w:rPr>
        <w:t xml:space="preserve">1. </w:t>
      </w:r>
      <w:proofErr w:type="gramStart"/>
      <w:r w:rsidRPr="003971A6">
        <w:rPr>
          <w:rFonts w:ascii="Times New Roman" w:hAnsi="Times New Roman" w:cs="Times New Roman"/>
          <w:color w:val="000000"/>
          <w:sz w:val="24"/>
          <w:szCs w:val="24"/>
        </w:rPr>
        <w:t>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w:t>
      </w:r>
      <w:proofErr w:type="gramEnd"/>
      <w:r w:rsidRPr="003971A6">
        <w:rPr>
          <w:rFonts w:ascii="Times New Roman" w:hAnsi="Times New Roman" w:cs="Times New Roman"/>
          <w:color w:val="000000"/>
          <w:sz w:val="24"/>
          <w:szCs w:val="24"/>
        </w:rPr>
        <w:t xml:space="preserve"> требований </w:t>
      </w:r>
      <w:proofErr w:type="gramStart"/>
      <w:r w:rsidRPr="003971A6">
        <w:rPr>
          <w:rFonts w:ascii="Times New Roman" w:hAnsi="Times New Roman" w:cs="Times New Roman"/>
          <w:color w:val="000000"/>
          <w:sz w:val="24"/>
          <w:szCs w:val="24"/>
        </w:rPr>
        <w:t>к</w:t>
      </w:r>
      <w:proofErr w:type="gramEnd"/>
      <w:r w:rsidRPr="003971A6">
        <w:rPr>
          <w:rFonts w:ascii="Times New Roman" w:hAnsi="Times New Roman" w:cs="Times New Roman"/>
          <w:color w:val="000000"/>
          <w:sz w:val="24"/>
          <w:szCs w:val="24"/>
        </w:rPr>
        <w:t>:</w:t>
      </w:r>
    </w:p>
    <w:p w:rsidR="00777414" w:rsidRPr="003971A6" w:rsidRDefault="00777414"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color w:val="000000"/>
          <w:sz w:val="24"/>
          <w:szCs w:val="24"/>
        </w:rPr>
        <w:t xml:space="preserve">а) порядку осуществления перевода жилого помещения муниципального жилищного фонда в нежилое помещение; </w:t>
      </w:r>
    </w:p>
    <w:p w:rsidR="00777414" w:rsidRPr="003971A6" w:rsidRDefault="00777414"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color w:val="000000"/>
          <w:sz w:val="24"/>
          <w:szCs w:val="24"/>
        </w:rPr>
        <w:t>б) порядку осуществления перепланировки и (или) переустройства жилых помещений муниципального жилищного фонда в многоквартирном доме;</w:t>
      </w:r>
    </w:p>
    <w:p w:rsidR="00777414" w:rsidRPr="003971A6" w:rsidRDefault="00777414"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color w:val="000000"/>
          <w:sz w:val="24"/>
          <w:szCs w:val="24"/>
        </w:rPr>
        <w:t>в) предоставлению коммунальных услуг пользователям жилых помещений муниципального жилищного фонда в многоквартирных домах и жилых дом</w:t>
      </w:r>
      <w:r w:rsidR="00F8336D">
        <w:rPr>
          <w:rFonts w:ascii="Times New Roman" w:hAnsi="Times New Roman" w:cs="Times New Roman"/>
          <w:color w:val="000000"/>
          <w:sz w:val="24"/>
          <w:szCs w:val="24"/>
        </w:rPr>
        <w:t>ах</w:t>
      </w:r>
      <w:r w:rsidRPr="003971A6">
        <w:rPr>
          <w:rFonts w:ascii="Times New Roman" w:hAnsi="Times New Roman" w:cs="Times New Roman"/>
          <w:color w:val="000000"/>
          <w:sz w:val="24"/>
          <w:szCs w:val="24"/>
        </w:rPr>
        <w:t>;</w:t>
      </w:r>
    </w:p>
    <w:p w:rsidR="00777414" w:rsidRPr="003971A6" w:rsidRDefault="00777414"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color w:val="000000"/>
          <w:sz w:val="24"/>
          <w:szCs w:val="24"/>
        </w:rPr>
        <w:t>г) обеспечению доступности для инвалидов жилых помещений</w:t>
      </w:r>
      <w:r w:rsidR="00F8336D">
        <w:rPr>
          <w:rFonts w:ascii="Times New Roman" w:hAnsi="Times New Roman" w:cs="Times New Roman"/>
          <w:color w:val="000000"/>
          <w:sz w:val="24"/>
          <w:szCs w:val="24"/>
        </w:rPr>
        <w:t xml:space="preserve"> муниципального жилищного фонда.</w:t>
      </w:r>
    </w:p>
    <w:p w:rsidR="00777414" w:rsidRPr="003971A6" w:rsidRDefault="00777414"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color w:val="000000"/>
          <w:sz w:val="24"/>
          <w:szCs w:val="24"/>
        </w:rPr>
        <w:t xml:space="preserve">2. </w:t>
      </w:r>
      <w:proofErr w:type="gramStart"/>
      <w:r w:rsidRPr="003971A6">
        <w:rPr>
          <w:rFonts w:ascii="Times New Roman" w:hAnsi="Times New Roman" w:cs="Times New Roman"/>
          <w:color w:val="000000"/>
          <w:sz w:val="24"/>
          <w:szCs w:val="24"/>
        </w:rPr>
        <w:t>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w:t>
      </w:r>
      <w:proofErr w:type="gramEnd"/>
      <w:r w:rsidRPr="003971A6">
        <w:rPr>
          <w:rFonts w:ascii="Times New Roman" w:hAnsi="Times New Roman" w:cs="Times New Roman"/>
          <w:color w:val="000000"/>
          <w:sz w:val="24"/>
          <w:szCs w:val="24"/>
        </w:rPr>
        <w:t xml:space="preserve"> </w:t>
      </w:r>
      <w:proofErr w:type="gramStart"/>
      <w:r w:rsidRPr="003971A6">
        <w:rPr>
          <w:rFonts w:ascii="Times New Roman" w:hAnsi="Times New Roman" w:cs="Times New Roman"/>
          <w:color w:val="000000"/>
          <w:sz w:val="24"/>
          <w:szCs w:val="24"/>
        </w:rPr>
        <w:t xml:space="preserve">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внепланового контрольного (надзорного) </w:t>
      </w:r>
      <w:r w:rsidRPr="003971A6">
        <w:rPr>
          <w:rFonts w:ascii="Times New Roman" w:hAnsi="Times New Roman" w:cs="Times New Roman"/>
          <w:sz w:val="24"/>
          <w:szCs w:val="24"/>
        </w:rPr>
        <w:t>мероприятия в соответствии с частью 12 статьи 66 Федерального закона от 31</w:t>
      </w:r>
      <w:r w:rsidR="001B50BF" w:rsidRPr="003971A6">
        <w:rPr>
          <w:rFonts w:ascii="Times New Roman" w:hAnsi="Times New Roman" w:cs="Times New Roman"/>
          <w:sz w:val="24"/>
          <w:szCs w:val="24"/>
        </w:rPr>
        <w:t xml:space="preserve"> июля </w:t>
      </w:r>
      <w:r w:rsidRPr="003971A6">
        <w:rPr>
          <w:rFonts w:ascii="Times New Roman" w:hAnsi="Times New Roman" w:cs="Times New Roman"/>
          <w:sz w:val="24"/>
          <w:szCs w:val="24"/>
        </w:rPr>
        <w:t xml:space="preserve">2020 </w:t>
      </w:r>
      <w:r w:rsidR="001B50BF" w:rsidRPr="003971A6">
        <w:rPr>
          <w:rFonts w:ascii="Times New Roman" w:hAnsi="Times New Roman" w:cs="Times New Roman"/>
          <w:sz w:val="24"/>
          <w:szCs w:val="24"/>
        </w:rPr>
        <w:t xml:space="preserve">года </w:t>
      </w:r>
      <w:r w:rsidRPr="003971A6">
        <w:rPr>
          <w:rFonts w:ascii="Times New Roman" w:hAnsi="Times New Roman" w:cs="Times New Roman"/>
          <w:sz w:val="24"/>
          <w:szCs w:val="24"/>
        </w:rPr>
        <w:t>№ 248-ФЗ «О государственном контроле (надзоре) и муниципальном контроле в Российской Федерации», в случае если в течение года до поступления</w:t>
      </w:r>
      <w:r w:rsidRPr="003971A6">
        <w:rPr>
          <w:rFonts w:ascii="Times New Roman" w:hAnsi="Times New Roman" w:cs="Times New Roman"/>
          <w:color w:val="000000"/>
          <w:sz w:val="24"/>
          <w:szCs w:val="24"/>
        </w:rPr>
        <w:t xml:space="preserve"> данного обращения</w:t>
      </w:r>
      <w:proofErr w:type="gramEnd"/>
      <w:r w:rsidRPr="003971A6">
        <w:rPr>
          <w:rFonts w:ascii="Times New Roman" w:hAnsi="Times New Roman" w:cs="Times New Roman"/>
          <w:color w:val="000000"/>
          <w:sz w:val="24"/>
          <w:szCs w:val="24"/>
        </w:rPr>
        <w:t>, информации контролируемому лицу органом государственного жилищного надзора, органом муниципального жилищного контроля объявлялись предостережения о недопустимости нарушения аналогичных обязательных требований.</w:t>
      </w:r>
    </w:p>
    <w:p w:rsidR="00777414" w:rsidRPr="003971A6" w:rsidRDefault="00777414"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color w:val="000000"/>
          <w:sz w:val="24"/>
          <w:szCs w:val="24"/>
        </w:rPr>
        <w:t xml:space="preserve">3. </w:t>
      </w:r>
      <w:proofErr w:type="gramStart"/>
      <w:r w:rsidRPr="003971A6">
        <w:rPr>
          <w:rFonts w:ascii="Times New Roman" w:hAnsi="Times New Roman" w:cs="Times New Roman"/>
          <w:color w:val="000000"/>
          <w:sz w:val="24"/>
          <w:szCs w:val="24"/>
        </w:rPr>
        <w:t>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w:t>
      </w:r>
      <w:proofErr w:type="gramEnd"/>
      <w:r w:rsidRPr="003971A6">
        <w:rPr>
          <w:rFonts w:ascii="Times New Roman" w:hAnsi="Times New Roman" w:cs="Times New Roman"/>
          <w:color w:val="000000"/>
          <w:sz w:val="24"/>
          <w:szCs w:val="24"/>
        </w:rPr>
        <w:t xml:space="preserve">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rsidR="00777414" w:rsidRPr="003971A6" w:rsidRDefault="00777414"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color w:val="000000"/>
          <w:sz w:val="24"/>
          <w:szCs w:val="24"/>
        </w:rPr>
        <w:t>4. Поступление в орган муниципального жилищного контроля в течение тр</w:t>
      </w:r>
      <w:r w:rsidR="0099774F" w:rsidRPr="003971A6">
        <w:rPr>
          <w:rFonts w:ascii="Times New Roman" w:hAnsi="Times New Roman" w:cs="Times New Roman"/>
          <w:color w:val="000000"/>
          <w:sz w:val="24"/>
          <w:szCs w:val="24"/>
        </w:rPr>
        <w:t>е</w:t>
      </w:r>
      <w:r w:rsidRPr="003971A6">
        <w:rPr>
          <w:rFonts w:ascii="Times New Roman" w:hAnsi="Times New Roman" w:cs="Times New Roman"/>
          <w:color w:val="000000"/>
          <w:sz w:val="24"/>
          <w:szCs w:val="24"/>
        </w:rPr>
        <w:t xml:space="preserve">х месяцев подряд двух и более протоколов общего собрания собственников помещений в многоквартирном </w:t>
      </w:r>
      <w:r w:rsidRPr="003971A6">
        <w:rPr>
          <w:rFonts w:ascii="Times New Roman" w:hAnsi="Times New Roman" w:cs="Times New Roman"/>
          <w:color w:val="000000"/>
          <w:sz w:val="24"/>
          <w:szCs w:val="24"/>
        </w:rPr>
        <w:lastRenderedPageBreak/>
        <w:t>доме, в котором есть жилые помещения муниципального жилищного фонда, содержащих решения по аналогичным вопросам повестки дня.</w:t>
      </w:r>
    </w:p>
    <w:p w:rsidR="00777414" w:rsidRPr="003971A6" w:rsidRDefault="00777414" w:rsidP="00CA3DCD">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color w:val="000000"/>
          <w:sz w:val="24"/>
          <w:szCs w:val="24"/>
        </w:rPr>
        <w:t xml:space="preserve">5. </w:t>
      </w:r>
      <w:proofErr w:type="gramStart"/>
      <w:r w:rsidRPr="003971A6">
        <w:rPr>
          <w:rFonts w:ascii="Times New Roman" w:hAnsi="Times New Roman" w:cs="Times New Roman"/>
          <w:color w:val="000000"/>
          <w:sz w:val="24"/>
          <w:szCs w:val="24"/>
        </w:rPr>
        <w:t>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11" w:name="_Hlk79571629"/>
      <w:r w:rsidRPr="003971A6">
        <w:rPr>
          <w:rFonts w:ascii="Times New Roman" w:hAnsi="Times New Roman" w:cs="Times New Roman"/>
          <w:color w:val="000000"/>
          <w:sz w:val="24"/>
          <w:szCs w:val="24"/>
        </w:rPr>
        <w:t xml:space="preserve">, в котором есть жилые помещения муниципального жилищного фонда, </w:t>
      </w:r>
      <w:bookmarkEnd w:id="11"/>
      <w:r w:rsidRPr="003971A6">
        <w:rPr>
          <w:rFonts w:ascii="Times New Roman" w:hAnsi="Times New Roman" w:cs="Times New Roman"/>
          <w:color w:val="000000"/>
          <w:sz w:val="24"/>
          <w:szCs w:val="24"/>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w:t>
      </w:r>
      <w:r w:rsidR="0099774F" w:rsidRPr="003971A6">
        <w:rPr>
          <w:rFonts w:ascii="Times New Roman" w:hAnsi="Times New Roman" w:cs="Times New Roman"/>
          <w:color w:val="000000"/>
          <w:sz w:val="24"/>
          <w:szCs w:val="24"/>
        </w:rPr>
        <w:t>е</w:t>
      </w:r>
      <w:r w:rsidRPr="003971A6">
        <w:rPr>
          <w:rFonts w:ascii="Times New Roman" w:hAnsi="Times New Roman" w:cs="Times New Roman"/>
          <w:color w:val="000000"/>
          <w:sz w:val="24"/>
          <w:szCs w:val="24"/>
        </w:rPr>
        <w:t>нной контролируемым лицом в государственной</w:t>
      </w:r>
      <w:proofErr w:type="gramEnd"/>
      <w:r w:rsidRPr="003971A6">
        <w:rPr>
          <w:rFonts w:ascii="Times New Roman" w:hAnsi="Times New Roman" w:cs="Times New Roman"/>
          <w:color w:val="000000"/>
          <w:sz w:val="24"/>
          <w:szCs w:val="24"/>
        </w:rPr>
        <w:t xml:space="preserve"> информационной системе жилищно-коммунального хозяйства.</w:t>
      </w:r>
    </w:p>
    <w:p w:rsidR="00777414" w:rsidRDefault="00777414" w:rsidP="004C72AE">
      <w:pPr>
        <w:pStyle w:val="ConsPlusNormal"/>
        <w:ind w:firstLine="709"/>
        <w:jc w:val="both"/>
        <w:rPr>
          <w:rFonts w:ascii="Times New Roman" w:hAnsi="Times New Roman" w:cs="Times New Roman"/>
          <w:color w:val="000000"/>
          <w:sz w:val="24"/>
          <w:szCs w:val="24"/>
        </w:rPr>
      </w:pPr>
      <w:r w:rsidRPr="003971A6">
        <w:rPr>
          <w:rFonts w:ascii="Times New Roman" w:hAnsi="Times New Roman" w:cs="Times New Roman"/>
          <w:color w:val="000000"/>
          <w:sz w:val="24"/>
          <w:szCs w:val="24"/>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p w:rsidR="00756345" w:rsidRDefault="00756345" w:rsidP="00756345">
      <w:pPr>
        <w:suppressAutoHyphens/>
        <w:autoSpaceDE w:val="0"/>
        <w:autoSpaceDN w:val="0"/>
        <w:adjustRightInd w:val="0"/>
        <w:contextualSpacing/>
        <w:jc w:val="both"/>
        <w:rPr>
          <w:kern w:val="2"/>
        </w:rPr>
      </w:pPr>
    </w:p>
    <w:p w:rsidR="00756345" w:rsidRDefault="00756345" w:rsidP="00756345">
      <w:pPr>
        <w:suppressAutoHyphens/>
        <w:autoSpaceDE w:val="0"/>
        <w:autoSpaceDN w:val="0"/>
        <w:adjustRightInd w:val="0"/>
        <w:contextualSpacing/>
        <w:jc w:val="both"/>
        <w:rPr>
          <w:kern w:val="2"/>
        </w:rPr>
      </w:pPr>
    </w:p>
    <w:p w:rsidR="00756345" w:rsidRDefault="00756345" w:rsidP="00756345">
      <w:pPr>
        <w:suppressAutoHyphens/>
        <w:autoSpaceDE w:val="0"/>
        <w:autoSpaceDN w:val="0"/>
        <w:adjustRightInd w:val="0"/>
        <w:contextualSpacing/>
        <w:jc w:val="both"/>
        <w:rPr>
          <w:kern w:val="2"/>
        </w:rPr>
      </w:pPr>
      <w:r>
        <w:rPr>
          <w:kern w:val="2"/>
        </w:rPr>
        <w:t xml:space="preserve">Мэр Чунского муниципального округа           </w:t>
      </w:r>
      <w:r>
        <w:rPr>
          <w:kern w:val="2"/>
        </w:rPr>
        <w:tab/>
      </w:r>
      <w:r>
        <w:rPr>
          <w:kern w:val="2"/>
        </w:rPr>
        <w:tab/>
      </w:r>
      <w:r>
        <w:rPr>
          <w:kern w:val="2"/>
        </w:rPr>
        <w:tab/>
      </w:r>
      <w:r>
        <w:rPr>
          <w:kern w:val="2"/>
        </w:rPr>
        <w:tab/>
      </w:r>
      <w:r>
        <w:rPr>
          <w:kern w:val="2"/>
        </w:rPr>
        <w:tab/>
      </w:r>
      <w:r>
        <w:rPr>
          <w:kern w:val="2"/>
        </w:rPr>
        <w:tab/>
        <w:t xml:space="preserve">    Н.Д. </w:t>
      </w:r>
      <w:proofErr w:type="spellStart"/>
      <w:r>
        <w:rPr>
          <w:kern w:val="2"/>
        </w:rPr>
        <w:t>Хрычов</w:t>
      </w:r>
      <w:proofErr w:type="spellEnd"/>
      <w:r>
        <w:rPr>
          <w:kern w:val="2"/>
        </w:rPr>
        <w:t xml:space="preserve">    </w:t>
      </w:r>
    </w:p>
    <w:p w:rsidR="00756345" w:rsidRDefault="00756345" w:rsidP="00756345">
      <w:pPr>
        <w:suppressAutoHyphens/>
        <w:autoSpaceDE w:val="0"/>
        <w:autoSpaceDN w:val="0"/>
        <w:adjustRightInd w:val="0"/>
        <w:contextualSpacing/>
        <w:jc w:val="both"/>
        <w:rPr>
          <w:kern w:val="2"/>
        </w:rPr>
      </w:pPr>
    </w:p>
    <w:p w:rsidR="00756345" w:rsidRDefault="00756345" w:rsidP="00756345">
      <w:pPr>
        <w:suppressAutoHyphens/>
        <w:autoSpaceDE w:val="0"/>
        <w:autoSpaceDN w:val="0"/>
        <w:adjustRightInd w:val="0"/>
        <w:contextualSpacing/>
        <w:jc w:val="both"/>
        <w:rPr>
          <w:kern w:val="2"/>
        </w:rPr>
      </w:pPr>
    </w:p>
    <w:p w:rsidR="00F932BA" w:rsidRPr="00F932BA" w:rsidRDefault="00F932BA" w:rsidP="00F932BA">
      <w:pPr>
        <w:suppressAutoHyphens/>
        <w:autoSpaceDE w:val="0"/>
        <w:autoSpaceDN w:val="0"/>
        <w:adjustRightInd w:val="0"/>
        <w:contextualSpacing/>
        <w:jc w:val="both"/>
        <w:rPr>
          <w:kern w:val="2"/>
        </w:rPr>
      </w:pPr>
      <w:r w:rsidRPr="00F932BA">
        <w:rPr>
          <w:kern w:val="2"/>
        </w:rPr>
        <w:t xml:space="preserve">Председатель Думы </w:t>
      </w:r>
    </w:p>
    <w:p w:rsidR="00F932BA" w:rsidRPr="00F932BA" w:rsidRDefault="00F932BA" w:rsidP="00F932BA">
      <w:pPr>
        <w:suppressAutoHyphens/>
        <w:autoSpaceDE w:val="0"/>
        <w:autoSpaceDN w:val="0"/>
        <w:adjustRightInd w:val="0"/>
        <w:contextualSpacing/>
        <w:jc w:val="both"/>
        <w:rPr>
          <w:kern w:val="2"/>
        </w:rPr>
      </w:pPr>
      <w:r w:rsidRPr="00F932BA">
        <w:rPr>
          <w:kern w:val="2"/>
        </w:rPr>
        <w:t xml:space="preserve">Чунского муниципального округа                                                         </w:t>
      </w:r>
      <w:r w:rsidR="00AB11B5">
        <w:rPr>
          <w:kern w:val="2"/>
        </w:rPr>
        <w:t xml:space="preserve">                               </w:t>
      </w:r>
      <w:r w:rsidRPr="00F932BA">
        <w:rPr>
          <w:kern w:val="2"/>
        </w:rPr>
        <w:t xml:space="preserve">К.Г. </w:t>
      </w:r>
      <w:proofErr w:type="spellStart"/>
      <w:r w:rsidRPr="00F932BA">
        <w:rPr>
          <w:kern w:val="2"/>
        </w:rPr>
        <w:t>Шамшур</w:t>
      </w:r>
      <w:proofErr w:type="spellEnd"/>
    </w:p>
    <w:p w:rsidR="00756345" w:rsidRDefault="00756345" w:rsidP="00756345">
      <w:pPr>
        <w:suppressAutoHyphens/>
        <w:autoSpaceDE w:val="0"/>
        <w:autoSpaceDN w:val="0"/>
        <w:adjustRightInd w:val="0"/>
        <w:contextualSpacing/>
        <w:jc w:val="right"/>
        <w:rPr>
          <w:color w:val="000000"/>
        </w:rPr>
      </w:pPr>
    </w:p>
    <w:p w:rsidR="0003461E" w:rsidRDefault="00756345" w:rsidP="0003461E">
      <w:pPr>
        <w:suppressAutoHyphens/>
        <w:autoSpaceDE w:val="0"/>
        <w:autoSpaceDN w:val="0"/>
        <w:adjustRightInd w:val="0"/>
        <w:contextualSpacing/>
        <w:jc w:val="both"/>
        <w:rPr>
          <w:kern w:val="2"/>
        </w:rPr>
        <w:sectPr w:rsidR="0003461E" w:rsidSect="00472C48">
          <w:headerReference w:type="even" r:id="rId19"/>
          <w:headerReference w:type="default" r:id="rId20"/>
          <w:headerReference w:type="first" r:id="rId21"/>
          <w:pgSz w:w="11906" w:h="16838"/>
          <w:pgMar w:top="1134" w:right="567" w:bottom="993" w:left="1134" w:header="720" w:footer="720" w:gutter="0"/>
          <w:cols w:space="720"/>
          <w:titlePg/>
          <w:docGrid w:linePitch="381"/>
        </w:sectPr>
      </w:pPr>
      <w:r>
        <w:rPr>
          <w:kern w:val="2"/>
        </w:rPr>
        <w:t xml:space="preserve">                                 </w:t>
      </w:r>
    </w:p>
    <w:p w:rsidR="0003461E" w:rsidRPr="0003461E" w:rsidRDefault="005E2A4C" w:rsidP="0003461E">
      <w:pPr>
        <w:suppressAutoHyphens/>
        <w:autoSpaceDE w:val="0"/>
        <w:autoSpaceDN w:val="0"/>
        <w:adjustRightInd w:val="0"/>
        <w:contextualSpacing/>
        <w:jc w:val="both"/>
        <w:rPr>
          <w:kern w:val="2"/>
        </w:rPr>
      </w:pPr>
      <w:r>
        <w:rPr>
          <w:kern w:val="2"/>
        </w:rPr>
        <w:lastRenderedPageBreak/>
        <w:t xml:space="preserve">                                                                                                                                                                                                      </w:t>
      </w:r>
      <w:r w:rsidR="0003461E" w:rsidRPr="0003461E">
        <w:rPr>
          <w:kern w:val="2"/>
        </w:rPr>
        <w:t>Приложение</w:t>
      </w:r>
      <w:r>
        <w:rPr>
          <w:kern w:val="2"/>
        </w:rPr>
        <w:t xml:space="preserve"> 2</w:t>
      </w:r>
    </w:p>
    <w:p w:rsidR="0003461E" w:rsidRPr="0003461E" w:rsidRDefault="0003461E" w:rsidP="0003461E">
      <w:pPr>
        <w:suppressAutoHyphens/>
        <w:autoSpaceDE w:val="0"/>
        <w:autoSpaceDN w:val="0"/>
        <w:adjustRightInd w:val="0"/>
        <w:contextualSpacing/>
        <w:jc w:val="both"/>
        <w:rPr>
          <w:kern w:val="2"/>
        </w:rPr>
      </w:pPr>
      <w:r w:rsidRPr="0003461E">
        <w:rPr>
          <w:kern w:val="2"/>
        </w:rPr>
        <w:t xml:space="preserve">                                                 </w:t>
      </w:r>
      <w:r w:rsidR="005E2A4C">
        <w:rPr>
          <w:kern w:val="2"/>
        </w:rPr>
        <w:t xml:space="preserve">                                                                                                                                                     </w:t>
      </w:r>
      <w:r w:rsidRPr="0003461E">
        <w:rPr>
          <w:kern w:val="2"/>
        </w:rPr>
        <w:t xml:space="preserve">УТВЕРЖДЕНО  </w:t>
      </w:r>
    </w:p>
    <w:p w:rsidR="005E2A4C" w:rsidRDefault="0003461E" w:rsidP="0003461E">
      <w:pPr>
        <w:suppressAutoHyphens/>
        <w:autoSpaceDE w:val="0"/>
        <w:autoSpaceDN w:val="0"/>
        <w:adjustRightInd w:val="0"/>
        <w:contextualSpacing/>
        <w:jc w:val="both"/>
        <w:rPr>
          <w:kern w:val="2"/>
        </w:rPr>
      </w:pPr>
      <w:r w:rsidRPr="0003461E">
        <w:rPr>
          <w:kern w:val="2"/>
        </w:rPr>
        <w:t xml:space="preserve">                                                   </w:t>
      </w:r>
      <w:r w:rsidR="005E2A4C">
        <w:rPr>
          <w:kern w:val="2"/>
        </w:rPr>
        <w:t xml:space="preserve">                                                                                                                                                   </w:t>
      </w:r>
      <w:r w:rsidRPr="0003461E">
        <w:rPr>
          <w:kern w:val="2"/>
        </w:rPr>
        <w:t xml:space="preserve">решением Думы Чунского </w:t>
      </w:r>
    </w:p>
    <w:p w:rsidR="0003461E" w:rsidRPr="0003461E" w:rsidRDefault="005E2A4C" w:rsidP="0003461E">
      <w:pPr>
        <w:suppressAutoHyphens/>
        <w:autoSpaceDE w:val="0"/>
        <w:autoSpaceDN w:val="0"/>
        <w:adjustRightInd w:val="0"/>
        <w:contextualSpacing/>
        <w:jc w:val="both"/>
        <w:rPr>
          <w:kern w:val="2"/>
        </w:rPr>
      </w:pPr>
      <w:r>
        <w:rPr>
          <w:kern w:val="2"/>
        </w:rPr>
        <w:t xml:space="preserve">                                                                                                                                                                                                      </w:t>
      </w:r>
      <w:r w:rsidR="0003461E" w:rsidRPr="0003461E">
        <w:rPr>
          <w:kern w:val="2"/>
        </w:rPr>
        <w:t xml:space="preserve">муниципального округа </w:t>
      </w:r>
    </w:p>
    <w:p w:rsidR="0003461E" w:rsidRPr="00AB11B5" w:rsidRDefault="0003461E" w:rsidP="0003461E">
      <w:pPr>
        <w:suppressAutoHyphens/>
        <w:autoSpaceDE w:val="0"/>
        <w:autoSpaceDN w:val="0"/>
        <w:adjustRightInd w:val="0"/>
        <w:contextualSpacing/>
        <w:jc w:val="both"/>
        <w:rPr>
          <w:kern w:val="2"/>
          <w:u w:val="single"/>
        </w:rPr>
      </w:pPr>
      <w:r w:rsidRPr="0003461E">
        <w:rPr>
          <w:kern w:val="2"/>
        </w:rPr>
        <w:t xml:space="preserve">                                                   </w:t>
      </w:r>
      <w:r w:rsidR="005E2A4C">
        <w:rPr>
          <w:kern w:val="2"/>
        </w:rPr>
        <w:t xml:space="preserve">                                                                                                                                                   </w:t>
      </w:r>
      <w:r w:rsidR="00AB11B5">
        <w:rPr>
          <w:kern w:val="2"/>
        </w:rPr>
        <w:t xml:space="preserve">от </w:t>
      </w:r>
      <w:r w:rsidR="00AB11B5">
        <w:rPr>
          <w:kern w:val="2"/>
          <w:u w:val="single"/>
        </w:rPr>
        <w:t>25.12.2024</w:t>
      </w:r>
      <w:r w:rsidR="00AB11B5">
        <w:rPr>
          <w:kern w:val="2"/>
        </w:rPr>
        <w:t xml:space="preserve"> года № </w:t>
      </w:r>
      <w:r w:rsidR="00AB11B5">
        <w:rPr>
          <w:kern w:val="2"/>
          <w:u w:val="single"/>
        </w:rPr>
        <w:t>93</w:t>
      </w:r>
    </w:p>
    <w:p w:rsidR="005E2A4C" w:rsidRDefault="005E2A4C" w:rsidP="005E2A4C">
      <w:pPr>
        <w:suppressAutoHyphens/>
        <w:autoSpaceDE w:val="0"/>
        <w:autoSpaceDN w:val="0"/>
        <w:adjustRightInd w:val="0"/>
        <w:contextualSpacing/>
        <w:jc w:val="both"/>
        <w:rPr>
          <w:kern w:val="2"/>
        </w:rPr>
      </w:pPr>
    </w:p>
    <w:p w:rsidR="005E2A4C" w:rsidRPr="005E2A4C" w:rsidRDefault="005E2A4C" w:rsidP="005E2A4C">
      <w:pPr>
        <w:suppressAutoHyphens/>
        <w:autoSpaceDE w:val="0"/>
        <w:autoSpaceDN w:val="0"/>
        <w:adjustRightInd w:val="0"/>
        <w:contextualSpacing/>
        <w:jc w:val="center"/>
        <w:rPr>
          <w:b/>
          <w:kern w:val="2"/>
        </w:rPr>
      </w:pPr>
      <w:r>
        <w:rPr>
          <w:b/>
          <w:kern w:val="2"/>
        </w:rPr>
        <w:t>К</w:t>
      </w:r>
      <w:r w:rsidR="00871A1D" w:rsidRPr="005E2A4C">
        <w:rPr>
          <w:b/>
          <w:kern w:val="2"/>
        </w:rPr>
        <w:t>лючевые показатели и их целевые значения, индикативны</w:t>
      </w:r>
      <w:r>
        <w:rPr>
          <w:b/>
          <w:kern w:val="2"/>
        </w:rPr>
        <w:t>е показатели</w:t>
      </w:r>
      <w:r w:rsidR="00871A1D" w:rsidRPr="005E2A4C">
        <w:rPr>
          <w:b/>
          <w:kern w:val="2"/>
        </w:rPr>
        <w:t xml:space="preserve"> при осуществлении муниципального жилищного контроля Чунского муниципального округа Иркутской области</w:t>
      </w:r>
    </w:p>
    <w:p w:rsidR="0003461E" w:rsidRPr="0003461E" w:rsidRDefault="0003461E" w:rsidP="0003461E">
      <w:pPr>
        <w:suppressAutoHyphens/>
        <w:autoSpaceDE w:val="0"/>
        <w:autoSpaceDN w:val="0"/>
        <w:adjustRightInd w:val="0"/>
        <w:contextualSpacing/>
        <w:jc w:val="both"/>
        <w:rPr>
          <w:bCs/>
          <w:iCs/>
          <w:kern w:val="2"/>
        </w:rPr>
      </w:pPr>
      <w:r w:rsidRPr="0003461E">
        <w:rPr>
          <w:bCs/>
          <w:kern w:val="2"/>
        </w:rPr>
        <w:tab/>
      </w:r>
      <w:r w:rsidRPr="0003461E">
        <w:rPr>
          <w:bCs/>
          <w:kern w:val="2"/>
        </w:rPr>
        <w:tab/>
      </w:r>
    </w:p>
    <w:tbl>
      <w:tblPr>
        <w:tblpPr w:leftFromText="180" w:rightFromText="180" w:vertAnchor="text" w:tblpX="108" w:tblpY="1"/>
        <w:tblOverlap w:val="never"/>
        <w:tblW w:w="14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4819"/>
        <w:gridCol w:w="1701"/>
        <w:gridCol w:w="3969"/>
        <w:gridCol w:w="708"/>
        <w:gridCol w:w="30"/>
        <w:gridCol w:w="1104"/>
        <w:gridCol w:w="30"/>
        <w:gridCol w:w="1701"/>
      </w:tblGrid>
      <w:tr w:rsidR="0003461E" w:rsidRPr="005E2A4C" w:rsidTr="005E2A4C">
        <w:trPr>
          <w:trHeight w:val="390"/>
          <w:tblHeader/>
        </w:trPr>
        <w:tc>
          <w:tcPr>
            <w:tcW w:w="851" w:type="dxa"/>
            <w:vMerge w:val="restart"/>
            <w:tcBorders>
              <w:top w:val="single" w:sz="4" w:space="0" w:color="auto"/>
              <w:left w:val="single" w:sz="4" w:space="0" w:color="auto"/>
              <w:right w:val="single" w:sz="4" w:space="0" w:color="auto"/>
            </w:tcBorders>
            <w:shd w:val="clear" w:color="auto" w:fill="auto"/>
            <w:vAlign w:val="center"/>
          </w:tcPr>
          <w:p w:rsidR="0003461E" w:rsidRPr="005E2A4C" w:rsidRDefault="0003461E" w:rsidP="005E2A4C">
            <w:pPr>
              <w:suppressAutoHyphens/>
              <w:autoSpaceDE w:val="0"/>
              <w:autoSpaceDN w:val="0"/>
              <w:adjustRightInd w:val="0"/>
              <w:contextualSpacing/>
              <w:jc w:val="center"/>
              <w:rPr>
                <w:bCs/>
                <w:kern w:val="2"/>
                <w:sz w:val="20"/>
                <w:szCs w:val="20"/>
              </w:rPr>
            </w:pPr>
            <w:r w:rsidRPr="005E2A4C">
              <w:rPr>
                <w:kern w:val="2"/>
                <w:sz w:val="20"/>
                <w:szCs w:val="20"/>
              </w:rPr>
              <w:t xml:space="preserve">№ </w:t>
            </w:r>
            <w:proofErr w:type="spellStart"/>
            <w:proofErr w:type="gramStart"/>
            <w:r w:rsidRPr="005E2A4C">
              <w:rPr>
                <w:kern w:val="2"/>
                <w:sz w:val="20"/>
                <w:szCs w:val="20"/>
              </w:rPr>
              <w:t>п</w:t>
            </w:r>
            <w:proofErr w:type="spellEnd"/>
            <w:proofErr w:type="gramEnd"/>
            <w:r w:rsidRPr="005E2A4C">
              <w:rPr>
                <w:kern w:val="2"/>
                <w:sz w:val="20"/>
                <w:szCs w:val="20"/>
              </w:rPr>
              <w:t>/</w:t>
            </w:r>
            <w:proofErr w:type="spellStart"/>
            <w:r w:rsidRPr="005E2A4C">
              <w:rPr>
                <w:kern w:val="2"/>
                <w:sz w:val="20"/>
                <w:szCs w:val="20"/>
              </w:rPr>
              <w:t>п</w:t>
            </w:r>
            <w:proofErr w:type="spellEnd"/>
          </w:p>
        </w:tc>
        <w:tc>
          <w:tcPr>
            <w:tcW w:w="4819" w:type="dxa"/>
            <w:vMerge w:val="restart"/>
            <w:tcBorders>
              <w:top w:val="single" w:sz="4" w:space="0" w:color="auto"/>
              <w:left w:val="nil"/>
              <w:right w:val="single" w:sz="4" w:space="0" w:color="auto"/>
            </w:tcBorders>
            <w:shd w:val="clear" w:color="auto" w:fill="auto"/>
            <w:vAlign w:val="center"/>
          </w:tcPr>
          <w:p w:rsidR="0003461E" w:rsidRPr="005E2A4C" w:rsidRDefault="0003461E" w:rsidP="005E2A4C">
            <w:pPr>
              <w:suppressAutoHyphens/>
              <w:autoSpaceDE w:val="0"/>
              <w:autoSpaceDN w:val="0"/>
              <w:adjustRightInd w:val="0"/>
              <w:contextualSpacing/>
              <w:jc w:val="center"/>
              <w:rPr>
                <w:bCs/>
                <w:kern w:val="2"/>
                <w:sz w:val="20"/>
                <w:szCs w:val="20"/>
              </w:rPr>
            </w:pPr>
            <w:r w:rsidRPr="005E2A4C">
              <w:rPr>
                <w:kern w:val="2"/>
                <w:sz w:val="20"/>
                <w:szCs w:val="20"/>
              </w:rPr>
              <w:t>Наименование показателя</w:t>
            </w:r>
          </w:p>
        </w:tc>
        <w:tc>
          <w:tcPr>
            <w:tcW w:w="1701" w:type="dxa"/>
            <w:vMerge w:val="restart"/>
            <w:tcBorders>
              <w:top w:val="single" w:sz="4" w:space="0" w:color="auto"/>
              <w:left w:val="nil"/>
              <w:right w:val="single" w:sz="4" w:space="0" w:color="auto"/>
            </w:tcBorders>
            <w:shd w:val="clear" w:color="auto" w:fill="auto"/>
            <w:vAlign w:val="center"/>
          </w:tcPr>
          <w:p w:rsidR="0003461E" w:rsidRPr="005E2A4C" w:rsidRDefault="0003461E" w:rsidP="005E2A4C">
            <w:pPr>
              <w:suppressAutoHyphens/>
              <w:autoSpaceDE w:val="0"/>
              <w:autoSpaceDN w:val="0"/>
              <w:adjustRightInd w:val="0"/>
              <w:contextualSpacing/>
              <w:jc w:val="center"/>
              <w:rPr>
                <w:bCs/>
                <w:kern w:val="2"/>
                <w:sz w:val="20"/>
                <w:szCs w:val="20"/>
              </w:rPr>
            </w:pPr>
            <w:r w:rsidRPr="005E2A4C">
              <w:rPr>
                <w:kern w:val="2"/>
                <w:sz w:val="20"/>
                <w:szCs w:val="20"/>
              </w:rPr>
              <w:t>Формула расчета</w:t>
            </w:r>
          </w:p>
        </w:tc>
        <w:tc>
          <w:tcPr>
            <w:tcW w:w="3969" w:type="dxa"/>
            <w:vMerge w:val="restart"/>
            <w:tcBorders>
              <w:top w:val="single" w:sz="4" w:space="0" w:color="auto"/>
              <w:left w:val="nil"/>
              <w:right w:val="single" w:sz="4" w:space="0" w:color="auto"/>
            </w:tcBorders>
            <w:shd w:val="clear" w:color="auto" w:fill="auto"/>
            <w:vAlign w:val="center"/>
          </w:tcPr>
          <w:p w:rsidR="0003461E" w:rsidRPr="005E2A4C" w:rsidRDefault="0003461E" w:rsidP="005E2A4C">
            <w:pPr>
              <w:suppressAutoHyphens/>
              <w:autoSpaceDE w:val="0"/>
              <w:autoSpaceDN w:val="0"/>
              <w:adjustRightInd w:val="0"/>
              <w:contextualSpacing/>
              <w:jc w:val="center"/>
              <w:rPr>
                <w:bCs/>
                <w:kern w:val="2"/>
                <w:sz w:val="20"/>
                <w:szCs w:val="20"/>
              </w:rPr>
            </w:pPr>
            <w:r w:rsidRPr="005E2A4C">
              <w:rPr>
                <w:kern w:val="2"/>
                <w:sz w:val="20"/>
                <w:szCs w:val="20"/>
              </w:rPr>
              <w:t>Комментарии                           (интерпретация значений)</w:t>
            </w:r>
          </w:p>
        </w:tc>
        <w:tc>
          <w:tcPr>
            <w:tcW w:w="3573" w:type="dxa"/>
            <w:gridSpan w:val="5"/>
            <w:shd w:val="clear" w:color="auto" w:fill="auto"/>
          </w:tcPr>
          <w:p w:rsidR="0003461E" w:rsidRPr="005E2A4C" w:rsidRDefault="0003461E" w:rsidP="005E2A4C">
            <w:pPr>
              <w:suppressAutoHyphens/>
              <w:autoSpaceDE w:val="0"/>
              <w:autoSpaceDN w:val="0"/>
              <w:adjustRightInd w:val="0"/>
              <w:contextualSpacing/>
              <w:jc w:val="center"/>
              <w:rPr>
                <w:kern w:val="2"/>
                <w:sz w:val="20"/>
                <w:szCs w:val="20"/>
              </w:rPr>
            </w:pPr>
            <w:r w:rsidRPr="005E2A4C">
              <w:rPr>
                <w:kern w:val="2"/>
                <w:sz w:val="20"/>
                <w:szCs w:val="20"/>
              </w:rPr>
              <w:t>Целевые значения показателей</w:t>
            </w:r>
          </w:p>
          <w:p w:rsidR="0003461E" w:rsidRPr="005E2A4C" w:rsidRDefault="0003461E" w:rsidP="005E2A4C">
            <w:pPr>
              <w:suppressAutoHyphens/>
              <w:autoSpaceDE w:val="0"/>
              <w:autoSpaceDN w:val="0"/>
              <w:adjustRightInd w:val="0"/>
              <w:contextualSpacing/>
              <w:jc w:val="center"/>
              <w:rPr>
                <w:bCs/>
                <w:kern w:val="2"/>
                <w:sz w:val="20"/>
                <w:szCs w:val="20"/>
              </w:rPr>
            </w:pPr>
          </w:p>
        </w:tc>
      </w:tr>
      <w:tr w:rsidR="0003461E" w:rsidRPr="005E2A4C" w:rsidTr="005E2A4C">
        <w:trPr>
          <w:trHeight w:val="390"/>
          <w:tblHeader/>
        </w:trPr>
        <w:tc>
          <w:tcPr>
            <w:tcW w:w="851" w:type="dxa"/>
            <w:vMerge/>
            <w:tcBorders>
              <w:left w:val="single" w:sz="4" w:space="0" w:color="auto"/>
              <w:right w:val="single" w:sz="4" w:space="0" w:color="auto"/>
            </w:tcBorders>
            <w:shd w:val="clear" w:color="auto" w:fill="auto"/>
            <w:vAlign w:val="center"/>
          </w:tcPr>
          <w:p w:rsidR="0003461E" w:rsidRPr="005E2A4C" w:rsidRDefault="0003461E" w:rsidP="005E2A4C">
            <w:pPr>
              <w:suppressAutoHyphens/>
              <w:autoSpaceDE w:val="0"/>
              <w:autoSpaceDN w:val="0"/>
              <w:adjustRightInd w:val="0"/>
              <w:contextualSpacing/>
              <w:jc w:val="center"/>
              <w:rPr>
                <w:kern w:val="2"/>
                <w:sz w:val="20"/>
                <w:szCs w:val="20"/>
              </w:rPr>
            </w:pPr>
          </w:p>
        </w:tc>
        <w:tc>
          <w:tcPr>
            <w:tcW w:w="4819" w:type="dxa"/>
            <w:vMerge/>
            <w:tcBorders>
              <w:left w:val="nil"/>
              <w:right w:val="single" w:sz="4" w:space="0" w:color="auto"/>
            </w:tcBorders>
            <w:shd w:val="clear" w:color="auto" w:fill="auto"/>
            <w:vAlign w:val="center"/>
          </w:tcPr>
          <w:p w:rsidR="0003461E" w:rsidRPr="005E2A4C" w:rsidRDefault="0003461E" w:rsidP="005E2A4C">
            <w:pPr>
              <w:suppressAutoHyphens/>
              <w:autoSpaceDE w:val="0"/>
              <w:autoSpaceDN w:val="0"/>
              <w:adjustRightInd w:val="0"/>
              <w:contextualSpacing/>
              <w:jc w:val="center"/>
              <w:rPr>
                <w:kern w:val="2"/>
                <w:sz w:val="20"/>
                <w:szCs w:val="20"/>
              </w:rPr>
            </w:pPr>
          </w:p>
        </w:tc>
        <w:tc>
          <w:tcPr>
            <w:tcW w:w="1701" w:type="dxa"/>
            <w:vMerge/>
            <w:tcBorders>
              <w:left w:val="nil"/>
              <w:right w:val="single" w:sz="4" w:space="0" w:color="auto"/>
            </w:tcBorders>
            <w:shd w:val="clear" w:color="auto" w:fill="auto"/>
            <w:vAlign w:val="center"/>
          </w:tcPr>
          <w:p w:rsidR="0003461E" w:rsidRPr="005E2A4C" w:rsidRDefault="0003461E" w:rsidP="005E2A4C">
            <w:pPr>
              <w:suppressAutoHyphens/>
              <w:autoSpaceDE w:val="0"/>
              <w:autoSpaceDN w:val="0"/>
              <w:adjustRightInd w:val="0"/>
              <w:contextualSpacing/>
              <w:jc w:val="center"/>
              <w:rPr>
                <w:kern w:val="2"/>
                <w:sz w:val="20"/>
                <w:szCs w:val="20"/>
              </w:rPr>
            </w:pPr>
          </w:p>
        </w:tc>
        <w:tc>
          <w:tcPr>
            <w:tcW w:w="3969" w:type="dxa"/>
            <w:vMerge/>
            <w:tcBorders>
              <w:left w:val="nil"/>
              <w:right w:val="single" w:sz="4" w:space="0" w:color="auto"/>
            </w:tcBorders>
            <w:shd w:val="clear" w:color="auto" w:fill="auto"/>
            <w:vAlign w:val="center"/>
          </w:tcPr>
          <w:p w:rsidR="0003461E" w:rsidRPr="005E2A4C" w:rsidRDefault="0003461E" w:rsidP="005E2A4C">
            <w:pPr>
              <w:suppressAutoHyphens/>
              <w:autoSpaceDE w:val="0"/>
              <w:autoSpaceDN w:val="0"/>
              <w:adjustRightInd w:val="0"/>
              <w:contextualSpacing/>
              <w:jc w:val="center"/>
              <w:rPr>
                <w:kern w:val="2"/>
                <w:sz w:val="20"/>
                <w:szCs w:val="20"/>
              </w:rPr>
            </w:pPr>
          </w:p>
        </w:tc>
        <w:tc>
          <w:tcPr>
            <w:tcW w:w="708" w:type="dxa"/>
            <w:shd w:val="clear" w:color="auto" w:fill="auto"/>
          </w:tcPr>
          <w:p w:rsidR="0003461E" w:rsidRPr="005E2A4C" w:rsidRDefault="0003461E" w:rsidP="005E2A4C">
            <w:pPr>
              <w:suppressAutoHyphens/>
              <w:autoSpaceDE w:val="0"/>
              <w:autoSpaceDN w:val="0"/>
              <w:adjustRightInd w:val="0"/>
              <w:contextualSpacing/>
              <w:jc w:val="center"/>
              <w:rPr>
                <w:kern w:val="2"/>
                <w:sz w:val="20"/>
                <w:szCs w:val="20"/>
              </w:rPr>
            </w:pPr>
            <w:r w:rsidRPr="005E2A4C">
              <w:rPr>
                <w:kern w:val="2"/>
                <w:sz w:val="20"/>
                <w:szCs w:val="20"/>
              </w:rPr>
              <w:t>год</w:t>
            </w:r>
          </w:p>
        </w:tc>
        <w:tc>
          <w:tcPr>
            <w:tcW w:w="1134" w:type="dxa"/>
            <w:gridSpan w:val="2"/>
            <w:shd w:val="clear" w:color="auto" w:fill="auto"/>
          </w:tcPr>
          <w:p w:rsidR="0003461E" w:rsidRPr="005E2A4C" w:rsidRDefault="0003461E" w:rsidP="005E2A4C">
            <w:pPr>
              <w:suppressAutoHyphens/>
              <w:autoSpaceDE w:val="0"/>
              <w:autoSpaceDN w:val="0"/>
              <w:adjustRightInd w:val="0"/>
              <w:contextualSpacing/>
              <w:jc w:val="center"/>
              <w:rPr>
                <w:kern w:val="2"/>
                <w:sz w:val="20"/>
                <w:szCs w:val="20"/>
              </w:rPr>
            </w:pPr>
            <w:r w:rsidRPr="005E2A4C">
              <w:rPr>
                <w:kern w:val="2"/>
                <w:sz w:val="20"/>
                <w:szCs w:val="20"/>
              </w:rPr>
              <w:t>год</w:t>
            </w:r>
          </w:p>
        </w:tc>
        <w:tc>
          <w:tcPr>
            <w:tcW w:w="1731" w:type="dxa"/>
            <w:gridSpan w:val="2"/>
            <w:shd w:val="clear" w:color="auto" w:fill="auto"/>
          </w:tcPr>
          <w:p w:rsidR="0003461E" w:rsidRPr="005E2A4C" w:rsidRDefault="0003461E" w:rsidP="005E2A4C">
            <w:pPr>
              <w:suppressAutoHyphens/>
              <w:autoSpaceDE w:val="0"/>
              <w:autoSpaceDN w:val="0"/>
              <w:adjustRightInd w:val="0"/>
              <w:contextualSpacing/>
              <w:jc w:val="center"/>
              <w:rPr>
                <w:kern w:val="2"/>
                <w:sz w:val="20"/>
                <w:szCs w:val="20"/>
              </w:rPr>
            </w:pPr>
            <w:r w:rsidRPr="005E2A4C">
              <w:rPr>
                <w:kern w:val="2"/>
                <w:sz w:val="20"/>
                <w:szCs w:val="20"/>
              </w:rPr>
              <w:t>год</w:t>
            </w:r>
          </w:p>
        </w:tc>
      </w:tr>
      <w:tr w:rsidR="0003461E" w:rsidRPr="005E2A4C" w:rsidTr="00F932BA">
        <w:trPr>
          <w:trHeight w:val="390"/>
          <w:tblHeader/>
        </w:trPr>
        <w:tc>
          <w:tcPr>
            <w:tcW w:w="851" w:type="dxa"/>
            <w:tcBorders>
              <w:left w:val="single" w:sz="4" w:space="0" w:color="auto"/>
              <w:right w:val="single" w:sz="4" w:space="0" w:color="auto"/>
            </w:tcBorders>
            <w:shd w:val="clear" w:color="auto" w:fill="auto"/>
            <w:vAlign w:val="center"/>
          </w:tcPr>
          <w:p w:rsidR="0003461E" w:rsidRPr="005E2A4C" w:rsidRDefault="0003461E" w:rsidP="005E2A4C">
            <w:pPr>
              <w:suppressAutoHyphens/>
              <w:autoSpaceDE w:val="0"/>
              <w:autoSpaceDN w:val="0"/>
              <w:adjustRightInd w:val="0"/>
              <w:contextualSpacing/>
              <w:jc w:val="center"/>
              <w:rPr>
                <w:kern w:val="2"/>
                <w:sz w:val="20"/>
                <w:szCs w:val="20"/>
              </w:rPr>
            </w:pPr>
            <w:r w:rsidRPr="005E2A4C">
              <w:rPr>
                <w:kern w:val="2"/>
                <w:sz w:val="20"/>
                <w:szCs w:val="20"/>
              </w:rPr>
              <w:t>1</w:t>
            </w:r>
          </w:p>
        </w:tc>
        <w:tc>
          <w:tcPr>
            <w:tcW w:w="4819" w:type="dxa"/>
            <w:tcBorders>
              <w:left w:val="nil"/>
              <w:right w:val="single" w:sz="4" w:space="0" w:color="auto"/>
            </w:tcBorders>
            <w:shd w:val="clear" w:color="auto" w:fill="auto"/>
            <w:vAlign w:val="center"/>
          </w:tcPr>
          <w:p w:rsidR="0003461E" w:rsidRPr="005E2A4C" w:rsidRDefault="0003461E" w:rsidP="005E2A4C">
            <w:pPr>
              <w:suppressAutoHyphens/>
              <w:autoSpaceDE w:val="0"/>
              <w:autoSpaceDN w:val="0"/>
              <w:adjustRightInd w:val="0"/>
              <w:contextualSpacing/>
              <w:jc w:val="center"/>
              <w:rPr>
                <w:kern w:val="2"/>
                <w:sz w:val="20"/>
                <w:szCs w:val="20"/>
              </w:rPr>
            </w:pPr>
            <w:r w:rsidRPr="005E2A4C">
              <w:rPr>
                <w:kern w:val="2"/>
                <w:sz w:val="20"/>
                <w:szCs w:val="20"/>
              </w:rPr>
              <w:t>2</w:t>
            </w:r>
          </w:p>
        </w:tc>
        <w:tc>
          <w:tcPr>
            <w:tcW w:w="1701" w:type="dxa"/>
            <w:tcBorders>
              <w:left w:val="nil"/>
              <w:right w:val="single" w:sz="4" w:space="0" w:color="auto"/>
            </w:tcBorders>
            <w:shd w:val="clear" w:color="auto" w:fill="auto"/>
            <w:vAlign w:val="center"/>
          </w:tcPr>
          <w:p w:rsidR="0003461E" w:rsidRPr="005E2A4C" w:rsidRDefault="0003461E" w:rsidP="005E2A4C">
            <w:pPr>
              <w:suppressAutoHyphens/>
              <w:autoSpaceDE w:val="0"/>
              <w:autoSpaceDN w:val="0"/>
              <w:adjustRightInd w:val="0"/>
              <w:contextualSpacing/>
              <w:jc w:val="center"/>
              <w:rPr>
                <w:kern w:val="2"/>
                <w:sz w:val="20"/>
                <w:szCs w:val="20"/>
              </w:rPr>
            </w:pPr>
            <w:r w:rsidRPr="005E2A4C">
              <w:rPr>
                <w:kern w:val="2"/>
                <w:sz w:val="20"/>
                <w:szCs w:val="20"/>
              </w:rPr>
              <w:t>3</w:t>
            </w:r>
          </w:p>
        </w:tc>
        <w:tc>
          <w:tcPr>
            <w:tcW w:w="3969" w:type="dxa"/>
            <w:tcBorders>
              <w:left w:val="nil"/>
              <w:right w:val="single" w:sz="4" w:space="0" w:color="auto"/>
            </w:tcBorders>
            <w:shd w:val="clear" w:color="auto" w:fill="auto"/>
            <w:vAlign w:val="center"/>
          </w:tcPr>
          <w:p w:rsidR="0003461E" w:rsidRPr="005E2A4C" w:rsidRDefault="0003461E" w:rsidP="005E2A4C">
            <w:pPr>
              <w:suppressAutoHyphens/>
              <w:autoSpaceDE w:val="0"/>
              <w:autoSpaceDN w:val="0"/>
              <w:adjustRightInd w:val="0"/>
              <w:contextualSpacing/>
              <w:jc w:val="center"/>
              <w:rPr>
                <w:kern w:val="2"/>
                <w:sz w:val="20"/>
                <w:szCs w:val="20"/>
              </w:rPr>
            </w:pPr>
            <w:r w:rsidRPr="005E2A4C">
              <w:rPr>
                <w:kern w:val="2"/>
                <w:sz w:val="20"/>
                <w:szCs w:val="20"/>
              </w:rPr>
              <w:t>4</w:t>
            </w:r>
          </w:p>
        </w:tc>
        <w:tc>
          <w:tcPr>
            <w:tcW w:w="708" w:type="dxa"/>
            <w:shd w:val="clear" w:color="auto" w:fill="auto"/>
            <w:vAlign w:val="center"/>
          </w:tcPr>
          <w:p w:rsidR="0003461E" w:rsidRPr="005E2A4C" w:rsidRDefault="0003461E" w:rsidP="005E2A4C">
            <w:pPr>
              <w:suppressAutoHyphens/>
              <w:autoSpaceDE w:val="0"/>
              <w:autoSpaceDN w:val="0"/>
              <w:adjustRightInd w:val="0"/>
              <w:contextualSpacing/>
              <w:jc w:val="center"/>
              <w:rPr>
                <w:kern w:val="2"/>
                <w:sz w:val="20"/>
                <w:szCs w:val="20"/>
              </w:rPr>
            </w:pPr>
            <w:r w:rsidRPr="005E2A4C">
              <w:rPr>
                <w:kern w:val="2"/>
                <w:sz w:val="20"/>
                <w:szCs w:val="20"/>
              </w:rPr>
              <w:t>5</w:t>
            </w:r>
          </w:p>
        </w:tc>
        <w:tc>
          <w:tcPr>
            <w:tcW w:w="1134" w:type="dxa"/>
            <w:gridSpan w:val="2"/>
            <w:shd w:val="clear" w:color="auto" w:fill="auto"/>
            <w:vAlign w:val="center"/>
          </w:tcPr>
          <w:p w:rsidR="0003461E" w:rsidRPr="005E2A4C" w:rsidRDefault="0003461E" w:rsidP="005E2A4C">
            <w:pPr>
              <w:suppressAutoHyphens/>
              <w:autoSpaceDE w:val="0"/>
              <w:autoSpaceDN w:val="0"/>
              <w:adjustRightInd w:val="0"/>
              <w:contextualSpacing/>
              <w:jc w:val="center"/>
              <w:rPr>
                <w:kern w:val="2"/>
                <w:sz w:val="20"/>
                <w:szCs w:val="20"/>
              </w:rPr>
            </w:pPr>
            <w:r w:rsidRPr="005E2A4C">
              <w:rPr>
                <w:kern w:val="2"/>
                <w:sz w:val="20"/>
                <w:szCs w:val="20"/>
              </w:rPr>
              <w:t>6</w:t>
            </w:r>
          </w:p>
        </w:tc>
        <w:tc>
          <w:tcPr>
            <w:tcW w:w="1731" w:type="dxa"/>
            <w:gridSpan w:val="2"/>
            <w:shd w:val="clear" w:color="auto" w:fill="auto"/>
            <w:vAlign w:val="center"/>
          </w:tcPr>
          <w:p w:rsidR="0003461E" w:rsidRPr="005E2A4C" w:rsidRDefault="0003461E" w:rsidP="005E2A4C">
            <w:pPr>
              <w:suppressAutoHyphens/>
              <w:autoSpaceDE w:val="0"/>
              <w:autoSpaceDN w:val="0"/>
              <w:adjustRightInd w:val="0"/>
              <w:contextualSpacing/>
              <w:jc w:val="center"/>
              <w:rPr>
                <w:kern w:val="2"/>
                <w:sz w:val="20"/>
                <w:szCs w:val="20"/>
              </w:rPr>
            </w:pPr>
            <w:r w:rsidRPr="005E2A4C">
              <w:rPr>
                <w:kern w:val="2"/>
                <w:sz w:val="20"/>
                <w:szCs w:val="20"/>
              </w:rPr>
              <w:t>7</w:t>
            </w:r>
          </w:p>
        </w:tc>
      </w:tr>
      <w:tr w:rsidR="0003461E" w:rsidRPr="005E2A4C" w:rsidTr="005E2A4C">
        <w:tc>
          <w:tcPr>
            <w:tcW w:w="851" w:type="dxa"/>
            <w:tcBorders>
              <w:left w:val="single" w:sz="4" w:space="0" w:color="auto"/>
              <w:bottom w:val="single" w:sz="4" w:space="0" w:color="auto"/>
              <w:right w:val="single" w:sz="4" w:space="0" w:color="auto"/>
            </w:tcBorders>
            <w:shd w:val="clear" w:color="auto" w:fill="auto"/>
            <w:vAlign w:val="center"/>
          </w:tcPr>
          <w:p w:rsidR="0003461E" w:rsidRPr="005E2A4C" w:rsidRDefault="0003461E" w:rsidP="005E2A4C">
            <w:pPr>
              <w:suppressAutoHyphens/>
              <w:autoSpaceDE w:val="0"/>
              <w:autoSpaceDN w:val="0"/>
              <w:adjustRightInd w:val="0"/>
              <w:contextualSpacing/>
              <w:jc w:val="both"/>
              <w:rPr>
                <w:bCs/>
                <w:kern w:val="2"/>
                <w:sz w:val="20"/>
                <w:szCs w:val="20"/>
              </w:rPr>
            </w:pPr>
          </w:p>
        </w:tc>
        <w:tc>
          <w:tcPr>
            <w:tcW w:w="14062" w:type="dxa"/>
            <w:gridSpan w:val="8"/>
            <w:tcBorders>
              <w:left w:val="nil"/>
              <w:bottom w:val="single" w:sz="4" w:space="0" w:color="auto"/>
            </w:tcBorders>
            <w:shd w:val="clear" w:color="auto" w:fill="auto"/>
            <w:vAlign w:val="center"/>
          </w:tcPr>
          <w:p w:rsidR="0003461E" w:rsidRPr="005E2A4C" w:rsidRDefault="0003461E" w:rsidP="005E2A4C">
            <w:pPr>
              <w:suppressAutoHyphens/>
              <w:autoSpaceDE w:val="0"/>
              <w:autoSpaceDN w:val="0"/>
              <w:adjustRightInd w:val="0"/>
              <w:contextualSpacing/>
              <w:jc w:val="center"/>
              <w:rPr>
                <w:kern w:val="2"/>
                <w:sz w:val="20"/>
                <w:szCs w:val="20"/>
              </w:rPr>
            </w:pPr>
            <w:r w:rsidRPr="005E2A4C">
              <w:rPr>
                <w:kern w:val="2"/>
                <w:sz w:val="20"/>
                <w:szCs w:val="20"/>
              </w:rPr>
              <w:t>КЛЮЧЕВЫЕ ПОКАЗАТЕЛИ</w:t>
            </w:r>
          </w:p>
        </w:tc>
      </w:tr>
      <w:tr w:rsidR="0003461E" w:rsidRPr="005E2A4C" w:rsidTr="005E2A4C">
        <w:trPr>
          <w:trHeight w:val="495"/>
        </w:trPr>
        <w:tc>
          <w:tcPr>
            <w:tcW w:w="851" w:type="dxa"/>
            <w:shd w:val="clear" w:color="auto" w:fill="auto"/>
          </w:tcPr>
          <w:p w:rsidR="0003461E" w:rsidRPr="005E2A4C" w:rsidRDefault="0003461E" w:rsidP="005E2A4C">
            <w:pPr>
              <w:suppressAutoHyphens/>
              <w:autoSpaceDE w:val="0"/>
              <w:autoSpaceDN w:val="0"/>
              <w:adjustRightInd w:val="0"/>
              <w:contextualSpacing/>
              <w:jc w:val="both"/>
              <w:rPr>
                <w:kern w:val="2"/>
                <w:sz w:val="20"/>
                <w:szCs w:val="20"/>
              </w:rPr>
            </w:pPr>
            <w:r w:rsidRPr="005E2A4C">
              <w:rPr>
                <w:kern w:val="2"/>
                <w:sz w:val="20"/>
                <w:szCs w:val="20"/>
              </w:rPr>
              <w:t>1</w:t>
            </w:r>
          </w:p>
        </w:tc>
        <w:tc>
          <w:tcPr>
            <w:tcW w:w="14062" w:type="dxa"/>
            <w:gridSpan w:val="8"/>
            <w:shd w:val="clear" w:color="auto" w:fill="auto"/>
          </w:tcPr>
          <w:p w:rsidR="0003461E" w:rsidRPr="005E2A4C" w:rsidRDefault="0003461E" w:rsidP="005E2A4C">
            <w:pPr>
              <w:suppressAutoHyphens/>
              <w:autoSpaceDE w:val="0"/>
              <w:autoSpaceDN w:val="0"/>
              <w:adjustRightInd w:val="0"/>
              <w:contextualSpacing/>
              <w:jc w:val="both"/>
              <w:rPr>
                <w:kern w:val="2"/>
                <w:sz w:val="20"/>
                <w:szCs w:val="20"/>
              </w:rPr>
            </w:pPr>
            <w:r w:rsidRPr="005E2A4C">
              <w:rPr>
                <w:kern w:val="2"/>
                <w:sz w:val="20"/>
                <w:szCs w:val="20"/>
              </w:rPr>
              <w:t>Показатели, отражающие уровень минимизации вреда (ущерба) охраняемым законом ценностям, уровень устранения риска причинения вреда (ущерба)</w:t>
            </w:r>
          </w:p>
        </w:tc>
      </w:tr>
      <w:tr w:rsidR="0003461E" w:rsidRPr="005E2A4C" w:rsidTr="005E2A4C">
        <w:trPr>
          <w:trHeight w:val="70"/>
        </w:trPr>
        <w:tc>
          <w:tcPr>
            <w:tcW w:w="851" w:type="dxa"/>
            <w:shd w:val="clear" w:color="auto" w:fill="auto"/>
          </w:tcPr>
          <w:p w:rsidR="0003461E" w:rsidRPr="005E2A4C" w:rsidRDefault="0003461E" w:rsidP="005E2A4C">
            <w:pPr>
              <w:suppressAutoHyphens/>
              <w:autoSpaceDE w:val="0"/>
              <w:autoSpaceDN w:val="0"/>
              <w:adjustRightInd w:val="0"/>
              <w:contextualSpacing/>
              <w:jc w:val="both"/>
              <w:rPr>
                <w:bCs/>
                <w:kern w:val="2"/>
                <w:sz w:val="20"/>
                <w:szCs w:val="20"/>
              </w:rPr>
            </w:pPr>
            <w:r w:rsidRPr="005E2A4C">
              <w:rPr>
                <w:bCs/>
                <w:kern w:val="2"/>
                <w:sz w:val="20"/>
                <w:szCs w:val="20"/>
              </w:rPr>
              <w:t>1.1</w:t>
            </w:r>
          </w:p>
        </w:tc>
        <w:tc>
          <w:tcPr>
            <w:tcW w:w="4819" w:type="dxa"/>
            <w:shd w:val="clear" w:color="auto" w:fill="auto"/>
          </w:tcPr>
          <w:p w:rsidR="0003461E" w:rsidRPr="005E2A4C" w:rsidRDefault="0003461E" w:rsidP="005E2A4C">
            <w:pPr>
              <w:suppressAutoHyphens/>
              <w:autoSpaceDE w:val="0"/>
              <w:autoSpaceDN w:val="0"/>
              <w:adjustRightInd w:val="0"/>
              <w:contextualSpacing/>
              <w:rPr>
                <w:bCs/>
                <w:kern w:val="2"/>
                <w:sz w:val="20"/>
                <w:szCs w:val="20"/>
              </w:rPr>
            </w:pPr>
            <w:r w:rsidRPr="005E2A4C">
              <w:rPr>
                <w:kern w:val="2"/>
                <w:sz w:val="20"/>
                <w:szCs w:val="20"/>
              </w:rPr>
              <w:t>Материальный ущерб, причиненный гражданам, юридическим лицам (индивидуальным предпринимателям)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в процентах от валового регионального продукта</w:t>
            </w:r>
          </w:p>
        </w:tc>
        <w:tc>
          <w:tcPr>
            <w:tcW w:w="1701" w:type="dxa"/>
            <w:shd w:val="clear" w:color="auto" w:fill="auto"/>
          </w:tcPr>
          <w:p w:rsidR="0003461E" w:rsidRPr="005E2A4C" w:rsidRDefault="0003461E" w:rsidP="005E2A4C">
            <w:pPr>
              <w:suppressAutoHyphens/>
              <w:autoSpaceDE w:val="0"/>
              <w:autoSpaceDN w:val="0"/>
              <w:adjustRightInd w:val="0"/>
              <w:contextualSpacing/>
              <w:jc w:val="both"/>
              <w:rPr>
                <w:bCs/>
                <w:kern w:val="2"/>
                <w:sz w:val="20"/>
                <w:szCs w:val="20"/>
              </w:rPr>
            </w:pPr>
            <w:proofErr w:type="spellStart"/>
            <w:r w:rsidRPr="005E2A4C">
              <w:rPr>
                <w:kern w:val="2"/>
                <w:sz w:val="20"/>
                <w:szCs w:val="20"/>
              </w:rPr>
              <w:t>Сп</w:t>
            </w:r>
            <w:proofErr w:type="spellEnd"/>
            <w:r w:rsidRPr="005E2A4C">
              <w:rPr>
                <w:kern w:val="2"/>
                <w:sz w:val="20"/>
                <w:szCs w:val="20"/>
              </w:rPr>
              <w:t>*100 / ВРП</w:t>
            </w:r>
          </w:p>
        </w:tc>
        <w:tc>
          <w:tcPr>
            <w:tcW w:w="3969" w:type="dxa"/>
            <w:shd w:val="clear" w:color="auto" w:fill="auto"/>
          </w:tcPr>
          <w:p w:rsidR="0003461E" w:rsidRPr="005E2A4C" w:rsidRDefault="0003461E" w:rsidP="005E2A4C">
            <w:pPr>
              <w:suppressAutoHyphens/>
              <w:autoSpaceDE w:val="0"/>
              <w:autoSpaceDN w:val="0"/>
              <w:adjustRightInd w:val="0"/>
              <w:contextualSpacing/>
              <w:rPr>
                <w:kern w:val="2"/>
                <w:sz w:val="20"/>
                <w:szCs w:val="20"/>
              </w:rPr>
            </w:pPr>
            <w:proofErr w:type="spellStart"/>
            <w:r w:rsidRPr="005E2A4C">
              <w:rPr>
                <w:kern w:val="2"/>
                <w:sz w:val="20"/>
                <w:szCs w:val="20"/>
              </w:rPr>
              <w:t>Сп</w:t>
            </w:r>
            <w:proofErr w:type="spellEnd"/>
            <w:r w:rsidRPr="005E2A4C">
              <w:rPr>
                <w:kern w:val="2"/>
                <w:sz w:val="20"/>
                <w:szCs w:val="20"/>
              </w:rPr>
              <w:t xml:space="preserve"> - суммы перерасчета незаконно начисленной платы гражданам, юридическим лицам (индивидуальным предпринимателям)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многоквартирных дом</w:t>
            </w:r>
            <w:r w:rsidR="005E2A4C">
              <w:rPr>
                <w:kern w:val="2"/>
                <w:sz w:val="20"/>
                <w:szCs w:val="20"/>
              </w:rPr>
              <w:t xml:space="preserve">ов и жилых домов, </w:t>
            </w:r>
            <w:proofErr w:type="spellStart"/>
            <w:proofErr w:type="gramStart"/>
            <w:r w:rsidR="005E2A4C">
              <w:rPr>
                <w:kern w:val="2"/>
                <w:sz w:val="20"/>
                <w:szCs w:val="20"/>
              </w:rPr>
              <w:t>млн</w:t>
            </w:r>
            <w:proofErr w:type="spellEnd"/>
            <w:proofErr w:type="gramEnd"/>
            <w:r w:rsidRPr="005E2A4C">
              <w:rPr>
                <w:kern w:val="2"/>
                <w:sz w:val="20"/>
                <w:szCs w:val="20"/>
              </w:rPr>
              <w:t xml:space="preserve"> руб.; </w:t>
            </w:r>
          </w:p>
          <w:p w:rsidR="0003461E" w:rsidRPr="005E2A4C" w:rsidRDefault="0003461E" w:rsidP="005E2A4C">
            <w:pPr>
              <w:suppressAutoHyphens/>
              <w:autoSpaceDE w:val="0"/>
              <w:autoSpaceDN w:val="0"/>
              <w:adjustRightInd w:val="0"/>
              <w:contextualSpacing/>
              <w:rPr>
                <w:kern w:val="2"/>
                <w:sz w:val="20"/>
                <w:szCs w:val="20"/>
              </w:rPr>
            </w:pPr>
            <w:r w:rsidRPr="005E2A4C">
              <w:rPr>
                <w:kern w:val="2"/>
                <w:sz w:val="20"/>
                <w:szCs w:val="20"/>
              </w:rPr>
              <w:t>ВРП - утвержденный валовой региональный продукт, млн. руб.</w:t>
            </w:r>
          </w:p>
          <w:p w:rsidR="0003461E" w:rsidRPr="005E2A4C" w:rsidRDefault="0003461E" w:rsidP="005E2A4C">
            <w:pPr>
              <w:suppressAutoHyphens/>
              <w:autoSpaceDE w:val="0"/>
              <w:autoSpaceDN w:val="0"/>
              <w:adjustRightInd w:val="0"/>
              <w:contextualSpacing/>
              <w:rPr>
                <w:bCs/>
                <w:kern w:val="2"/>
                <w:sz w:val="20"/>
                <w:szCs w:val="20"/>
              </w:rPr>
            </w:pPr>
            <w:r w:rsidRPr="005E2A4C">
              <w:rPr>
                <w:kern w:val="2"/>
                <w:sz w:val="20"/>
                <w:szCs w:val="20"/>
              </w:rPr>
              <w:t xml:space="preserve">К учету принимаются значение показателя с точностью не менее </w:t>
            </w:r>
            <w:r w:rsidR="005E2A4C">
              <w:rPr>
                <w:kern w:val="2"/>
                <w:sz w:val="20"/>
                <w:szCs w:val="20"/>
              </w:rPr>
              <w:t xml:space="preserve">двух </w:t>
            </w:r>
            <w:r w:rsidRPr="005E2A4C">
              <w:rPr>
                <w:kern w:val="2"/>
                <w:sz w:val="20"/>
                <w:szCs w:val="20"/>
              </w:rPr>
              <w:t>сот</w:t>
            </w:r>
            <w:r w:rsidR="005E2A4C">
              <w:rPr>
                <w:kern w:val="2"/>
                <w:sz w:val="20"/>
                <w:szCs w:val="20"/>
              </w:rPr>
              <w:t>ых</w:t>
            </w:r>
            <w:r w:rsidRPr="005E2A4C">
              <w:rPr>
                <w:kern w:val="2"/>
                <w:sz w:val="20"/>
                <w:szCs w:val="20"/>
              </w:rPr>
              <w:t xml:space="preserve"> (два знака после запятой), показатели с точностью менее 1 сотой приравниваются к нулю </w:t>
            </w:r>
          </w:p>
        </w:tc>
        <w:tc>
          <w:tcPr>
            <w:tcW w:w="738" w:type="dxa"/>
            <w:gridSpan w:val="2"/>
            <w:shd w:val="clear" w:color="auto" w:fill="auto"/>
          </w:tcPr>
          <w:p w:rsidR="0003461E" w:rsidRPr="005E2A4C" w:rsidRDefault="0003461E" w:rsidP="005E2A4C">
            <w:pPr>
              <w:suppressAutoHyphens/>
              <w:autoSpaceDE w:val="0"/>
              <w:autoSpaceDN w:val="0"/>
              <w:adjustRightInd w:val="0"/>
              <w:contextualSpacing/>
              <w:jc w:val="both"/>
              <w:rPr>
                <w:bCs/>
                <w:kern w:val="2"/>
                <w:sz w:val="20"/>
                <w:szCs w:val="20"/>
              </w:rPr>
            </w:pPr>
          </w:p>
        </w:tc>
        <w:tc>
          <w:tcPr>
            <w:tcW w:w="1134" w:type="dxa"/>
            <w:gridSpan w:val="2"/>
            <w:shd w:val="clear" w:color="auto" w:fill="auto"/>
          </w:tcPr>
          <w:p w:rsidR="0003461E" w:rsidRPr="005E2A4C" w:rsidRDefault="0003461E" w:rsidP="005E2A4C">
            <w:pPr>
              <w:suppressAutoHyphens/>
              <w:autoSpaceDE w:val="0"/>
              <w:autoSpaceDN w:val="0"/>
              <w:adjustRightInd w:val="0"/>
              <w:contextualSpacing/>
              <w:jc w:val="both"/>
              <w:rPr>
                <w:bCs/>
                <w:kern w:val="2"/>
                <w:sz w:val="20"/>
                <w:szCs w:val="20"/>
              </w:rPr>
            </w:pPr>
          </w:p>
        </w:tc>
        <w:tc>
          <w:tcPr>
            <w:tcW w:w="1701" w:type="dxa"/>
            <w:shd w:val="clear" w:color="auto" w:fill="auto"/>
          </w:tcPr>
          <w:p w:rsidR="0003461E" w:rsidRPr="005E2A4C" w:rsidRDefault="0003461E" w:rsidP="005E2A4C">
            <w:pPr>
              <w:suppressAutoHyphens/>
              <w:autoSpaceDE w:val="0"/>
              <w:autoSpaceDN w:val="0"/>
              <w:adjustRightInd w:val="0"/>
              <w:contextualSpacing/>
              <w:jc w:val="both"/>
              <w:rPr>
                <w:bCs/>
                <w:kern w:val="2"/>
                <w:sz w:val="20"/>
                <w:szCs w:val="20"/>
              </w:rPr>
            </w:pPr>
          </w:p>
        </w:tc>
      </w:tr>
      <w:tr w:rsidR="0003461E" w:rsidRPr="005E2A4C" w:rsidTr="005E2A4C">
        <w:tc>
          <w:tcPr>
            <w:tcW w:w="851" w:type="dxa"/>
            <w:shd w:val="clear" w:color="auto" w:fill="auto"/>
          </w:tcPr>
          <w:p w:rsidR="0003461E" w:rsidRPr="005E2A4C" w:rsidRDefault="0003461E" w:rsidP="005E2A4C">
            <w:pPr>
              <w:suppressAutoHyphens/>
              <w:autoSpaceDE w:val="0"/>
              <w:autoSpaceDN w:val="0"/>
              <w:adjustRightInd w:val="0"/>
              <w:contextualSpacing/>
              <w:jc w:val="both"/>
              <w:rPr>
                <w:bCs/>
                <w:kern w:val="2"/>
                <w:sz w:val="20"/>
                <w:szCs w:val="20"/>
              </w:rPr>
            </w:pPr>
          </w:p>
        </w:tc>
        <w:tc>
          <w:tcPr>
            <w:tcW w:w="14062" w:type="dxa"/>
            <w:gridSpan w:val="8"/>
            <w:shd w:val="clear" w:color="auto" w:fill="auto"/>
          </w:tcPr>
          <w:p w:rsidR="0003461E" w:rsidRPr="005E2A4C" w:rsidRDefault="0003461E" w:rsidP="005E2A4C">
            <w:pPr>
              <w:suppressAutoHyphens/>
              <w:autoSpaceDE w:val="0"/>
              <w:autoSpaceDN w:val="0"/>
              <w:adjustRightInd w:val="0"/>
              <w:contextualSpacing/>
              <w:jc w:val="center"/>
              <w:rPr>
                <w:kern w:val="2"/>
                <w:sz w:val="20"/>
                <w:szCs w:val="20"/>
              </w:rPr>
            </w:pPr>
            <w:r w:rsidRPr="005E2A4C">
              <w:rPr>
                <w:kern w:val="2"/>
                <w:sz w:val="20"/>
                <w:szCs w:val="20"/>
              </w:rPr>
              <w:t>ИНДИКАТИВНЫЕ ПОКАЗАТЕЛИ</w:t>
            </w:r>
          </w:p>
        </w:tc>
      </w:tr>
      <w:tr w:rsidR="0003461E" w:rsidRPr="005E2A4C" w:rsidTr="00C53F53">
        <w:trPr>
          <w:trHeight w:val="849"/>
        </w:trPr>
        <w:tc>
          <w:tcPr>
            <w:tcW w:w="851" w:type="dxa"/>
            <w:shd w:val="clear" w:color="auto" w:fill="auto"/>
          </w:tcPr>
          <w:p w:rsidR="0003461E" w:rsidRPr="005E2A4C" w:rsidRDefault="0003461E" w:rsidP="005E2A4C">
            <w:pPr>
              <w:suppressAutoHyphens/>
              <w:autoSpaceDE w:val="0"/>
              <w:autoSpaceDN w:val="0"/>
              <w:adjustRightInd w:val="0"/>
              <w:contextualSpacing/>
              <w:jc w:val="both"/>
              <w:rPr>
                <w:kern w:val="2"/>
                <w:sz w:val="20"/>
                <w:szCs w:val="20"/>
              </w:rPr>
            </w:pPr>
            <w:r w:rsidRPr="005E2A4C">
              <w:rPr>
                <w:kern w:val="2"/>
                <w:sz w:val="20"/>
                <w:szCs w:val="20"/>
              </w:rPr>
              <w:t>2</w:t>
            </w:r>
          </w:p>
        </w:tc>
        <w:tc>
          <w:tcPr>
            <w:tcW w:w="14062" w:type="dxa"/>
            <w:gridSpan w:val="8"/>
            <w:shd w:val="clear" w:color="auto" w:fill="auto"/>
          </w:tcPr>
          <w:p w:rsidR="0003461E" w:rsidRPr="005E2A4C" w:rsidRDefault="0003461E" w:rsidP="005E2A4C">
            <w:pPr>
              <w:suppressAutoHyphens/>
              <w:autoSpaceDE w:val="0"/>
              <w:autoSpaceDN w:val="0"/>
              <w:adjustRightInd w:val="0"/>
              <w:contextualSpacing/>
              <w:jc w:val="both"/>
              <w:rPr>
                <w:kern w:val="2"/>
                <w:sz w:val="20"/>
                <w:szCs w:val="20"/>
              </w:rPr>
            </w:pPr>
            <w:r w:rsidRPr="005E2A4C">
              <w:rPr>
                <w:kern w:val="2"/>
                <w:sz w:val="20"/>
                <w:szCs w:val="20"/>
              </w:rPr>
              <w:t xml:space="preserve">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w:t>
            </w:r>
          </w:p>
          <w:p w:rsidR="0003461E" w:rsidRPr="005E2A4C" w:rsidRDefault="0003461E" w:rsidP="005E2A4C">
            <w:pPr>
              <w:suppressAutoHyphens/>
              <w:autoSpaceDE w:val="0"/>
              <w:autoSpaceDN w:val="0"/>
              <w:adjustRightInd w:val="0"/>
              <w:contextualSpacing/>
              <w:jc w:val="both"/>
              <w:rPr>
                <w:kern w:val="2"/>
                <w:sz w:val="20"/>
                <w:szCs w:val="20"/>
              </w:rPr>
            </w:pPr>
            <w:r w:rsidRPr="005E2A4C">
              <w:rPr>
                <w:kern w:val="2"/>
                <w:sz w:val="20"/>
                <w:szCs w:val="20"/>
              </w:rPr>
              <w:t>и объемом трудовых, материальных и финансовых ресурсов, а также уровень вмешательства в деятельность контролируемых лиц</w:t>
            </w:r>
          </w:p>
        </w:tc>
      </w:tr>
      <w:tr w:rsidR="00C53F53" w:rsidRPr="005E2A4C" w:rsidTr="00222431">
        <w:tc>
          <w:tcPr>
            <w:tcW w:w="851" w:type="dxa"/>
            <w:vMerge w:val="restart"/>
            <w:tcBorders>
              <w:top w:val="single" w:sz="4" w:space="0" w:color="auto"/>
              <w:left w:val="single" w:sz="4" w:space="0" w:color="auto"/>
              <w:right w:val="single" w:sz="4" w:space="0" w:color="auto"/>
            </w:tcBorders>
            <w:shd w:val="clear" w:color="auto" w:fill="auto"/>
            <w:vAlign w:val="center"/>
          </w:tcPr>
          <w:p w:rsidR="00C53F53" w:rsidRPr="005E2A4C" w:rsidRDefault="00C53F53" w:rsidP="00C53F53">
            <w:pPr>
              <w:suppressAutoHyphens/>
              <w:autoSpaceDE w:val="0"/>
              <w:autoSpaceDN w:val="0"/>
              <w:adjustRightInd w:val="0"/>
              <w:contextualSpacing/>
              <w:jc w:val="center"/>
              <w:rPr>
                <w:bCs/>
                <w:kern w:val="2"/>
                <w:sz w:val="20"/>
                <w:szCs w:val="20"/>
              </w:rPr>
            </w:pPr>
            <w:r w:rsidRPr="005E2A4C">
              <w:rPr>
                <w:kern w:val="2"/>
                <w:sz w:val="20"/>
                <w:szCs w:val="20"/>
              </w:rPr>
              <w:lastRenderedPageBreak/>
              <w:t xml:space="preserve">№ </w:t>
            </w:r>
            <w:proofErr w:type="spellStart"/>
            <w:proofErr w:type="gramStart"/>
            <w:r w:rsidRPr="005E2A4C">
              <w:rPr>
                <w:kern w:val="2"/>
                <w:sz w:val="20"/>
                <w:szCs w:val="20"/>
              </w:rPr>
              <w:t>п</w:t>
            </w:r>
            <w:proofErr w:type="spellEnd"/>
            <w:proofErr w:type="gramEnd"/>
            <w:r w:rsidRPr="005E2A4C">
              <w:rPr>
                <w:kern w:val="2"/>
                <w:sz w:val="20"/>
                <w:szCs w:val="20"/>
              </w:rPr>
              <w:t>/</w:t>
            </w:r>
            <w:proofErr w:type="spellStart"/>
            <w:r w:rsidRPr="005E2A4C">
              <w:rPr>
                <w:kern w:val="2"/>
                <w:sz w:val="20"/>
                <w:szCs w:val="20"/>
              </w:rPr>
              <w:t>п</w:t>
            </w:r>
            <w:proofErr w:type="spellEnd"/>
          </w:p>
        </w:tc>
        <w:tc>
          <w:tcPr>
            <w:tcW w:w="4819" w:type="dxa"/>
            <w:vMerge w:val="restart"/>
            <w:tcBorders>
              <w:top w:val="single" w:sz="4" w:space="0" w:color="auto"/>
              <w:left w:val="nil"/>
              <w:right w:val="single" w:sz="4" w:space="0" w:color="auto"/>
            </w:tcBorders>
            <w:shd w:val="clear" w:color="auto" w:fill="auto"/>
            <w:vAlign w:val="center"/>
          </w:tcPr>
          <w:p w:rsidR="00C53F53" w:rsidRPr="005E2A4C" w:rsidRDefault="00C53F53" w:rsidP="00C53F53">
            <w:pPr>
              <w:suppressAutoHyphens/>
              <w:autoSpaceDE w:val="0"/>
              <w:autoSpaceDN w:val="0"/>
              <w:adjustRightInd w:val="0"/>
              <w:contextualSpacing/>
              <w:jc w:val="center"/>
              <w:rPr>
                <w:bCs/>
                <w:kern w:val="2"/>
                <w:sz w:val="20"/>
                <w:szCs w:val="20"/>
              </w:rPr>
            </w:pPr>
            <w:r w:rsidRPr="005E2A4C">
              <w:rPr>
                <w:kern w:val="2"/>
                <w:sz w:val="20"/>
                <w:szCs w:val="20"/>
              </w:rPr>
              <w:t>Наименование показателя</w:t>
            </w:r>
          </w:p>
        </w:tc>
        <w:tc>
          <w:tcPr>
            <w:tcW w:w="1701" w:type="dxa"/>
            <w:vMerge w:val="restart"/>
            <w:tcBorders>
              <w:top w:val="single" w:sz="4" w:space="0" w:color="auto"/>
              <w:left w:val="nil"/>
              <w:right w:val="single" w:sz="4" w:space="0" w:color="auto"/>
            </w:tcBorders>
            <w:shd w:val="clear" w:color="auto" w:fill="auto"/>
            <w:vAlign w:val="center"/>
          </w:tcPr>
          <w:p w:rsidR="00C53F53" w:rsidRPr="005E2A4C" w:rsidRDefault="00C53F53" w:rsidP="00C53F53">
            <w:pPr>
              <w:suppressAutoHyphens/>
              <w:autoSpaceDE w:val="0"/>
              <w:autoSpaceDN w:val="0"/>
              <w:adjustRightInd w:val="0"/>
              <w:contextualSpacing/>
              <w:jc w:val="center"/>
              <w:rPr>
                <w:bCs/>
                <w:kern w:val="2"/>
                <w:sz w:val="20"/>
                <w:szCs w:val="20"/>
              </w:rPr>
            </w:pPr>
            <w:r w:rsidRPr="005E2A4C">
              <w:rPr>
                <w:kern w:val="2"/>
                <w:sz w:val="20"/>
                <w:szCs w:val="20"/>
              </w:rPr>
              <w:t>Формула расчета</w:t>
            </w:r>
          </w:p>
        </w:tc>
        <w:tc>
          <w:tcPr>
            <w:tcW w:w="3969" w:type="dxa"/>
            <w:vMerge w:val="restart"/>
            <w:tcBorders>
              <w:top w:val="single" w:sz="4" w:space="0" w:color="auto"/>
              <w:left w:val="nil"/>
              <w:right w:val="single" w:sz="4" w:space="0" w:color="auto"/>
            </w:tcBorders>
            <w:shd w:val="clear" w:color="auto" w:fill="auto"/>
            <w:vAlign w:val="center"/>
          </w:tcPr>
          <w:p w:rsidR="00C53F53" w:rsidRPr="005E2A4C" w:rsidRDefault="00C53F53" w:rsidP="00C53F53">
            <w:pPr>
              <w:suppressAutoHyphens/>
              <w:autoSpaceDE w:val="0"/>
              <w:autoSpaceDN w:val="0"/>
              <w:adjustRightInd w:val="0"/>
              <w:contextualSpacing/>
              <w:jc w:val="center"/>
              <w:rPr>
                <w:bCs/>
                <w:kern w:val="2"/>
                <w:sz w:val="20"/>
                <w:szCs w:val="20"/>
              </w:rPr>
            </w:pPr>
            <w:r w:rsidRPr="005E2A4C">
              <w:rPr>
                <w:kern w:val="2"/>
                <w:sz w:val="20"/>
                <w:szCs w:val="20"/>
              </w:rPr>
              <w:t>Комментарии                           (интерпретация значений)</w:t>
            </w:r>
          </w:p>
        </w:tc>
        <w:tc>
          <w:tcPr>
            <w:tcW w:w="3573" w:type="dxa"/>
            <w:gridSpan w:val="5"/>
            <w:shd w:val="clear" w:color="auto" w:fill="auto"/>
          </w:tcPr>
          <w:p w:rsidR="00C53F53" w:rsidRPr="005E2A4C" w:rsidRDefault="00C53F53" w:rsidP="00C53F53">
            <w:pPr>
              <w:suppressAutoHyphens/>
              <w:autoSpaceDE w:val="0"/>
              <w:autoSpaceDN w:val="0"/>
              <w:adjustRightInd w:val="0"/>
              <w:contextualSpacing/>
              <w:jc w:val="center"/>
              <w:rPr>
                <w:kern w:val="2"/>
                <w:sz w:val="20"/>
                <w:szCs w:val="20"/>
              </w:rPr>
            </w:pPr>
            <w:r w:rsidRPr="005E2A4C">
              <w:rPr>
                <w:kern w:val="2"/>
                <w:sz w:val="20"/>
                <w:szCs w:val="20"/>
              </w:rPr>
              <w:t>Целевые значения показателей</w:t>
            </w:r>
          </w:p>
          <w:p w:rsidR="00C53F53" w:rsidRPr="005E2A4C" w:rsidRDefault="00C53F53" w:rsidP="00C53F53">
            <w:pPr>
              <w:suppressAutoHyphens/>
              <w:autoSpaceDE w:val="0"/>
              <w:autoSpaceDN w:val="0"/>
              <w:adjustRightInd w:val="0"/>
              <w:contextualSpacing/>
              <w:jc w:val="center"/>
              <w:rPr>
                <w:bCs/>
                <w:kern w:val="2"/>
                <w:sz w:val="20"/>
                <w:szCs w:val="20"/>
              </w:rPr>
            </w:pPr>
          </w:p>
        </w:tc>
      </w:tr>
      <w:tr w:rsidR="00C53F53" w:rsidRPr="005E2A4C" w:rsidTr="005E2A4C">
        <w:tc>
          <w:tcPr>
            <w:tcW w:w="851" w:type="dxa"/>
            <w:vMerge/>
            <w:shd w:val="clear" w:color="auto" w:fill="auto"/>
          </w:tcPr>
          <w:p w:rsidR="00C53F53" w:rsidRPr="005E2A4C" w:rsidRDefault="00C53F53" w:rsidP="00C53F53">
            <w:pPr>
              <w:suppressAutoHyphens/>
              <w:autoSpaceDE w:val="0"/>
              <w:autoSpaceDN w:val="0"/>
              <w:adjustRightInd w:val="0"/>
              <w:contextualSpacing/>
              <w:jc w:val="both"/>
              <w:rPr>
                <w:bCs/>
                <w:kern w:val="2"/>
                <w:sz w:val="20"/>
                <w:szCs w:val="20"/>
              </w:rPr>
            </w:pPr>
          </w:p>
        </w:tc>
        <w:tc>
          <w:tcPr>
            <w:tcW w:w="4819" w:type="dxa"/>
            <w:vMerge/>
            <w:shd w:val="clear" w:color="auto" w:fill="auto"/>
          </w:tcPr>
          <w:p w:rsidR="00C53F53" w:rsidRPr="005E2A4C" w:rsidRDefault="00C53F53" w:rsidP="00C53F53">
            <w:pPr>
              <w:suppressAutoHyphens/>
              <w:autoSpaceDE w:val="0"/>
              <w:autoSpaceDN w:val="0"/>
              <w:adjustRightInd w:val="0"/>
              <w:contextualSpacing/>
              <w:rPr>
                <w:bCs/>
                <w:kern w:val="2"/>
                <w:sz w:val="20"/>
                <w:szCs w:val="20"/>
              </w:rPr>
            </w:pPr>
          </w:p>
        </w:tc>
        <w:tc>
          <w:tcPr>
            <w:tcW w:w="1701" w:type="dxa"/>
            <w:vMerge/>
            <w:shd w:val="clear" w:color="auto" w:fill="auto"/>
          </w:tcPr>
          <w:p w:rsidR="00C53F53" w:rsidRPr="005E2A4C" w:rsidRDefault="00C53F53" w:rsidP="00C53F53">
            <w:pPr>
              <w:suppressAutoHyphens/>
              <w:autoSpaceDE w:val="0"/>
              <w:autoSpaceDN w:val="0"/>
              <w:adjustRightInd w:val="0"/>
              <w:contextualSpacing/>
              <w:rPr>
                <w:bCs/>
                <w:kern w:val="2"/>
                <w:sz w:val="20"/>
                <w:szCs w:val="20"/>
              </w:rPr>
            </w:pPr>
          </w:p>
        </w:tc>
        <w:tc>
          <w:tcPr>
            <w:tcW w:w="3969" w:type="dxa"/>
            <w:vMerge/>
            <w:shd w:val="clear" w:color="auto" w:fill="auto"/>
          </w:tcPr>
          <w:p w:rsidR="00C53F53" w:rsidRPr="005E2A4C" w:rsidRDefault="00C53F53" w:rsidP="00C53F53">
            <w:pPr>
              <w:suppressAutoHyphens/>
              <w:autoSpaceDE w:val="0"/>
              <w:autoSpaceDN w:val="0"/>
              <w:adjustRightInd w:val="0"/>
              <w:contextualSpacing/>
              <w:rPr>
                <w:bCs/>
                <w:kern w:val="2"/>
                <w:sz w:val="20"/>
                <w:szCs w:val="20"/>
              </w:rPr>
            </w:pPr>
          </w:p>
        </w:tc>
        <w:tc>
          <w:tcPr>
            <w:tcW w:w="738" w:type="dxa"/>
            <w:gridSpan w:val="2"/>
            <w:shd w:val="clear" w:color="auto" w:fill="auto"/>
          </w:tcPr>
          <w:p w:rsidR="00C53F53" w:rsidRPr="005E2A4C" w:rsidRDefault="00C53F53" w:rsidP="00C53F53">
            <w:pPr>
              <w:suppressAutoHyphens/>
              <w:autoSpaceDE w:val="0"/>
              <w:autoSpaceDN w:val="0"/>
              <w:adjustRightInd w:val="0"/>
              <w:contextualSpacing/>
              <w:jc w:val="center"/>
              <w:rPr>
                <w:kern w:val="2"/>
                <w:sz w:val="20"/>
                <w:szCs w:val="20"/>
              </w:rPr>
            </w:pPr>
            <w:r w:rsidRPr="005E2A4C">
              <w:rPr>
                <w:kern w:val="2"/>
                <w:sz w:val="20"/>
                <w:szCs w:val="20"/>
              </w:rPr>
              <w:t>год</w:t>
            </w:r>
          </w:p>
        </w:tc>
        <w:tc>
          <w:tcPr>
            <w:tcW w:w="1134" w:type="dxa"/>
            <w:gridSpan w:val="2"/>
            <w:shd w:val="clear" w:color="auto" w:fill="auto"/>
          </w:tcPr>
          <w:p w:rsidR="00C53F53" w:rsidRPr="005E2A4C" w:rsidRDefault="00C53F53" w:rsidP="00C53F53">
            <w:pPr>
              <w:suppressAutoHyphens/>
              <w:autoSpaceDE w:val="0"/>
              <w:autoSpaceDN w:val="0"/>
              <w:adjustRightInd w:val="0"/>
              <w:contextualSpacing/>
              <w:jc w:val="center"/>
              <w:rPr>
                <w:kern w:val="2"/>
                <w:sz w:val="20"/>
                <w:szCs w:val="20"/>
              </w:rPr>
            </w:pPr>
            <w:r w:rsidRPr="005E2A4C">
              <w:rPr>
                <w:kern w:val="2"/>
                <w:sz w:val="20"/>
                <w:szCs w:val="20"/>
              </w:rPr>
              <w:t>год</w:t>
            </w:r>
          </w:p>
        </w:tc>
        <w:tc>
          <w:tcPr>
            <w:tcW w:w="1701" w:type="dxa"/>
            <w:shd w:val="clear" w:color="auto" w:fill="auto"/>
          </w:tcPr>
          <w:p w:rsidR="00C53F53" w:rsidRPr="005E2A4C" w:rsidRDefault="00C53F53" w:rsidP="00C53F53">
            <w:pPr>
              <w:suppressAutoHyphens/>
              <w:autoSpaceDE w:val="0"/>
              <w:autoSpaceDN w:val="0"/>
              <w:adjustRightInd w:val="0"/>
              <w:contextualSpacing/>
              <w:jc w:val="center"/>
              <w:rPr>
                <w:kern w:val="2"/>
                <w:sz w:val="20"/>
                <w:szCs w:val="20"/>
              </w:rPr>
            </w:pPr>
            <w:r w:rsidRPr="005E2A4C">
              <w:rPr>
                <w:kern w:val="2"/>
                <w:sz w:val="20"/>
                <w:szCs w:val="20"/>
              </w:rPr>
              <w:t>год</w:t>
            </w:r>
          </w:p>
        </w:tc>
      </w:tr>
      <w:tr w:rsidR="00C53F53" w:rsidRPr="005E2A4C" w:rsidTr="00767CD8">
        <w:tc>
          <w:tcPr>
            <w:tcW w:w="851" w:type="dxa"/>
            <w:tcBorders>
              <w:left w:val="single" w:sz="4" w:space="0" w:color="auto"/>
              <w:right w:val="single" w:sz="4" w:space="0" w:color="auto"/>
            </w:tcBorders>
            <w:shd w:val="clear" w:color="auto" w:fill="auto"/>
            <w:vAlign w:val="center"/>
          </w:tcPr>
          <w:p w:rsidR="00C53F53" w:rsidRPr="005E2A4C" w:rsidRDefault="00C53F53" w:rsidP="00C53F53">
            <w:pPr>
              <w:suppressAutoHyphens/>
              <w:autoSpaceDE w:val="0"/>
              <w:autoSpaceDN w:val="0"/>
              <w:adjustRightInd w:val="0"/>
              <w:contextualSpacing/>
              <w:jc w:val="center"/>
              <w:rPr>
                <w:kern w:val="2"/>
                <w:sz w:val="20"/>
                <w:szCs w:val="20"/>
              </w:rPr>
            </w:pPr>
            <w:r w:rsidRPr="005E2A4C">
              <w:rPr>
                <w:kern w:val="2"/>
                <w:sz w:val="20"/>
                <w:szCs w:val="20"/>
              </w:rPr>
              <w:t>1</w:t>
            </w:r>
          </w:p>
        </w:tc>
        <w:tc>
          <w:tcPr>
            <w:tcW w:w="4819" w:type="dxa"/>
            <w:tcBorders>
              <w:left w:val="nil"/>
              <w:right w:val="single" w:sz="4" w:space="0" w:color="auto"/>
            </w:tcBorders>
            <w:shd w:val="clear" w:color="auto" w:fill="auto"/>
            <w:vAlign w:val="center"/>
          </w:tcPr>
          <w:p w:rsidR="00C53F53" w:rsidRPr="005E2A4C" w:rsidRDefault="00C53F53" w:rsidP="00C53F53">
            <w:pPr>
              <w:suppressAutoHyphens/>
              <w:autoSpaceDE w:val="0"/>
              <w:autoSpaceDN w:val="0"/>
              <w:adjustRightInd w:val="0"/>
              <w:contextualSpacing/>
              <w:jc w:val="center"/>
              <w:rPr>
                <w:kern w:val="2"/>
                <w:sz w:val="20"/>
                <w:szCs w:val="20"/>
              </w:rPr>
            </w:pPr>
            <w:r w:rsidRPr="005E2A4C">
              <w:rPr>
                <w:kern w:val="2"/>
                <w:sz w:val="20"/>
                <w:szCs w:val="20"/>
              </w:rPr>
              <w:t>2</w:t>
            </w:r>
          </w:p>
        </w:tc>
        <w:tc>
          <w:tcPr>
            <w:tcW w:w="1701" w:type="dxa"/>
            <w:tcBorders>
              <w:left w:val="nil"/>
              <w:right w:val="single" w:sz="4" w:space="0" w:color="auto"/>
            </w:tcBorders>
            <w:shd w:val="clear" w:color="auto" w:fill="auto"/>
            <w:vAlign w:val="center"/>
          </w:tcPr>
          <w:p w:rsidR="00C53F53" w:rsidRPr="005E2A4C" w:rsidRDefault="00C53F53" w:rsidP="00C53F53">
            <w:pPr>
              <w:suppressAutoHyphens/>
              <w:autoSpaceDE w:val="0"/>
              <w:autoSpaceDN w:val="0"/>
              <w:adjustRightInd w:val="0"/>
              <w:contextualSpacing/>
              <w:jc w:val="center"/>
              <w:rPr>
                <w:kern w:val="2"/>
                <w:sz w:val="20"/>
                <w:szCs w:val="20"/>
              </w:rPr>
            </w:pPr>
            <w:r w:rsidRPr="005E2A4C">
              <w:rPr>
                <w:kern w:val="2"/>
                <w:sz w:val="20"/>
                <w:szCs w:val="20"/>
              </w:rPr>
              <w:t>3</w:t>
            </w:r>
          </w:p>
        </w:tc>
        <w:tc>
          <w:tcPr>
            <w:tcW w:w="3969" w:type="dxa"/>
            <w:tcBorders>
              <w:left w:val="nil"/>
              <w:right w:val="single" w:sz="4" w:space="0" w:color="auto"/>
            </w:tcBorders>
            <w:shd w:val="clear" w:color="auto" w:fill="auto"/>
            <w:vAlign w:val="center"/>
          </w:tcPr>
          <w:p w:rsidR="00C53F53" w:rsidRPr="005E2A4C" w:rsidRDefault="00C53F53" w:rsidP="00C53F53">
            <w:pPr>
              <w:suppressAutoHyphens/>
              <w:autoSpaceDE w:val="0"/>
              <w:autoSpaceDN w:val="0"/>
              <w:adjustRightInd w:val="0"/>
              <w:contextualSpacing/>
              <w:jc w:val="center"/>
              <w:rPr>
                <w:kern w:val="2"/>
                <w:sz w:val="20"/>
                <w:szCs w:val="20"/>
              </w:rPr>
            </w:pPr>
            <w:r w:rsidRPr="005E2A4C">
              <w:rPr>
                <w:kern w:val="2"/>
                <w:sz w:val="20"/>
                <w:szCs w:val="20"/>
              </w:rPr>
              <w:t>4</w:t>
            </w:r>
          </w:p>
        </w:tc>
        <w:tc>
          <w:tcPr>
            <w:tcW w:w="738" w:type="dxa"/>
            <w:gridSpan w:val="2"/>
            <w:shd w:val="clear" w:color="auto" w:fill="auto"/>
          </w:tcPr>
          <w:p w:rsidR="00C53F53" w:rsidRPr="005E2A4C" w:rsidRDefault="00C53F53" w:rsidP="00C53F53">
            <w:pPr>
              <w:suppressAutoHyphens/>
              <w:autoSpaceDE w:val="0"/>
              <w:autoSpaceDN w:val="0"/>
              <w:adjustRightInd w:val="0"/>
              <w:contextualSpacing/>
              <w:jc w:val="center"/>
              <w:rPr>
                <w:kern w:val="2"/>
                <w:sz w:val="20"/>
                <w:szCs w:val="20"/>
              </w:rPr>
            </w:pPr>
            <w:r w:rsidRPr="005E2A4C">
              <w:rPr>
                <w:kern w:val="2"/>
                <w:sz w:val="20"/>
                <w:szCs w:val="20"/>
              </w:rPr>
              <w:t>5</w:t>
            </w:r>
          </w:p>
        </w:tc>
        <w:tc>
          <w:tcPr>
            <w:tcW w:w="1134" w:type="dxa"/>
            <w:gridSpan w:val="2"/>
            <w:shd w:val="clear" w:color="auto" w:fill="auto"/>
          </w:tcPr>
          <w:p w:rsidR="00C53F53" w:rsidRPr="005E2A4C" w:rsidRDefault="00C53F53" w:rsidP="00C53F53">
            <w:pPr>
              <w:suppressAutoHyphens/>
              <w:autoSpaceDE w:val="0"/>
              <w:autoSpaceDN w:val="0"/>
              <w:adjustRightInd w:val="0"/>
              <w:contextualSpacing/>
              <w:jc w:val="center"/>
              <w:rPr>
                <w:kern w:val="2"/>
                <w:sz w:val="20"/>
                <w:szCs w:val="20"/>
              </w:rPr>
            </w:pPr>
            <w:r w:rsidRPr="005E2A4C">
              <w:rPr>
                <w:kern w:val="2"/>
                <w:sz w:val="20"/>
                <w:szCs w:val="20"/>
              </w:rPr>
              <w:t>6</w:t>
            </w:r>
          </w:p>
        </w:tc>
        <w:tc>
          <w:tcPr>
            <w:tcW w:w="1701" w:type="dxa"/>
            <w:shd w:val="clear" w:color="auto" w:fill="auto"/>
          </w:tcPr>
          <w:p w:rsidR="00C53F53" w:rsidRPr="005E2A4C" w:rsidRDefault="00C53F53" w:rsidP="00C53F53">
            <w:pPr>
              <w:suppressAutoHyphens/>
              <w:autoSpaceDE w:val="0"/>
              <w:autoSpaceDN w:val="0"/>
              <w:adjustRightInd w:val="0"/>
              <w:contextualSpacing/>
              <w:jc w:val="center"/>
              <w:rPr>
                <w:kern w:val="2"/>
                <w:sz w:val="20"/>
                <w:szCs w:val="20"/>
              </w:rPr>
            </w:pPr>
            <w:r w:rsidRPr="005E2A4C">
              <w:rPr>
                <w:kern w:val="2"/>
                <w:sz w:val="20"/>
                <w:szCs w:val="20"/>
              </w:rPr>
              <w:t>7</w:t>
            </w:r>
          </w:p>
        </w:tc>
      </w:tr>
      <w:tr w:rsidR="00C53F53" w:rsidRPr="005E2A4C" w:rsidTr="00600777">
        <w:tc>
          <w:tcPr>
            <w:tcW w:w="14913" w:type="dxa"/>
            <w:gridSpan w:val="9"/>
            <w:shd w:val="clear" w:color="auto" w:fill="auto"/>
          </w:tcPr>
          <w:p w:rsidR="00C53F53" w:rsidRPr="005E2A4C" w:rsidRDefault="00C53F53" w:rsidP="00C53F53">
            <w:pPr>
              <w:suppressAutoHyphens/>
              <w:autoSpaceDE w:val="0"/>
              <w:autoSpaceDN w:val="0"/>
              <w:adjustRightInd w:val="0"/>
              <w:contextualSpacing/>
              <w:jc w:val="center"/>
              <w:rPr>
                <w:bCs/>
                <w:kern w:val="2"/>
                <w:sz w:val="20"/>
                <w:szCs w:val="20"/>
              </w:rPr>
            </w:pPr>
            <w:r w:rsidRPr="005E2A4C">
              <w:rPr>
                <w:bCs/>
                <w:kern w:val="2"/>
                <w:sz w:val="20"/>
                <w:szCs w:val="20"/>
              </w:rPr>
              <w:t>2.1. Контрольные мероприятия при взаимодействии с контролируемым лицом</w:t>
            </w:r>
          </w:p>
        </w:tc>
      </w:tr>
      <w:tr w:rsidR="0003461E" w:rsidRPr="005E2A4C" w:rsidTr="00C53F53">
        <w:trPr>
          <w:trHeight w:val="1777"/>
        </w:trPr>
        <w:tc>
          <w:tcPr>
            <w:tcW w:w="851" w:type="dxa"/>
            <w:shd w:val="clear" w:color="auto" w:fill="auto"/>
          </w:tcPr>
          <w:p w:rsidR="0003461E" w:rsidRPr="005E2A4C" w:rsidRDefault="0003461E" w:rsidP="005E2A4C">
            <w:pPr>
              <w:suppressAutoHyphens/>
              <w:autoSpaceDE w:val="0"/>
              <w:autoSpaceDN w:val="0"/>
              <w:adjustRightInd w:val="0"/>
              <w:contextualSpacing/>
              <w:jc w:val="both"/>
              <w:rPr>
                <w:bCs/>
                <w:kern w:val="2"/>
                <w:sz w:val="20"/>
                <w:szCs w:val="20"/>
              </w:rPr>
            </w:pPr>
            <w:r w:rsidRPr="005E2A4C">
              <w:rPr>
                <w:bCs/>
                <w:kern w:val="2"/>
                <w:sz w:val="20"/>
                <w:szCs w:val="20"/>
              </w:rPr>
              <w:t>2.1.1</w:t>
            </w:r>
          </w:p>
        </w:tc>
        <w:tc>
          <w:tcPr>
            <w:tcW w:w="4819" w:type="dxa"/>
            <w:shd w:val="clear" w:color="auto" w:fill="auto"/>
          </w:tcPr>
          <w:p w:rsidR="0003461E" w:rsidRPr="005E2A4C" w:rsidRDefault="0003461E" w:rsidP="00DC2089">
            <w:pPr>
              <w:suppressAutoHyphens/>
              <w:autoSpaceDE w:val="0"/>
              <w:autoSpaceDN w:val="0"/>
              <w:adjustRightInd w:val="0"/>
              <w:contextualSpacing/>
              <w:rPr>
                <w:bCs/>
                <w:kern w:val="2"/>
                <w:sz w:val="20"/>
                <w:szCs w:val="20"/>
              </w:rPr>
            </w:pPr>
            <w:r w:rsidRPr="005E2A4C">
              <w:rPr>
                <w:bCs/>
                <w:kern w:val="2"/>
                <w:sz w:val="20"/>
                <w:szCs w:val="20"/>
              </w:rPr>
              <w:t xml:space="preserve">Доля проверок в рамках муниципального контроля, проведенных в установленные сроки, по отношению к общему количеству контрольных мероприятий, проведенных в рамках осуществления муниципального контроля </w:t>
            </w:r>
          </w:p>
        </w:tc>
        <w:tc>
          <w:tcPr>
            <w:tcW w:w="1701" w:type="dxa"/>
            <w:shd w:val="clear" w:color="auto" w:fill="auto"/>
          </w:tcPr>
          <w:p w:rsidR="0003461E" w:rsidRPr="005E2A4C" w:rsidRDefault="0003461E" w:rsidP="00DC2089">
            <w:pPr>
              <w:suppressAutoHyphens/>
              <w:autoSpaceDE w:val="0"/>
              <w:autoSpaceDN w:val="0"/>
              <w:adjustRightInd w:val="0"/>
              <w:contextualSpacing/>
              <w:rPr>
                <w:bCs/>
                <w:kern w:val="2"/>
                <w:sz w:val="20"/>
                <w:szCs w:val="20"/>
              </w:rPr>
            </w:pPr>
            <w:proofErr w:type="spellStart"/>
            <w:r w:rsidRPr="005E2A4C">
              <w:rPr>
                <w:bCs/>
                <w:kern w:val="2"/>
                <w:sz w:val="20"/>
                <w:szCs w:val="20"/>
              </w:rPr>
              <w:t>Пву</w:t>
            </w:r>
            <w:proofErr w:type="spellEnd"/>
            <w:r w:rsidRPr="005E2A4C">
              <w:rPr>
                <w:bCs/>
                <w:kern w:val="2"/>
                <w:sz w:val="20"/>
                <w:szCs w:val="20"/>
              </w:rPr>
              <w:t xml:space="preserve">*100% / </w:t>
            </w:r>
            <w:proofErr w:type="spellStart"/>
            <w:r w:rsidRPr="005E2A4C">
              <w:rPr>
                <w:bCs/>
                <w:kern w:val="2"/>
                <w:sz w:val="20"/>
                <w:szCs w:val="20"/>
              </w:rPr>
              <w:t>Пок</w:t>
            </w:r>
            <w:proofErr w:type="spellEnd"/>
          </w:p>
        </w:tc>
        <w:tc>
          <w:tcPr>
            <w:tcW w:w="3969" w:type="dxa"/>
            <w:shd w:val="clear" w:color="auto" w:fill="auto"/>
          </w:tcPr>
          <w:p w:rsidR="0003461E" w:rsidRPr="005E2A4C" w:rsidRDefault="0003461E" w:rsidP="00DC2089">
            <w:pPr>
              <w:suppressAutoHyphens/>
              <w:autoSpaceDE w:val="0"/>
              <w:autoSpaceDN w:val="0"/>
              <w:adjustRightInd w:val="0"/>
              <w:contextualSpacing/>
              <w:rPr>
                <w:bCs/>
                <w:kern w:val="2"/>
                <w:sz w:val="20"/>
                <w:szCs w:val="20"/>
              </w:rPr>
            </w:pPr>
            <w:proofErr w:type="spellStart"/>
            <w:r w:rsidRPr="005E2A4C">
              <w:rPr>
                <w:bCs/>
                <w:kern w:val="2"/>
                <w:sz w:val="20"/>
                <w:szCs w:val="20"/>
              </w:rPr>
              <w:t>Пву</w:t>
            </w:r>
            <w:proofErr w:type="spellEnd"/>
            <w:r w:rsidRPr="005E2A4C">
              <w:rPr>
                <w:bCs/>
                <w:kern w:val="2"/>
                <w:sz w:val="20"/>
                <w:szCs w:val="20"/>
              </w:rPr>
              <w:t xml:space="preserve"> – количество проверок в рамках муниципального контроля, проведенных в установленные сроки</w:t>
            </w:r>
            <w:r w:rsidR="00DC2089">
              <w:rPr>
                <w:bCs/>
                <w:kern w:val="2"/>
                <w:sz w:val="20"/>
                <w:szCs w:val="20"/>
              </w:rPr>
              <w:t>;</w:t>
            </w:r>
          </w:p>
          <w:p w:rsidR="0003461E" w:rsidRPr="005E2A4C" w:rsidRDefault="0003461E" w:rsidP="00DC2089">
            <w:pPr>
              <w:suppressAutoHyphens/>
              <w:autoSpaceDE w:val="0"/>
              <w:autoSpaceDN w:val="0"/>
              <w:adjustRightInd w:val="0"/>
              <w:contextualSpacing/>
              <w:rPr>
                <w:bCs/>
                <w:kern w:val="2"/>
                <w:sz w:val="20"/>
                <w:szCs w:val="20"/>
              </w:rPr>
            </w:pPr>
          </w:p>
          <w:p w:rsidR="0003461E" w:rsidRPr="005E2A4C" w:rsidRDefault="0003461E" w:rsidP="00DC2089">
            <w:pPr>
              <w:suppressAutoHyphens/>
              <w:autoSpaceDE w:val="0"/>
              <w:autoSpaceDN w:val="0"/>
              <w:adjustRightInd w:val="0"/>
              <w:contextualSpacing/>
              <w:rPr>
                <w:bCs/>
                <w:kern w:val="2"/>
                <w:sz w:val="20"/>
                <w:szCs w:val="20"/>
              </w:rPr>
            </w:pPr>
            <w:proofErr w:type="spellStart"/>
            <w:r w:rsidRPr="005E2A4C">
              <w:rPr>
                <w:bCs/>
                <w:kern w:val="2"/>
                <w:sz w:val="20"/>
                <w:szCs w:val="20"/>
              </w:rPr>
              <w:t>Пок</w:t>
            </w:r>
            <w:proofErr w:type="spellEnd"/>
            <w:r w:rsidRPr="005E2A4C">
              <w:rPr>
                <w:bCs/>
                <w:kern w:val="2"/>
                <w:sz w:val="20"/>
                <w:szCs w:val="20"/>
              </w:rPr>
              <w:t xml:space="preserve"> – общее количество проведенных контрольных мероприятий в рамках муниципального контроля </w:t>
            </w:r>
          </w:p>
        </w:tc>
        <w:tc>
          <w:tcPr>
            <w:tcW w:w="738" w:type="dxa"/>
            <w:gridSpan w:val="2"/>
            <w:shd w:val="clear" w:color="auto" w:fill="auto"/>
          </w:tcPr>
          <w:p w:rsidR="0003461E" w:rsidRPr="005E2A4C" w:rsidRDefault="0003461E" w:rsidP="005E2A4C">
            <w:pPr>
              <w:suppressAutoHyphens/>
              <w:autoSpaceDE w:val="0"/>
              <w:autoSpaceDN w:val="0"/>
              <w:adjustRightInd w:val="0"/>
              <w:contextualSpacing/>
              <w:jc w:val="both"/>
              <w:rPr>
                <w:bCs/>
                <w:kern w:val="2"/>
                <w:sz w:val="20"/>
                <w:szCs w:val="20"/>
              </w:rPr>
            </w:pPr>
          </w:p>
        </w:tc>
        <w:tc>
          <w:tcPr>
            <w:tcW w:w="1134" w:type="dxa"/>
            <w:gridSpan w:val="2"/>
            <w:shd w:val="clear" w:color="auto" w:fill="auto"/>
          </w:tcPr>
          <w:p w:rsidR="0003461E" w:rsidRPr="005E2A4C" w:rsidRDefault="0003461E" w:rsidP="005E2A4C">
            <w:pPr>
              <w:suppressAutoHyphens/>
              <w:autoSpaceDE w:val="0"/>
              <w:autoSpaceDN w:val="0"/>
              <w:adjustRightInd w:val="0"/>
              <w:contextualSpacing/>
              <w:jc w:val="both"/>
              <w:rPr>
                <w:bCs/>
                <w:kern w:val="2"/>
                <w:sz w:val="20"/>
                <w:szCs w:val="20"/>
              </w:rPr>
            </w:pPr>
          </w:p>
        </w:tc>
        <w:tc>
          <w:tcPr>
            <w:tcW w:w="1701" w:type="dxa"/>
            <w:shd w:val="clear" w:color="auto" w:fill="auto"/>
          </w:tcPr>
          <w:p w:rsidR="0003461E" w:rsidRPr="005E2A4C" w:rsidRDefault="0003461E" w:rsidP="005E2A4C">
            <w:pPr>
              <w:suppressAutoHyphens/>
              <w:autoSpaceDE w:val="0"/>
              <w:autoSpaceDN w:val="0"/>
              <w:adjustRightInd w:val="0"/>
              <w:contextualSpacing/>
              <w:jc w:val="both"/>
              <w:rPr>
                <w:bCs/>
                <w:kern w:val="2"/>
                <w:sz w:val="20"/>
                <w:szCs w:val="20"/>
              </w:rPr>
            </w:pPr>
          </w:p>
        </w:tc>
      </w:tr>
      <w:tr w:rsidR="0003461E" w:rsidRPr="005E2A4C" w:rsidTr="00C53F53">
        <w:trPr>
          <w:trHeight w:val="1561"/>
        </w:trPr>
        <w:tc>
          <w:tcPr>
            <w:tcW w:w="851" w:type="dxa"/>
            <w:shd w:val="clear" w:color="auto" w:fill="auto"/>
          </w:tcPr>
          <w:p w:rsidR="0003461E" w:rsidRPr="005E2A4C" w:rsidRDefault="0003461E" w:rsidP="005E2A4C">
            <w:pPr>
              <w:suppressAutoHyphens/>
              <w:autoSpaceDE w:val="0"/>
              <w:autoSpaceDN w:val="0"/>
              <w:adjustRightInd w:val="0"/>
              <w:contextualSpacing/>
              <w:jc w:val="both"/>
              <w:rPr>
                <w:bCs/>
                <w:kern w:val="2"/>
                <w:sz w:val="20"/>
                <w:szCs w:val="20"/>
              </w:rPr>
            </w:pPr>
            <w:r w:rsidRPr="005E2A4C">
              <w:rPr>
                <w:bCs/>
                <w:kern w:val="2"/>
                <w:sz w:val="20"/>
                <w:szCs w:val="20"/>
              </w:rPr>
              <w:t>2.1.2</w:t>
            </w:r>
          </w:p>
        </w:tc>
        <w:tc>
          <w:tcPr>
            <w:tcW w:w="4819" w:type="dxa"/>
            <w:shd w:val="clear" w:color="auto" w:fill="auto"/>
          </w:tcPr>
          <w:p w:rsidR="0003461E" w:rsidRPr="005E2A4C" w:rsidRDefault="0003461E" w:rsidP="00DC2089">
            <w:pPr>
              <w:suppressAutoHyphens/>
              <w:autoSpaceDE w:val="0"/>
              <w:autoSpaceDN w:val="0"/>
              <w:adjustRightInd w:val="0"/>
              <w:contextualSpacing/>
              <w:rPr>
                <w:bCs/>
                <w:kern w:val="2"/>
                <w:sz w:val="20"/>
                <w:szCs w:val="20"/>
              </w:rPr>
            </w:pPr>
            <w:r w:rsidRPr="005E2A4C">
              <w:rPr>
                <w:bCs/>
                <w:kern w:val="2"/>
                <w:sz w:val="20"/>
                <w:szCs w:val="20"/>
              </w:rPr>
              <w:t xml:space="preserve">Доля предписаний об устранении нарушений обязательных требований, признанных незаконными в судебном порядке, по отношению к общему количеству предписаний, выданных </w:t>
            </w:r>
            <w:r w:rsidRPr="005E2A4C">
              <w:rPr>
                <w:bCs/>
                <w:iCs/>
                <w:kern w:val="2"/>
                <w:sz w:val="20"/>
                <w:szCs w:val="20"/>
              </w:rPr>
              <w:t xml:space="preserve">местной администрацией </w:t>
            </w:r>
            <w:r w:rsidRPr="005E2A4C">
              <w:rPr>
                <w:bCs/>
                <w:kern w:val="2"/>
                <w:sz w:val="20"/>
                <w:szCs w:val="20"/>
              </w:rPr>
              <w:t xml:space="preserve">в ходе осуществления муниципального контроля </w:t>
            </w:r>
          </w:p>
        </w:tc>
        <w:tc>
          <w:tcPr>
            <w:tcW w:w="1701" w:type="dxa"/>
            <w:shd w:val="clear" w:color="auto" w:fill="auto"/>
          </w:tcPr>
          <w:p w:rsidR="0003461E" w:rsidRPr="005E2A4C" w:rsidRDefault="0003461E" w:rsidP="00DC2089">
            <w:pPr>
              <w:suppressAutoHyphens/>
              <w:autoSpaceDE w:val="0"/>
              <w:autoSpaceDN w:val="0"/>
              <w:adjustRightInd w:val="0"/>
              <w:contextualSpacing/>
              <w:rPr>
                <w:bCs/>
                <w:kern w:val="2"/>
                <w:sz w:val="20"/>
                <w:szCs w:val="20"/>
              </w:rPr>
            </w:pPr>
            <w:proofErr w:type="spellStart"/>
            <w:r w:rsidRPr="005E2A4C">
              <w:rPr>
                <w:bCs/>
                <w:kern w:val="2"/>
                <w:sz w:val="20"/>
                <w:szCs w:val="20"/>
              </w:rPr>
              <w:t>ПРн</w:t>
            </w:r>
            <w:proofErr w:type="spellEnd"/>
            <w:r w:rsidRPr="005E2A4C">
              <w:rPr>
                <w:bCs/>
                <w:kern w:val="2"/>
                <w:sz w:val="20"/>
                <w:szCs w:val="20"/>
              </w:rPr>
              <w:t xml:space="preserve">*100% / </w:t>
            </w:r>
            <w:proofErr w:type="spellStart"/>
            <w:r w:rsidRPr="005E2A4C">
              <w:rPr>
                <w:bCs/>
                <w:kern w:val="2"/>
                <w:sz w:val="20"/>
                <w:szCs w:val="20"/>
              </w:rPr>
              <w:t>ПРо</w:t>
            </w:r>
            <w:proofErr w:type="spellEnd"/>
          </w:p>
        </w:tc>
        <w:tc>
          <w:tcPr>
            <w:tcW w:w="3969" w:type="dxa"/>
            <w:shd w:val="clear" w:color="auto" w:fill="auto"/>
          </w:tcPr>
          <w:p w:rsidR="0003461E" w:rsidRPr="005E2A4C" w:rsidRDefault="0003461E" w:rsidP="00DC2089">
            <w:pPr>
              <w:suppressAutoHyphens/>
              <w:autoSpaceDE w:val="0"/>
              <w:autoSpaceDN w:val="0"/>
              <w:adjustRightInd w:val="0"/>
              <w:contextualSpacing/>
              <w:rPr>
                <w:bCs/>
                <w:kern w:val="2"/>
                <w:sz w:val="20"/>
                <w:szCs w:val="20"/>
              </w:rPr>
            </w:pPr>
            <w:proofErr w:type="spellStart"/>
            <w:r w:rsidRPr="005E2A4C">
              <w:rPr>
                <w:bCs/>
                <w:kern w:val="2"/>
                <w:sz w:val="20"/>
                <w:szCs w:val="20"/>
              </w:rPr>
              <w:t>ПРн</w:t>
            </w:r>
            <w:proofErr w:type="spellEnd"/>
            <w:r w:rsidRPr="005E2A4C">
              <w:rPr>
                <w:bCs/>
                <w:kern w:val="2"/>
                <w:sz w:val="20"/>
                <w:szCs w:val="20"/>
              </w:rPr>
              <w:t xml:space="preserve"> - количество предписаний, признанных незаконными в судебном порядке;</w:t>
            </w:r>
          </w:p>
          <w:p w:rsidR="0003461E" w:rsidRPr="005E2A4C" w:rsidRDefault="0003461E" w:rsidP="00DC2089">
            <w:pPr>
              <w:suppressAutoHyphens/>
              <w:autoSpaceDE w:val="0"/>
              <w:autoSpaceDN w:val="0"/>
              <w:adjustRightInd w:val="0"/>
              <w:contextualSpacing/>
              <w:rPr>
                <w:bCs/>
                <w:kern w:val="2"/>
                <w:sz w:val="20"/>
                <w:szCs w:val="20"/>
              </w:rPr>
            </w:pPr>
          </w:p>
          <w:p w:rsidR="0003461E" w:rsidRPr="005E2A4C" w:rsidRDefault="0003461E" w:rsidP="00DC2089">
            <w:pPr>
              <w:suppressAutoHyphens/>
              <w:autoSpaceDE w:val="0"/>
              <w:autoSpaceDN w:val="0"/>
              <w:adjustRightInd w:val="0"/>
              <w:contextualSpacing/>
              <w:rPr>
                <w:bCs/>
                <w:kern w:val="2"/>
                <w:sz w:val="20"/>
                <w:szCs w:val="20"/>
              </w:rPr>
            </w:pPr>
            <w:r w:rsidRPr="005E2A4C">
              <w:rPr>
                <w:bCs/>
                <w:kern w:val="2"/>
                <w:sz w:val="20"/>
                <w:szCs w:val="20"/>
              </w:rPr>
              <w:t xml:space="preserve">Про - общее количеству предписаний, выданных в ходе муниципального контроля </w:t>
            </w:r>
          </w:p>
        </w:tc>
        <w:tc>
          <w:tcPr>
            <w:tcW w:w="738" w:type="dxa"/>
            <w:gridSpan w:val="2"/>
            <w:shd w:val="clear" w:color="auto" w:fill="auto"/>
          </w:tcPr>
          <w:p w:rsidR="0003461E" w:rsidRPr="005E2A4C" w:rsidRDefault="0003461E" w:rsidP="005E2A4C">
            <w:pPr>
              <w:suppressAutoHyphens/>
              <w:autoSpaceDE w:val="0"/>
              <w:autoSpaceDN w:val="0"/>
              <w:adjustRightInd w:val="0"/>
              <w:contextualSpacing/>
              <w:jc w:val="both"/>
              <w:rPr>
                <w:bCs/>
                <w:kern w:val="2"/>
                <w:sz w:val="20"/>
                <w:szCs w:val="20"/>
              </w:rPr>
            </w:pPr>
          </w:p>
        </w:tc>
        <w:tc>
          <w:tcPr>
            <w:tcW w:w="1134" w:type="dxa"/>
            <w:gridSpan w:val="2"/>
            <w:shd w:val="clear" w:color="auto" w:fill="auto"/>
          </w:tcPr>
          <w:p w:rsidR="0003461E" w:rsidRPr="005E2A4C" w:rsidRDefault="0003461E" w:rsidP="005E2A4C">
            <w:pPr>
              <w:suppressAutoHyphens/>
              <w:autoSpaceDE w:val="0"/>
              <w:autoSpaceDN w:val="0"/>
              <w:adjustRightInd w:val="0"/>
              <w:contextualSpacing/>
              <w:jc w:val="both"/>
              <w:rPr>
                <w:bCs/>
                <w:kern w:val="2"/>
                <w:sz w:val="20"/>
                <w:szCs w:val="20"/>
              </w:rPr>
            </w:pPr>
          </w:p>
        </w:tc>
        <w:tc>
          <w:tcPr>
            <w:tcW w:w="1701" w:type="dxa"/>
            <w:shd w:val="clear" w:color="auto" w:fill="auto"/>
          </w:tcPr>
          <w:p w:rsidR="0003461E" w:rsidRPr="005E2A4C" w:rsidRDefault="0003461E" w:rsidP="005E2A4C">
            <w:pPr>
              <w:suppressAutoHyphens/>
              <w:autoSpaceDE w:val="0"/>
              <w:autoSpaceDN w:val="0"/>
              <w:adjustRightInd w:val="0"/>
              <w:contextualSpacing/>
              <w:jc w:val="both"/>
              <w:rPr>
                <w:bCs/>
                <w:kern w:val="2"/>
                <w:sz w:val="20"/>
                <w:szCs w:val="20"/>
              </w:rPr>
            </w:pPr>
          </w:p>
        </w:tc>
      </w:tr>
      <w:tr w:rsidR="0003461E" w:rsidRPr="005E2A4C" w:rsidTr="00C53F53">
        <w:trPr>
          <w:trHeight w:val="1541"/>
        </w:trPr>
        <w:tc>
          <w:tcPr>
            <w:tcW w:w="851" w:type="dxa"/>
            <w:shd w:val="clear" w:color="auto" w:fill="auto"/>
          </w:tcPr>
          <w:p w:rsidR="0003461E" w:rsidRPr="005E2A4C" w:rsidRDefault="0003461E" w:rsidP="005E2A4C">
            <w:pPr>
              <w:suppressAutoHyphens/>
              <w:autoSpaceDE w:val="0"/>
              <w:autoSpaceDN w:val="0"/>
              <w:adjustRightInd w:val="0"/>
              <w:contextualSpacing/>
              <w:jc w:val="both"/>
              <w:rPr>
                <w:bCs/>
                <w:kern w:val="2"/>
                <w:sz w:val="20"/>
                <w:szCs w:val="20"/>
              </w:rPr>
            </w:pPr>
            <w:r w:rsidRPr="005E2A4C">
              <w:rPr>
                <w:bCs/>
                <w:kern w:val="2"/>
                <w:sz w:val="20"/>
                <w:szCs w:val="20"/>
              </w:rPr>
              <w:t>2.1.3</w:t>
            </w:r>
          </w:p>
        </w:tc>
        <w:tc>
          <w:tcPr>
            <w:tcW w:w="4819" w:type="dxa"/>
            <w:tcBorders>
              <w:top w:val="single" w:sz="4" w:space="0" w:color="auto"/>
              <w:left w:val="nil"/>
              <w:bottom w:val="single" w:sz="4" w:space="0" w:color="auto"/>
              <w:right w:val="single" w:sz="4" w:space="0" w:color="auto"/>
            </w:tcBorders>
            <w:shd w:val="clear" w:color="000000" w:fill="FFFFFF"/>
          </w:tcPr>
          <w:p w:rsidR="0003461E" w:rsidRPr="005E2A4C" w:rsidRDefault="0003461E" w:rsidP="00DC2089">
            <w:pPr>
              <w:suppressAutoHyphens/>
              <w:autoSpaceDE w:val="0"/>
              <w:autoSpaceDN w:val="0"/>
              <w:adjustRightInd w:val="0"/>
              <w:contextualSpacing/>
              <w:rPr>
                <w:bCs/>
                <w:kern w:val="2"/>
                <w:sz w:val="20"/>
                <w:szCs w:val="20"/>
              </w:rPr>
            </w:pPr>
            <w:r w:rsidRPr="005E2A4C">
              <w:rPr>
                <w:kern w:val="2"/>
                <w:sz w:val="20"/>
                <w:szCs w:val="20"/>
              </w:rPr>
              <w:t>Доля контрольных мероприятий, проведенных  в рамках муниципального контроля, результаты которых были признаны недействительными</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03461E" w:rsidRPr="005E2A4C" w:rsidRDefault="0003461E" w:rsidP="00DC2089">
            <w:pPr>
              <w:suppressAutoHyphens/>
              <w:autoSpaceDE w:val="0"/>
              <w:autoSpaceDN w:val="0"/>
              <w:adjustRightInd w:val="0"/>
              <w:contextualSpacing/>
              <w:rPr>
                <w:bCs/>
                <w:kern w:val="2"/>
                <w:sz w:val="20"/>
                <w:szCs w:val="20"/>
              </w:rPr>
            </w:pPr>
            <w:proofErr w:type="spellStart"/>
            <w:r w:rsidRPr="005E2A4C">
              <w:rPr>
                <w:kern w:val="2"/>
                <w:sz w:val="20"/>
                <w:szCs w:val="20"/>
              </w:rPr>
              <w:t>Ппн</w:t>
            </w:r>
            <w:proofErr w:type="spellEnd"/>
            <w:r w:rsidRPr="005E2A4C">
              <w:rPr>
                <w:kern w:val="2"/>
                <w:sz w:val="20"/>
                <w:szCs w:val="20"/>
              </w:rPr>
              <w:t xml:space="preserve">*100% / </w:t>
            </w:r>
            <w:proofErr w:type="spellStart"/>
            <w:r w:rsidRPr="005E2A4C">
              <w:rPr>
                <w:kern w:val="2"/>
                <w:sz w:val="20"/>
                <w:szCs w:val="20"/>
              </w:rPr>
              <w:t>Пок</w:t>
            </w:r>
            <w:proofErr w:type="spellEnd"/>
          </w:p>
        </w:tc>
        <w:tc>
          <w:tcPr>
            <w:tcW w:w="3969" w:type="dxa"/>
            <w:tcBorders>
              <w:top w:val="single" w:sz="4" w:space="0" w:color="auto"/>
              <w:left w:val="nil"/>
              <w:bottom w:val="single" w:sz="4" w:space="0" w:color="auto"/>
              <w:right w:val="single" w:sz="4" w:space="0" w:color="auto"/>
            </w:tcBorders>
            <w:shd w:val="clear" w:color="000000" w:fill="FFFFFF"/>
          </w:tcPr>
          <w:p w:rsidR="0003461E" w:rsidRDefault="0003461E" w:rsidP="00DC2089">
            <w:pPr>
              <w:suppressAutoHyphens/>
              <w:autoSpaceDE w:val="0"/>
              <w:autoSpaceDN w:val="0"/>
              <w:adjustRightInd w:val="0"/>
              <w:contextualSpacing/>
              <w:rPr>
                <w:kern w:val="2"/>
                <w:sz w:val="20"/>
                <w:szCs w:val="20"/>
              </w:rPr>
            </w:pPr>
            <w:proofErr w:type="spellStart"/>
            <w:r w:rsidRPr="005E2A4C">
              <w:rPr>
                <w:kern w:val="2"/>
                <w:sz w:val="20"/>
                <w:szCs w:val="20"/>
              </w:rPr>
              <w:t>Ппн</w:t>
            </w:r>
            <w:proofErr w:type="spellEnd"/>
            <w:r w:rsidRPr="005E2A4C">
              <w:rPr>
                <w:kern w:val="2"/>
                <w:sz w:val="20"/>
                <w:szCs w:val="20"/>
              </w:rPr>
              <w:t xml:space="preserve"> – количество контрольных мероприятий, результаты которых признаны недействительными;</w:t>
            </w:r>
          </w:p>
          <w:p w:rsidR="00C53F53" w:rsidRPr="005E2A4C" w:rsidRDefault="00C53F53" w:rsidP="00DC2089">
            <w:pPr>
              <w:suppressAutoHyphens/>
              <w:autoSpaceDE w:val="0"/>
              <w:autoSpaceDN w:val="0"/>
              <w:adjustRightInd w:val="0"/>
              <w:contextualSpacing/>
              <w:rPr>
                <w:kern w:val="2"/>
                <w:sz w:val="20"/>
                <w:szCs w:val="20"/>
              </w:rPr>
            </w:pPr>
          </w:p>
          <w:p w:rsidR="0003461E" w:rsidRPr="005E2A4C" w:rsidRDefault="0003461E" w:rsidP="00DC2089">
            <w:pPr>
              <w:suppressAutoHyphens/>
              <w:autoSpaceDE w:val="0"/>
              <w:autoSpaceDN w:val="0"/>
              <w:adjustRightInd w:val="0"/>
              <w:contextualSpacing/>
              <w:rPr>
                <w:bCs/>
                <w:kern w:val="2"/>
                <w:sz w:val="20"/>
                <w:szCs w:val="20"/>
              </w:rPr>
            </w:pPr>
            <w:proofErr w:type="spellStart"/>
            <w:r w:rsidRPr="005E2A4C">
              <w:rPr>
                <w:kern w:val="2"/>
                <w:sz w:val="20"/>
                <w:szCs w:val="20"/>
              </w:rPr>
              <w:t>Пок</w:t>
            </w:r>
            <w:proofErr w:type="spellEnd"/>
            <w:r w:rsidRPr="005E2A4C">
              <w:rPr>
                <w:kern w:val="2"/>
                <w:sz w:val="20"/>
                <w:szCs w:val="20"/>
              </w:rPr>
              <w:t xml:space="preserve"> - общее количество контрольных мероприятий, проведенных в рамках муниципального контроля </w:t>
            </w:r>
          </w:p>
        </w:tc>
        <w:tc>
          <w:tcPr>
            <w:tcW w:w="738" w:type="dxa"/>
            <w:gridSpan w:val="2"/>
            <w:shd w:val="clear" w:color="auto" w:fill="auto"/>
          </w:tcPr>
          <w:p w:rsidR="0003461E" w:rsidRPr="005E2A4C" w:rsidRDefault="0003461E" w:rsidP="005E2A4C">
            <w:pPr>
              <w:suppressAutoHyphens/>
              <w:autoSpaceDE w:val="0"/>
              <w:autoSpaceDN w:val="0"/>
              <w:adjustRightInd w:val="0"/>
              <w:contextualSpacing/>
              <w:jc w:val="both"/>
              <w:rPr>
                <w:bCs/>
                <w:kern w:val="2"/>
                <w:sz w:val="20"/>
                <w:szCs w:val="20"/>
              </w:rPr>
            </w:pPr>
          </w:p>
        </w:tc>
        <w:tc>
          <w:tcPr>
            <w:tcW w:w="1134" w:type="dxa"/>
            <w:gridSpan w:val="2"/>
            <w:shd w:val="clear" w:color="auto" w:fill="auto"/>
          </w:tcPr>
          <w:p w:rsidR="0003461E" w:rsidRPr="005E2A4C" w:rsidRDefault="0003461E" w:rsidP="005E2A4C">
            <w:pPr>
              <w:suppressAutoHyphens/>
              <w:autoSpaceDE w:val="0"/>
              <w:autoSpaceDN w:val="0"/>
              <w:adjustRightInd w:val="0"/>
              <w:contextualSpacing/>
              <w:jc w:val="both"/>
              <w:rPr>
                <w:bCs/>
                <w:kern w:val="2"/>
                <w:sz w:val="20"/>
                <w:szCs w:val="20"/>
              </w:rPr>
            </w:pPr>
          </w:p>
        </w:tc>
        <w:tc>
          <w:tcPr>
            <w:tcW w:w="1701" w:type="dxa"/>
            <w:shd w:val="clear" w:color="auto" w:fill="auto"/>
          </w:tcPr>
          <w:p w:rsidR="0003461E" w:rsidRPr="005E2A4C" w:rsidRDefault="0003461E" w:rsidP="005E2A4C">
            <w:pPr>
              <w:suppressAutoHyphens/>
              <w:autoSpaceDE w:val="0"/>
              <w:autoSpaceDN w:val="0"/>
              <w:adjustRightInd w:val="0"/>
              <w:contextualSpacing/>
              <w:jc w:val="both"/>
              <w:rPr>
                <w:bCs/>
                <w:kern w:val="2"/>
                <w:sz w:val="20"/>
                <w:szCs w:val="20"/>
              </w:rPr>
            </w:pPr>
          </w:p>
        </w:tc>
      </w:tr>
      <w:tr w:rsidR="0003461E" w:rsidRPr="005E2A4C" w:rsidTr="00C53F53">
        <w:trPr>
          <w:trHeight w:val="3236"/>
        </w:trPr>
        <w:tc>
          <w:tcPr>
            <w:tcW w:w="851" w:type="dxa"/>
            <w:tcBorders>
              <w:bottom w:val="single" w:sz="4" w:space="0" w:color="auto"/>
            </w:tcBorders>
            <w:shd w:val="clear" w:color="auto" w:fill="auto"/>
          </w:tcPr>
          <w:p w:rsidR="0003461E" w:rsidRPr="005E2A4C" w:rsidRDefault="00DC2089" w:rsidP="00DC2089">
            <w:pPr>
              <w:suppressAutoHyphens/>
              <w:autoSpaceDE w:val="0"/>
              <w:autoSpaceDN w:val="0"/>
              <w:adjustRightInd w:val="0"/>
              <w:contextualSpacing/>
              <w:jc w:val="both"/>
              <w:rPr>
                <w:bCs/>
                <w:kern w:val="2"/>
                <w:sz w:val="20"/>
                <w:szCs w:val="20"/>
              </w:rPr>
            </w:pPr>
            <w:r w:rsidRPr="005E2A4C">
              <w:rPr>
                <w:bCs/>
                <w:kern w:val="2"/>
                <w:sz w:val="20"/>
                <w:szCs w:val="20"/>
              </w:rPr>
              <w:t>2.1.4</w:t>
            </w:r>
          </w:p>
        </w:tc>
        <w:tc>
          <w:tcPr>
            <w:tcW w:w="4819" w:type="dxa"/>
            <w:tcBorders>
              <w:top w:val="single" w:sz="4" w:space="0" w:color="auto"/>
              <w:left w:val="nil"/>
              <w:bottom w:val="single" w:sz="4" w:space="0" w:color="auto"/>
              <w:right w:val="single" w:sz="4" w:space="0" w:color="auto"/>
            </w:tcBorders>
            <w:shd w:val="clear" w:color="000000" w:fill="FFFFFF"/>
          </w:tcPr>
          <w:p w:rsidR="0003461E" w:rsidRPr="005E2A4C" w:rsidRDefault="0003461E" w:rsidP="00DC2089">
            <w:pPr>
              <w:suppressAutoHyphens/>
              <w:autoSpaceDE w:val="0"/>
              <w:autoSpaceDN w:val="0"/>
              <w:adjustRightInd w:val="0"/>
              <w:contextualSpacing/>
              <w:rPr>
                <w:kern w:val="2"/>
                <w:sz w:val="20"/>
                <w:szCs w:val="20"/>
              </w:rPr>
            </w:pPr>
            <w:r w:rsidRPr="005E2A4C">
              <w:rPr>
                <w:kern w:val="2"/>
                <w:sz w:val="20"/>
                <w:szCs w:val="20"/>
              </w:rPr>
              <w:t xml:space="preserve">Доля контрольных мероприятий, проведенных </w:t>
            </w:r>
            <w:r w:rsidRPr="005E2A4C">
              <w:rPr>
                <w:iCs/>
                <w:kern w:val="2"/>
                <w:sz w:val="20"/>
                <w:szCs w:val="20"/>
              </w:rPr>
              <w:t>Комитетом</w:t>
            </w:r>
            <w:r w:rsidRPr="005E2A4C">
              <w:rPr>
                <w:kern w:val="2"/>
                <w:sz w:val="20"/>
                <w:szCs w:val="20"/>
              </w:rPr>
              <w:t xml:space="preserve">, с нарушениями требований законодательства Российской Федерации о порядке их проведения, по </w:t>
            </w:r>
            <w:proofErr w:type="gramStart"/>
            <w:r w:rsidRPr="005E2A4C">
              <w:rPr>
                <w:kern w:val="2"/>
                <w:sz w:val="20"/>
                <w:szCs w:val="20"/>
              </w:rPr>
              <w:t>результатам</w:t>
            </w:r>
            <w:proofErr w:type="gramEnd"/>
            <w:r w:rsidRPr="005E2A4C">
              <w:rPr>
                <w:kern w:val="2"/>
                <w:sz w:val="20"/>
                <w:szCs w:val="20"/>
              </w:rPr>
              <w:t xml:space="preserve"> выявления которых к должностным лицам </w:t>
            </w:r>
            <w:r w:rsidRPr="005E2A4C">
              <w:rPr>
                <w:iCs/>
                <w:kern w:val="2"/>
                <w:sz w:val="20"/>
                <w:szCs w:val="20"/>
              </w:rPr>
              <w:t>Комитета</w:t>
            </w:r>
            <w:r w:rsidRPr="005E2A4C">
              <w:rPr>
                <w:kern w:val="2"/>
                <w:sz w:val="20"/>
                <w:szCs w:val="20"/>
              </w:rPr>
              <w:t xml:space="preserve">, осуществившим такие проверки, применены меры дисциплинарного, административного наказания от общего количества проведенных проверок  </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03461E" w:rsidRPr="005E2A4C" w:rsidRDefault="0003461E" w:rsidP="00DC2089">
            <w:pPr>
              <w:suppressAutoHyphens/>
              <w:autoSpaceDE w:val="0"/>
              <w:autoSpaceDN w:val="0"/>
              <w:adjustRightInd w:val="0"/>
              <w:contextualSpacing/>
              <w:rPr>
                <w:kern w:val="2"/>
                <w:sz w:val="20"/>
                <w:szCs w:val="20"/>
              </w:rPr>
            </w:pPr>
            <w:proofErr w:type="spellStart"/>
            <w:r w:rsidRPr="005E2A4C">
              <w:rPr>
                <w:kern w:val="2"/>
                <w:sz w:val="20"/>
                <w:szCs w:val="20"/>
              </w:rPr>
              <w:t>Псн</w:t>
            </w:r>
            <w:proofErr w:type="spellEnd"/>
            <w:r w:rsidRPr="005E2A4C">
              <w:rPr>
                <w:kern w:val="2"/>
                <w:sz w:val="20"/>
                <w:szCs w:val="20"/>
              </w:rPr>
              <w:t xml:space="preserve">*100% / </w:t>
            </w:r>
            <w:proofErr w:type="spellStart"/>
            <w:r w:rsidRPr="005E2A4C">
              <w:rPr>
                <w:kern w:val="2"/>
                <w:sz w:val="20"/>
                <w:szCs w:val="20"/>
              </w:rPr>
              <w:t>Пок</w:t>
            </w:r>
            <w:proofErr w:type="spellEnd"/>
          </w:p>
          <w:p w:rsidR="0003461E" w:rsidRPr="005E2A4C" w:rsidRDefault="0003461E" w:rsidP="00DC2089">
            <w:pPr>
              <w:suppressAutoHyphens/>
              <w:autoSpaceDE w:val="0"/>
              <w:autoSpaceDN w:val="0"/>
              <w:adjustRightInd w:val="0"/>
              <w:contextualSpacing/>
              <w:rPr>
                <w:kern w:val="2"/>
                <w:sz w:val="20"/>
                <w:szCs w:val="20"/>
              </w:rPr>
            </w:pPr>
          </w:p>
          <w:p w:rsidR="0003461E" w:rsidRPr="005E2A4C" w:rsidRDefault="0003461E" w:rsidP="00DC2089">
            <w:pPr>
              <w:suppressAutoHyphens/>
              <w:autoSpaceDE w:val="0"/>
              <w:autoSpaceDN w:val="0"/>
              <w:adjustRightInd w:val="0"/>
              <w:contextualSpacing/>
              <w:rPr>
                <w:bCs/>
                <w:kern w:val="2"/>
                <w:sz w:val="20"/>
                <w:szCs w:val="20"/>
              </w:rPr>
            </w:pPr>
          </w:p>
        </w:tc>
        <w:tc>
          <w:tcPr>
            <w:tcW w:w="3969" w:type="dxa"/>
            <w:tcBorders>
              <w:top w:val="single" w:sz="4" w:space="0" w:color="auto"/>
              <w:left w:val="nil"/>
              <w:bottom w:val="single" w:sz="4" w:space="0" w:color="auto"/>
              <w:right w:val="single" w:sz="4" w:space="0" w:color="auto"/>
            </w:tcBorders>
            <w:shd w:val="clear" w:color="000000" w:fill="FFFFFF"/>
          </w:tcPr>
          <w:p w:rsidR="0003461E" w:rsidRPr="005E2A4C" w:rsidRDefault="0003461E" w:rsidP="00DC2089">
            <w:pPr>
              <w:suppressAutoHyphens/>
              <w:autoSpaceDE w:val="0"/>
              <w:autoSpaceDN w:val="0"/>
              <w:adjustRightInd w:val="0"/>
              <w:contextualSpacing/>
              <w:rPr>
                <w:kern w:val="2"/>
                <w:sz w:val="20"/>
                <w:szCs w:val="20"/>
              </w:rPr>
            </w:pPr>
            <w:proofErr w:type="spellStart"/>
            <w:r w:rsidRPr="005E2A4C">
              <w:rPr>
                <w:kern w:val="2"/>
                <w:sz w:val="20"/>
                <w:szCs w:val="20"/>
              </w:rPr>
              <w:t>Псн</w:t>
            </w:r>
            <w:proofErr w:type="spellEnd"/>
            <w:r w:rsidRPr="005E2A4C">
              <w:rPr>
                <w:kern w:val="2"/>
                <w:sz w:val="20"/>
                <w:szCs w:val="20"/>
              </w:rPr>
              <w:t xml:space="preserve"> – количество контрольных мероприятий, проведенных в рамках муниципального контроля, </w:t>
            </w:r>
          </w:p>
          <w:p w:rsidR="0003461E" w:rsidRPr="005E2A4C" w:rsidRDefault="0003461E" w:rsidP="00DC2089">
            <w:pPr>
              <w:suppressAutoHyphens/>
              <w:autoSpaceDE w:val="0"/>
              <w:autoSpaceDN w:val="0"/>
              <w:adjustRightInd w:val="0"/>
              <w:contextualSpacing/>
              <w:rPr>
                <w:kern w:val="2"/>
                <w:sz w:val="20"/>
                <w:szCs w:val="20"/>
              </w:rPr>
            </w:pPr>
            <w:r w:rsidRPr="005E2A4C">
              <w:rPr>
                <w:kern w:val="2"/>
                <w:sz w:val="20"/>
                <w:szCs w:val="20"/>
              </w:rPr>
              <w:t xml:space="preserve">с нарушениями требований законодательства РФ о порядке </w:t>
            </w:r>
          </w:p>
          <w:p w:rsidR="00DC2089" w:rsidRDefault="0003461E" w:rsidP="00DC2089">
            <w:pPr>
              <w:suppressAutoHyphens/>
              <w:autoSpaceDE w:val="0"/>
              <w:autoSpaceDN w:val="0"/>
              <w:adjustRightInd w:val="0"/>
              <w:contextualSpacing/>
              <w:rPr>
                <w:kern w:val="2"/>
                <w:sz w:val="20"/>
                <w:szCs w:val="20"/>
              </w:rPr>
            </w:pPr>
            <w:r w:rsidRPr="005E2A4C">
              <w:rPr>
                <w:kern w:val="2"/>
                <w:sz w:val="20"/>
                <w:szCs w:val="20"/>
              </w:rPr>
              <w:t xml:space="preserve">их проведения, по </w:t>
            </w:r>
            <w:proofErr w:type="gramStart"/>
            <w:r w:rsidRPr="005E2A4C">
              <w:rPr>
                <w:kern w:val="2"/>
                <w:sz w:val="20"/>
                <w:szCs w:val="20"/>
              </w:rPr>
              <w:t>результатам</w:t>
            </w:r>
            <w:proofErr w:type="gramEnd"/>
            <w:r w:rsidRPr="005E2A4C">
              <w:rPr>
                <w:kern w:val="2"/>
                <w:sz w:val="20"/>
                <w:szCs w:val="20"/>
              </w:rPr>
              <w:t xml:space="preserve"> выявления которых к должностным лицам </w:t>
            </w:r>
            <w:r w:rsidRPr="005E2A4C">
              <w:rPr>
                <w:iCs/>
                <w:kern w:val="2"/>
                <w:sz w:val="20"/>
                <w:szCs w:val="20"/>
              </w:rPr>
              <w:t>Комитета</w:t>
            </w:r>
            <w:r w:rsidRPr="005E2A4C">
              <w:rPr>
                <w:kern w:val="2"/>
                <w:sz w:val="20"/>
                <w:szCs w:val="20"/>
              </w:rPr>
              <w:t xml:space="preserve">, осуществившим такие проверки, применены меры </w:t>
            </w:r>
            <w:r w:rsidR="00DC2089" w:rsidRPr="005E2A4C">
              <w:rPr>
                <w:kern w:val="2"/>
                <w:sz w:val="20"/>
                <w:szCs w:val="20"/>
              </w:rPr>
              <w:t>дисциплинарного, административного наказания</w:t>
            </w:r>
            <w:r w:rsidR="00DC2089">
              <w:rPr>
                <w:kern w:val="2"/>
                <w:sz w:val="20"/>
                <w:szCs w:val="20"/>
              </w:rPr>
              <w:t>;</w:t>
            </w:r>
          </w:p>
          <w:p w:rsidR="00C53F53" w:rsidRPr="005E2A4C" w:rsidRDefault="00C53F53" w:rsidP="00DC2089">
            <w:pPr>
              <w:suppressAutoHyphens/>
              <w:autoSpaceDE w:val="0"/>
              <w:autoSpaceDN w:val="0"/>
              <w:adjustRightInd w:val="0"/>
              <w:contextualSpacing/>
              <w:rPr>
                <w:kern w:val="2"/>
                <w:sz w:val="20"/>
                <w:szCs w:val="20"/>
              </w:rPr>
            </w:pPr>
          </w:p>
          <w:p w:rsidR="0003461E" w:rsidRPr="005E2A4C" w:rsidRDefault="00DC2089" w:rsidP="00DC2089">
            <w:pPr>
              <w:suppressAutoHyphens/>
              <w:autoSpaceDE w:val="0"/>
              <w:autoSpaceDN w:val="0"/>
              <w:adjustRightInd w:val="0"/>
              <w:contextualSpacing/>
              <w:rPr>
                <w:kern w:val="2"/>
                <w:sz w:val="20"/>
                <w:szCs w:val="20"/>
              </w:rPr>
            </w:pPr>
            <w:proofErr w:type="spellStart"/>
            <w:r w:rsidRPr="005E2A4C">
              <w:rPr>
                <w:kern w:val="2"/>
                <w:sz w:val="20"/>
                <w:szCs w:val="20"/>
              </w:rPr>
              <w:t>По</w:t>
            </w:r>
            <w:proofErr w:type="gramStart"/>
            <w:r w:rsidRPr="005E2A4C">
              <w:rPr>
                <w:kern w:val="2"/>
                <w:sz w:val="20"/>
                <w:szCs w:val="20"/>
              </w:rPr>
              <w:t>к</w:t>
            </w:r>
            <w:proofErr w:type="spellEnd"/>
            <w:r w:rsidRPr="005E2A4C">
              <w:rPr>
                <w:kern w:val="2"/>
                <w:sz w:val="20"/>
                <w:szCs w:val="20"/>
              </w:rPr>
              <w:t>-</w:t>
            </w:r>
            <w:proofErr w:type="gramEnd"/>
            <w:r w:rsidRPr="005E2A4C">
              <w:rPr>
                <w:kern w:val="2"/>
                <w:sz w:val="20"/>
                <w:szCs w:val="20"/>
              </w:rPr>
              <w:t xml:space="preserve"> общее количество контрольных мероприятий, проведенных в рамках муниципального контроля</w:t>
            </w:r>
          </w:p>
        </w:tc>
        <w:tc>
          <w:tcPr>
            <w:tcW w:w="738" w:type="dxa"/>
            <w:gridSpan w:val="2"/>
            <w:shd w:val="clear" w:color="auto" w:fill="auto"/>
          </w:tcPr>
          <w:p w:rsidR="0003461E" w:rsidRPr="005E2A4C" w:rsidRDefault="0003461E" w:rsidP="005E2A4C">
            <w:pPr>
              <w:suppressAutoHyphens/>
              <w:autoSpaceDE w:val="0"/>
              <w:autoSpaceDN w:val="0"/>
              <w:adjustRightInd w:val="0"/>
              <w:contextualSpacing/>
              <w:jc w:val="both"/>
              <w:rPr>
                <w:bCs/>
                <w:kern w:val="2"/>
                <w:sz w:val="20"/>
                <w:szCs w:val="20"/>
              </w:rPr>
            </w:pPr>
          </w:p>
        </w:tc>
        <w:tc>
          <w:tcPr>
            <w:tcW w:w="1134" w:type="dxa"/>
            <w:gridSpan w:val="2"/>
            <w:shd w:val="clear" w:color="auto" w:fill="auto"/>
          </w:tcPr>
          <w:p w:rsidR="0003461E" w:rsidRPr="005E2A4C" w:rsidRDefault="0003461E" w:rsidP="005E2A4C">
            <w:pPr>
              <w:suppressAutoHyphens/>
              <w:autoSpaceDE w:val="0"/>
              <w:autoSpaceDN w:val="0"/>
              <w:adjustRightInd w:val="0"/>
              <w:contextualSpacing/>
              <w:jc w:val="both"/>
              <w:rPr>
                <w:bCs/>
                <w:kern w:val="2"/>
                <w:sz w:val="20"/>
                <w:szCs w:val="20"/>
              </w:rPr>
            </w:pPr>
          </w:p>
        </w:tc>
        <w:tc>
          <w:tcPr>
            <w:tcW w:w="1701" w:type="dxa"/>
            <w:shd w:val="clear" w:color="auto" w:fill="auto"/>
          </w:tcPr>
          <w:p w:rsidR="0003461E" w:rsidRPr="005E2A4C" w:rsidRDefault="0003461E" w:rsidP="005E2A4C">
            <w:pPr>
              <w:suppressAutoHyphens/>
              <w:autoSpaceDE w:val="0"/>
              <w:autoSpaceDN w:val="0"/>
              <w:adjustRightInd w:val="0"/>
              <w:contextualSpacing/>
              <w:jc w:val="both"/>
              <w:rPr>
                <w:bCs/>
                <w:kern w:val="2"/>
                <w:sz w:val="20"/>
                <w:szCs w:val="20"/>
              </w:rPr>
            </w:pPr>
          </w:p>
        </w:tc>
      </w:tr>
      <w:tr w:rsidR="00F932BA" w:rsidRPr="005E2A4C" w:rsidTr="00A626C0">
        <w:trPr>
          <w:trHeight w:val="70"/>
        </w:trPr>
        <w:tc>
          <w:tcPr>
            <w:tcW w:w="851" w:type="dxa"/>
            <w:vMerge w:val="restart"/>
            <w:tcBorders>
              <w:top w:val="single" w:sz="4" w:space="0" w:color="auto"/>
              <w:left w:val="single" w:sz="4" w:space="0" w:color="auto"/>
              <w:right w:val="single" w:sz="4" w:space="0" w:color="auto"/>
            </w:tcBorders>
            <w:shd w:val="clear" w:color="auto" w:fill="auto"/>
            <w:vAlign w:val="center"/>
          </w:tcPr>
          <w:p w:rsidR="00F932BA" w:rsidRPr="005E2A4C" w:rsidRDefault="00F932BA" w:rsidP="00F932BA">
            <w:pPr>
              <w:suppressAutoHyphens/>
              <w:autoSpaceDE w:val="0"/>
              <w:autoSpaceDN w:val="0"/>
              <w:adjustRightInd w:val="0"/>
              <w:contextualSpacing/>
              <w:jc w:val="center"/>
              <w:rPr>
                <w:bCs/>
                <w:kern w:val="2"/>
                <w:sz w:val="20"/>
                <w:szCs w:val="20"/>
              </w:rPr>
            </w:pPr>
            <w:r w:rsidRPr="005E2A4C">
              <w:rPr>
                <w:kern w:val="2"/>
                <w:sz w:val="20"/>
                <w:szCs w:val="20"/>
              </w:rPr>
              <w:lastRenderedPageBreak/>
              <w:t xml:space="preserve">№ </w:t>
            </w:r>
            <w:proofErr w:type="spellStart"/>
            <w:proofErr w:type="gramStart"/>
            <w:r w:rsidRPr="005E2A4C">
              <w:rPr>
                <w:kern w:val="2"/>
                <w:sz w:val="20"/>
                <w:szCs w:val="20"/>
              </w:rPr>
              <w:t>п</w:t>
            </w:r>
            <w:proofErr w:type="spellEnd"/>
            <w:proofErr w:type="gramEnd"/>
            <w:r w:rsidRPr="005E2A4C">
              <w:rPr>
                <w:kern w:val="2"/>
                <w:sz w:val="20"/>
                <w:szCs w:val="20"/>
              </w:rPr>
              <w:t>/</w:t>
            </w:r>
            <w:proofErr w:type="spellStart"/>
            <w:r w:rsidRPr="005E2A4C">
              <w:rPr>
                <w:kern w:val="2"/>
                <w:sz w:val="20"/>
                <w:szCs w:val="20"/>
              </w:rPr>
              <w:t>п</w:t>
            </w:r>
            <w:proofErr w:type="spellEnd"/>
          </w:p>
        </w:tc>
        <w:tc>
          <w:tcPr>
            <w:tcW w:w="4819" w:type="dxa"/>
            <w:vMerge w:val="restart"/>
            <w:tcBorders>
              <w:top w:val="single" w:sz="4" w:space="0" w:color="auto"/>
              <w:left w:val="nil"/>
              <w:right w:val="single" w:sz="4" w:space="0" w:color="auto"/>
            </w:tcBorders>
            <w:shd w:val="clear" w:color="auto" w:fill="auto"/>
            <w:vAlign w:val="center"/>
          </w:tcPr>
          <w:p w:rsidR="00F932BA" w:rsidRPr="005E2A4C" w:rsidRDefault="00F932BA" w:rsidP="00F932BA">
            <w:pPr>
              <w:suppressAutoHyphens/>
              <w:autoSpaceDE w:val="0"/>
              <w:autoSpaceDN w:val="0"/>
              <w:adjustRightInd w:val="0"/>
              <w:contextualSpacing/>
              <w:jc w:val="center"/>
              <w:rPr>
                <w:bCs/>
                <w:kern w:val="2"/>
                <w:sz w:val="20"/>
                <w:szCs w:val="20"/>
              </w:rPr>
            </w:pPr>
            <w:r w:rsidRPr="005E2A4C">
              <w:rPr>
                <w:kern w:val="2"/>
                <w:sz w:val="20"/>
                <w:szCs w:val="20"/>
              </w:rPr>
              <w:t>Наименование показателя</w:t>
            </w:r>
          </w:p>
        </w:tc>
        <w:tc>
          <w:tcPr>
            <w:tcW w:w="1701" w:type="dxa"/>
            <w:vMerge w:val="restart"/>
            <w:tcBorders>
              <w:top w:val="single" w:sz="4" w:space="0" w:color="auto"/>
              <w:left w:val="nil"/>
              <w:right w:val="single" w:sz="4" w:space="0" w:color="auto"/>
            </w:tcBorders>
            <w:shd w:val="clear" w:color="auto" w:fill="auto"/>
            <w:vAlign w:val="center"/>
          </w:tcPr>
          <w:p w:rsidR="00F932BA" w:rsidRPr="005E2A4C" w:rsidRDefault="00F932BA" w:rsidP="00F932BA">
            <w:pPr>
              <w:suppressAutoHyphens/>
              <w:autoSpaceDE w:val="0"/>
              <w:autoSpaceDN w:val="0"/>
              <w:adjustRightInd w:val="0"/>
              <w:contextualSpacing/>
              <w:jc w:val="center"/>
              <w:rPr>
                <w:bCs/>
                <w:kern w:val="2"/>
                <w:sz w:val="20"/>
                <w:szCs w:val="20"/>
              </w:rPr>
            </w:pPr>
            <w:r w:rsidRPr="005E2A4C">
              <w:rPr>
                <w:kern w:val="2"/>
                <w:sz w:val="20"/>
                <w:szCs w:val="20"/>
              </w:rPr>
              <w:t>Формула расчета</w:t>
            </w:r>
          </w:p>
        </w:tc>
        <w:tc>
          <w:tcPr>
            <w:tcW w:w="3969" w:type="dxa"/>
            <w:vMerge w:val="restart"/>
            <w:tcBorders>
              <w:top w:val="single" w:sz="4" w:space="0" w:color="auto"/>
              <w:left w:val="nil"/>
              <w:right w:val="single" w:sz="4" w:space="0" w:color="auto"/>
            </w:tcBorders>
            <w:shd w:val="clear" w:color="auto" w:fill="auto"/>
            <w:vAlign w:val="center"/>
          </w:tcPr>
          <w:p w:rsidR="00F932BA" w:rsidRPr="005E2A4C" w:rsidRDefault="00F932BA" w:rsidP="00F932BA">
            <w:pPr>
              <w:suppressAutoHyphens/>
              <w:autoSpaceDE w:val="0"/>
              <w:autoSpaceDN w:val="0"/>
              <w:adjustRightInd w:val="0"/>
              <w:contextualSpacing/>
              <w:jc w:val="center"/>
              <w:rPr>
                <w:bCs/>
                <w:kern w:val="2"/>
                <w:sz w:val="20"/>
                <w:szCs w:val="20"/>
              </w:rPr>
            </w:pPr>
            <w:r w:rsidRPr="005E2A4C">
              <w:rPr>
                <w:kern w:val="2"/>
                <w:sz w:val="20"/>
                <w:szCs w:val="20"/>
              </w:rPr>
              <w:t>Комментарии                           (интерпретация значений)</w:t>
            </w:r>
          </w:p>
        </w:tc>
        <w:tc>
          <w:tcPr>
            <w:tcW w:w="3573" w:type="dxa"/>
            <w:gridSpan w:val="5"/>
            <w:tcBorders>
              <w:top w:val="single" w:sz="4" w:space="0" w:color="auto"/>
              <w:left w:val="single" w:sz="4" w:space="0" w:color="auto"/>
              <w:bottom w:val="single" w:sz="4" w:space="0" w:color="auto"/>
            </w:tcBorders>
            <w:shd w:val="clear" w:color="auto" w:fill="auto"/>
          </w:tcPr>
          <w:p w:rsidR="00F932BA" w:rsidRPr="005E2A4C" w:rsidRDefault="00F932BA" w:rsidP="00F932BA">
            <w:pPr>
              <w:suppressAutoHyphens/>
              <w:autoSpaceDE w:val="0"/>
              <w:autoSpaceDN w:val="0"/>
              <w:adjustRightInd w:val="0"/>
              <w:contextualSpacing/>
              <w:jc w:val="center"/>
              <w:rPr>
                <w:kern w:val="2"/>
                <w:sz w:val="20"/>
                <w:szCs w:val="20"/>
              </w:rPr>
            </w:pPr>
            <w:r w:rsidRPr="005E2A4C">
              <w:rPr>
                <w:kern w:val="2"/>
                <w:sz w:val="20"/>
                <w:szCs w:val="20"/>
              </w:rPr>
              <w:t>Целевые значения показателей</w:t>
            </w:r>
          </w:p>
          <w:p w:rsidR="00F932BA" w:rsidRPr="005E2A4C" w:rsidRDefault="00F932BA" w:rsidP="00F932BA">
            <w:pPr>
              <w:suppressAutoHyphens/>
              <w:autoSpaceDE w:val="0"/>
              <w:autoSpaceDN w:val="0"/>
              <w:adjustRightInd w:val="0"/>
              <w:contextualSpacing/>
              <w:jc w:val="both"/>
              <w:rPr>
                <w:bCs/>
                <w:kern w:val="2"/>
                <w:sz w:val="20"/>
                <w:szCs w:val="20"/>
              </w:rPr>
            </w:pPr>
          </w:p>
        </w:tc>
      </w:tr>
      <w:tr w:rsidR="00C53F53" w:rsidRPr="005E2A4C" w:rsidTr="00F932BA">
        <w:trPr>
          <w:trHeight w:val="70"/>
        </w:trPr>
        <w:tc>
          <w:tcPr>
            <w:tcW w:w="851" w:type="dxa"/>
            <w:vMerge/>
            <w:tcBorders>
              <w:left w:val="single" w:sz="4" w:space="0" w:color="auto"/>
              <w:bottom w:val="single" w:sz="4" w:space="0" w:color="auto"/>
              <w:right w:val="single" w:sz="4" w:space="0" w:color="auto"/>
            </w:tcBorders>
            <w:shd w:val="clear" w:color="000000" w:fill="FFFFFF"/>
            <w:vAlign w:val="center"/>
          </w:tcPr>
          <w:p w:rsidR="00C53F53" w:rsidRPr="005E2A4C" w:rsidRDefault="00C53F53" w:rsidP="00C53F53">
            <w:pPr>
              <w:suppressAutoHyphens/>
              <w:autoSpaceDE w:val="0"/>
              <w:autoSpaceDN w:val="0"/>
              <w:adjustRightInd w:val="0"/>
              <w:contextualSpacing/>
              <w:jc w:val="both"/>
              <w:rPr>
                <w:kern w:val="2"/>
                <w:sz w:val="20"/>
                <w:szCs w:val="20"/>
              </w:rPr>
            </w:pPr>
          </w:p>
        </w:tc>
        <w:tc>
          <w:tcPr>
            <w:tcW w:w="4819" w:type="dxa"/>
            <w:vMerge/>
            <w:tcBorders>
              <w:left w:val="nil"/>
              <w:bottom w:val="single" w:sz="4" w:space="0" w:color="auto"/>
              <w:right w:val="single" w:sz="4" w:space="0" w:color="auto"/>
            </w:tcBorders>
            <w:shd w:val="clear" w:color="000000" w:fill="FFFFFF"/>
          </w:tcPr>
          <w:p w:rsidR="00C53F53" w:rsidRPr="005E2A4C" w:rsidRDefault="00C53F53" w:rsidP="00C53F53">
            <w:pPr>
              <w:suppressAutoHyphens/>
              <w:autoSpaceDE w:val="0"/>
              <w:autoSpaceDN w:val="0"/>
              <w:adjustRightInd w:val="0"/>
              <w:contextualSpacing/>
              <w:rPr>
                <w:kern w:val="2"/>
                <w:sz w:val="20"/>
                <w:szCs w:val="20"/>
              </w:rPr>
            </w:pPr>
          </w:p>
        </w:tc>
        <w:tc>
          <w:tcPr>
            <w:tcW w:w="1701" w:type="dxa"/>
            <w:vMerge/>
            <w:tcBorders>
              <w:left w:val="nil"/>
              <w:bottom w:val="single" w:sz="4" w:space="0" w:color="auto"/>
              <w:right w:val="single" w:sz="4" w:space="0" w:color="auto"/>
            </w:tcBorders>
            <w:shd w:val="clear" w:color="000000" w:fill="FFFFFF"/>
            <w:vAlign w:val="center"/>
          </w:tcPr>
          <w:p w:rsidR="00C53F53" w:rsidRPr="005E2A4C" w:rsidRDefault="00C53F53" w:rsidP="00C53F53">
            <w:pPr>
              <w:suppressAutoHyphens/>
              <w:autoSpaceDE w:val="0"/>
              <w:autoSpaceDN w:val="0"/>
              <w:adjustRightInd w:val="0"/>
              <w:contextualSpacing/>
              <w:rPr>
                <w:kern w:val="2"/>
                <w:sz w:val="20"/>
                <w:szCs w:val="20"/>
              </w:rPr>
            </w:pPr>
          </w:p>
        </w:tc>
        <w:tc>
          <w:tcPr>
            <w:tcW w:w="3969" w:type="dxa"/>
            <w:vMerge/>
            <w:tcBorders>
              <w:left w:val="single" w:sz="4" w:space="0" w:color="auto"/>
              <w:bottom w:val="single" w:sz="4" w:space="0" w:color="auto"/>
              <w:right w:val="single" w:sz="4" w:space="0" w:color="auto"/>
            </w:tcBorders>
            <w:shd w:val="clear" w:color="000000" w:fill="FFFFFF"/>
            <w:vAlign w:val="center"/>
          </w:tcPr>
          <w:p w:rsidR="00C53F53" w:rsidRPr="005E2A4C" w:rsidRDefault="00C53F53" w:rsidP="00C53F53">
            <w:pPr>
              <w:suppressAutoHyphens/>
              <w:autoSpaceDE w:val="0"/>
              <w:autoSpaceDN w:val="0"/>
              <w:adjustRightInd w:val="0"/>
              <w:contextualSpacing/>
              <w:rPr>
                <w:kern w:val="2"/>
                <w:sz w:val="20"/>
                <w:szCs w:val="20"/>
              </w:rPr>
            </w:pPr>
          </w:p>
        </w:tc>
        <w:tc>
          <w:tcPr>
            <w:tcW w:w="738" w:type="dxa"/>
            <w:gridSpan w:val="2"/>
            <w:shd w:val="clear" w:color="auto" w:fill="auto"/>
          </w:tcPr>
          <w:p w:rsidR="00C53F53" w:rsidRPr="005E2A4C" w:rsidRDefault="00C53F53" w:rsidP="00C53F53">
            <w:pPr>
              <w:suppressAutoHyphens/>
              <w:autoSpaceDE w:val="0"/>
              <w:autoSpaceDN w:val="0"/>
              <w:adjustRightInd w:val="0"/>
              <w:contextualSpacing/>
              <w:jc w:val="center"/>
              <w:rPr>
                <w:kern w:val="2"/>
                <w:sz w:val="20"/>
                <w:szCs w:val="20"/>
              </w:rPr>
            </w:pPr>
            <w:r w:rsidRPr="005E2A4C">
              <w:rPr>
                <w:kern w:val="2"/>
                <w:sz w:val="20"/>
                <w:szCs w:val="20"/>
              </w:rPr>
              <w:t>год</w:t>
            </w:r>
          </w:p>
        </w:tc>
        <w:tc>
          <w:tcPr>
            <w:tcW w:w="1134" w:type="dxa"/>
            <w:gridSpan w:val="2"/>
            <w:shd w:val="clear" w:color="auto" w:fill="auto"/>
          </w:tcPr>
          <w:p w:rsidR="00C53F53" w:rsidRPr="005E2A4C" w:rsidRDefault="00C53F53" w:rsidP="00C53F53">
            <w:pPr>
              <w:suppressAutoHyphens/>
              <w:autoSpaceDE w:val="0"/>
              <w:autoSpaceDN w:val="0"/>
              <w:adjustRightInd w:val="0"/>
              <w:contextualSpacing/>
              <w:jc w:val="center"/>
              <w:rPr>
                <w:kern w:val="2"/>
                <w:sz w:val="20"/>
                <w:szCs w:val="20"/>
              </w:rPr>
            </w:pPr>
            <w:r w:rsidRPr="005E2A4C">
              <w:rPr>
                <w:kern w:val="2"/>
                <w:sz w:val="20"/>
                <w:szCs w:val="20"/>
              </w:rPr>
              <w:t>год</w:t>
            </w:r>
          </w:p>
        </w:tc>
        <w:tc>
          <w:tcPr>
            <w:tcW w:w="1701" w:type="dxa"/>
            <w:shd w:val="clear" w:color="auto" w:fill="auto"/>
          </w:tcPr>
          <w:p w:rsidR="00C53F53" w:rsidRPr="005E2A4C" w:rsidRDefault="00C53F53" w:rsidP="00C53F53">
            <w:pPr>
              <w:suppressAutoHyphens/>
              <w:autoSpaceDE w:val="0"/>
              <w:autoSpaceDN w:val="0"/>
              <w:adjustRightInd w:val="0"/>
              <w:contextualSpacing/>
              <w:jc w:val="center"/>
              <w:rPr>
                <w:kern w:val="2"/>
                <w:sz w:val="20"/>
                <w:szCs w:val="20"/>
              </w:rPr>
            </w:pPr>
            <w:r w:rsidRPr="005E2A4C">
              <w:rPr>
                <w:kern w:val="2"/>
                <w:sz w:val="20"/>
                <w:szCs w:val="20"/>
              </w:rPr>
              <w:t>год</w:t>
            </w:r>
          </w:p>
        </w:tc>
      </w:tr>
      <w:tr w:rsidR="00F932BA" w:rsidRPr="005E2A4C" w:rsidTr="00F932BA">
        <w:trPr>
          <w:trHeight w:val="70"/>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F932BA" w:rsidRPr="005E2A4C" w:rsidRDefault="00F932BA" w:rsidP="00F932BA">
            <w:pPr>
              <w:suppressAutoHyphens/>
              <w:autoSpaceDE w:val="0"/>
              <w:autoSpaceDN w:val="0"/>
              <w:adjustRightInd w:val="0"/>
              <w:contextualSpacing/>
              <w:jc w:val="center"/>
              <w:rPr>
                <w:kern w:val="2"/>
                <w:sz w:val="20"/>
                <w:szCs w:val="20"/>
              </w:rPr>
            </w:pPr>
            <w:r>
              <w:rPr>
                <w:kern w:val="2"/>
                <w:sz w:val="20"/>
                <w:szCs w:val="20"/>
              </w:rPr>
              <w:t>1</w:t>
            </w:r>
          </w:p>
        </w:tc>
        <w:tc>
          <w:tcPr>
            <w:tcW w:w="4819" w:type="dxa"/>
            <w:tcBorders>
              <w:top w:val="single" w:sz="4" w:space="0" w:color="auto"/>
              <w:left w:val="nil"/>
              <w:bottom w:val="single" w:sz="4" w:space="0" w:color="auto"/>
              <w:right w:val="single" w:sz="4" w:space="0" w:color="auto"/>
            </w:tcBorders>
            <w:shd w:val="clear" w:color="000000" w:fill="FFFFFF"/>
          </w:tcPr>
          <w:p w:rsidR="00F932BA" w:rsidRPr="005E2A4C" w:rsidRDefault="00F932BA" w:rsidP="00F932BA">
            <w:pPr>
              <w:suppressAutoHyphens/>
              <w:autoSpaceDE w:val="0"/>
              <w:autoSpaceDN w:val="0"/>
              <w:adjustRightInd w:val="0"/>
              <w:contextualSpacing/>
              <w:jc w:val="center"/>
              <w:rPr>
                <w:kern w:val="2"/>
                <w:sz w:val="20"/>
                <w:szCs w:val="20"/>
              </w:rPr>
            </w:pPr>
            <w:r>
              <w:rPr>
                <w:kern w:val="2"/>
                <w:sz w:val="20"/>
                <w:szCs w:val="20"/>
              </w:rPr>
              <w:t>2</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F932BA" w:rsidRPr="005E2A4C" w:rsidRDefault="00F932BA" w:rsidP="00F932BA">
            <w:pPr>
              <w:suppressAutoHyphens/>
              <w:autoSpaceDE w:val="0"/>
              <w:autoSpaceDN w:val="0"/>
              <w:adjustRightInd w:val="0"/>
              <w:contextualSpacing/>
              <w:jc w:val="center"/>
              <w:rPr>
                <w:kern w:val="2"/>
                <w:sz w:val="20"/>
                <w:szCs w:val="20"/>
              </w:rPr>
            </w:pPr>
            <w:r>
              <w:rPr>
                <w:kern w:val="2"/>
                <w:sz w:val="20"/>
                <w:szCs w:val="20"/>
              </w:rPr>
              <w:t>3</w:t>
            </w:r>
          </w:p>
        </w:tc>
        <w:tc>
          <w:tcPr>
            <w:tcW w:w="3969" w:type="dxa"/>
            <w:tcBorders>
              <w:top w:val="single" w:sz="4" w:space="0" w:color="auto"/>
              <w:left w:val="single" w:sz="4" w:space="0" w:color="auto"/>
              <w:bottom w:val="single" w:sz="4" w:space="0" w:color="auto"/>
              <w:right w:val="single" w:sz="4" w:space="0" w:color="auto"/>
            </w:tcBorders>
            <w:shd w:val="clear" w:color="000000" w:fill="FFFFFF"/>
            <w:vAlign w:val="center"/>
          </w:tcPr>
          <w:p w:rsidR="00F932BA" w:rsidRPr="005E2A4C" w:rsidRDefault="00F932BA" w:rsidP="00F932BA">
            <w:pPr>
              <w:suppressAutoHyphens/>
              <w:autoSpaceDE w:val="0"/>
              <w:autoSpaceDN w:val="0"/>
              <w:adjustRightInd w:val="0"/>
              <w:contextualSpacing/>
              <w:jc w:val="center"/>
              <w:rPr>
                <w:kern w:val="2"/>
                <w:sz w:val="20"/>
                <w:szCs w:val="20"/>
              </w:rPr>
            </w:pPr>
            <w:r>
              <w:rPr>
                <w:kern w:val="2"/>
                <w:sz w:val="20"/>
                <w:szCs w:val="20"/>
              </w:rPr>
              <w:t>4</w:t>
            </w:r>
          </w:p>
        </w:tc>
        <w:tc>
          <w:tcPr>
            <w:tcW w:w="738" w:type="dxa"/>
            <w:gridSpan w:val="2"/>
            <w:tcBorders>
              <w:top w:val="single" w:sz="4" w:space="0" w:color="auto"/>
              <w:left w:val="single" w:sz="4" w:space="0" w:color="auto"/>
              <w:bottom w:val="single" w:sz="4" w:space="0" w:color="auto"/>
              <w:right w:val="single" w:sz="4" w:space="0" w:color="auto"/>
            </w:tcBorders>
            <w:shd w:val="clear" w:color="auto" w:fill="auto"/>
          </w:tcPr>
          <w:p w:rsidR="00F932BA" w:rsidRPr="005E2A4C" w:rsidRDefault="00F932BA" w:rsidP="00F932BA">
            <w:pPr>
              <w:suppressAutoHyphens/>
              <w:autoSpaceDE w:val="0"/>
              <w:autoSpaceDN w:val="0"/>
              <w:adjustRightInd w:val="0"/>
              <w:contextualSpacing/>
              <w:jc w:val="center"/>
              <w:rPr>
                <w:bCs/>
                <w:kern w:val="2"/>
                <w:sz w:val="20"/>
                <w:szCs w:val="20"/>
              </w:rPr>
            </w:pPr>
            <w:r>
              <w:rPr>
                <w:bCs/>
                <w:kern w:val="2"/>
                <w:sz w:val="20"/>
                <w:szCs w:val="20"/>
              </w:rPr>
              <w:t>5</w:t>
            </w:r>
          </w:p>
        </w:tc>
        <w:tc>
          <w:tcPr>
            <w:tcW w:w="1134" w:type="dxa"/>
            <w:gridSpan w:val="2"/>
            <w:tcBorders>
              <w:left w:val="single" w:sz="4" w:space="0" w:color="auto"/>
            </w:tcBorders>
            <w:shd w:val="clear" w:color="auto" w:fill="auto"/>
          </w:tcPr>
          <w:p w:rsidR="00F932BA" w:rsidRPr="005E2A4C" w:rsidRDefault="00F932BA" w:rsidP="00F932BA">
            <w:pPr>
              <w:suppressAutoHyphens/>
              <w:autoSpaceDE w:val="0"/>
              <w:autoSpaceDN w:val="0"/>
              <w:adjustRightInd w:val="0"/>
              <w:contextualSpacing/>
              <w:jc w:val="center"/>
              <w:rPr>
                <w:bCs/>
                <w:kern w:val="2"/>
                <w:sz w:val="20"/>
                <w:szCs w:val="20"/>
              </w:rPr>
            </w:pPr>
            <w:r>
              <w:rPr>
                <w:bCs/>
                <w:kern w:val="2"/>
                <w:sz w:val="20"/>
                <w:szCs w:val="20"/>
              </w:rPr>
              <w:t>6</w:t>
            </w:r>
          </w:p>
        </w:tc>
        <w:tc>
          <w:tcPr>
            <w:tcW w:w="1701" w:type="dxa"/>
            <w:shd w:val="clear" w:color="auto" w:fill="auto"/>
          </w:tcPr>
          <w:p w:rsidR="00F932BA" w:rsidRPr="005E2A4C" w:rsidRDefault="00F932BA" w:rsidP="00F932BA">
            <w:pPr>
              <w:suppressAutoHyphens/>
              <w:autoSpaceDE w:val="0"/>
              <w:autoSpaceDN w:val="0"/>
              <w:adjustRightInd w:val="0"/>
              <w:contextualSpacing/>
              <w:jc w:val="center"/>
              <w:rPr>
                <w:bCs/>
                <w:kern w:val="2"/>
                <w:sz w:val="20"/>
                <w:szCs w:val="20"/>
              </w:rPr>
            </w:pPr>
            <w:r>
              <w:rPr>
                <w:bCs/>
                <w:kern w:val="2"/>
                <w:sz w:val="20"/>
                <w:szCs w:val="20"/>
              </w:rPr>
              <w:t>7</w:t>
            </w:r>
          </w:p>
        </w:tc>
      </w:tr>
      <w:tr w:rsidR="00F932BA" w:rsidRPr="005E2A4C" w:rsidTr="001B123A">
        <w:trPr>
          <w:trHeight w:val="70"/>
        </w:trPr>
        <w:tc>
          <w:tcPr>
            <w:tcW w:w="14913" w:type="dxa"/>
            <w:gridSpan w:val="9"/>
            <w:tcBorders>
              <w:top w:val="nil"/>
              <w:left w:val="single" w:sz="4" w:space="0" w:color="auto"/>
              <w:bottom w:val="single" w:sz="4" w:space="0" w:color="auto"/>
            </w:tcBorders>
            <w:shd w:val="clear" w:color="000000" w:fill="FFFFFF"/>
            <w:vAlign w:val="center"/>
          </w:tcPr>
          <w:p w:rsidR="00F932BA" w:rsidRPr="005E2A4C" w:rsidRDefault="00F932BA" w:rsidP="00F932BA">
            <w:pPr>
              <w:suppressAutoHyphens/>
              <w:autoSpaceDE w:val="0"/>
              <w:autoSpaceDN w:val="0"/>
              <w:adjustRightInd w:val="0"/>
              <w:contextualSpacing/>
              <w:jc w:val="center"/>
              <w:rPr>
                <w:bCs/>
                <w:kern w:val="2"/>
                <w:sz w:val="20"/>
                <w:szCs w:val="20"/>
              </w:rPr>
            </w:pPr>
            <w:r w:rsidRPr="005E2A4C">
              <w:rPr>
                <w:bCs/>
                <w:kern w:val="2"/>
                <w:sz w:val="20"/>
                <w:szCs w:val="20"/>
              </w:rPr>
              <w:t xml:space="preserve">2.2. Контрольные мероприятия без взаимодействия </w:t>
            </w:r>
            <w:r w:rsidRPr="005E2A4C">
              <w:rPr>
                <w:kern w:val="2"/>
                <w:sz w:val="20"/>
                <w:szCs w:val="20"/>
              </w:rPr>
              <w:t>с контролируемым лицом</w:t>
            </w:r>
          </w:p>
        </w:tc>
      </w:tr>
      <w:tr w:rsidR="00C53F53" w:rsidRPr="005E2A4C" w:rsidTr="00C53F53">
        <w:trPr>
          <w:trHeight w:val="70"/>
        </w:trPr>
        <w:tc>
          <w:tcPr>
            <w:tcW w:w="851" w:type="dxa"/>
            <w:tcBorders>
              <w:top w:val="nil"/>
              <w:left w:val="single" w:sz="4" w:space="0" w:color="auto"/>
              <w:bottom w:val="single" w:sz="4" w:space="0" w:color="auto"/>
              <w:right w:val="single" w:sz="4" w:space="0" w:color="auto"/>
            </w:tcBorders>
            <w:shd w:val="clear" w:color="000000" w:fill="FFFFFF"/>
            <w:vAlign w:val="center"/>
          </w:tcPr>
          <w:p w:rsidR="0003461E" w:rsidRPr="005E2A4C" w:rsidRDefault="0003461E" w:rsidP="005E2A4C">
            <w:pPr>
              <w:suppressAutoHyphens/>
              <w:autoSpaceDE w:val="0"/>
              <w:autoSpaceDN w:val="0"/>
              <w:adjustRightInd w:val="0"/>
              <w:contextualSpacing/>
              <w:jc w:val="both"/>
              <w:rPr>
                <w:bCs/>
                <w:kern w:val="2"/>
                <w:sz w:val="20"/>
                <w:szCs w:val="20"/>
              </w:rPr>
            </w:pPr>
            <w:r w:rsidRPr="005E2A4C">
              <w:rPr>
                <w:kern w:val="2"/>
                <w:sz w:val="20"/>
                <w:szCs w:val="20"/>
              </w:rPr>
              <w:t>2.2.1</w:t>
            </w:r>
          </w:p>
        </w:tc>
        <w:tc>
          <w:tcPr>
            <w:tcW w:w="4819" w:type="dxa"/>
            <w:tcBorders>
              <w:top w:val="nil"/>
              <w:left w:val="nil"/>
              <w:bottom w:val="single" w:sz="4" w:space="0" w:color="auto"/>
              <w:right w:val="single" w:sz="4" w:space="0" w:color="auto"/>
            </w:tcBorders>
            <w:shd w:val="clear" w:color="000000" w:fill="FFFFFF"/>
          </w:tcPr>
          <w:p w:rsidR="0003461E" w:rsidRPr="005E2A4C" w:rsidRDefault="0003461E" w:rsidP="00DC2089">
            <w:pPr>
              <w:suppressAutoHyphens/>
              <w:autoSpaceDE w:val="0"/>
              <w:autoSpaceDN w:val="0"/>
              <w:adjustRightInd w:val="0"/>
              <w:contextualSpacing/>
              <w:rPr>
                <w:bCs/>
                <w:kern w:val="2"/>
                <w:sz w:val="20"/>
                <w:szCs w:val="20"/>
              </w:rPr>
            </w:pPr>
            <w:r w:rsidRPr="005E2A4C">
              <w:rPr>
                <w:kern w:val="2"/>
                <w:sz w:val="20"/>
                <w:szCs w:val="20"/>
              </w:rPr>
              <w:t xml:space="preserve">Доля предписаний об устранении нарушений обязательных требований, признанных незаконными в судебном порядке, по отношению к общему количеству предписаний, выданных </w:t>
            </w:r>
            <w:r w:rsidRPr="005E2A4C">
              <w:rPr>
                <w:iCs/>
                <w:kern w:val="2"/>
                <w:sz w:val="20"/>
                <w:szCs w:val="20"/>
              </w:rPr>
              <w:t xml:space="preserve"> Комитетом </w:t>
            </w:r>
            <w:r w:rsidRPr="005E2A4C">
              <w:rPr>
                <w:kern w:val="2"/>
                <w:sz w:val="20"/>
                <w:szCs w:val="20"/>
              </w:rPr>
              <w:t>по результатам контрольных мероприятий по контролю без взаимодействия с юридическими лицами (индивидуальными предпринимателями)</w:t>
            </w:r>
          </w:p>
        </w:tc>
        <w:tc>
          <w:tcPr>
            <w:tcW w:w="1701" w:type="dxa"/>
            <w:tcBorders>
              <w:top w:val="nil"/>
              <w:left w:val="nil"/>
              <w:bottom w:val="single" w:sz="4" w:space="0" w:color="auto"/>
              <w:right w:val="single" w:sz="4" w:space="0" w:color="auto"/>
            </w:tcBorders>
            <w:shd w:val="clear" w:color="000000" w:fill="FFFFFF"/>
            <w:vAlign w:val="center"/>
          </w:tcPr>
          <w:p w:rsidR="0003461E" w:rsidRPr="005E2A4C" w:rsidRDefault="0003461E" w:rsidP="00DC2089">
            <w:pPr>
              <w:suppressAutoHyphens/>
              <w:autoSpaceDE w:val="0"/>
              <w:autoSpaceDN w:val="0"/>
              <w:adjustRightInd w:val="0"/>
              <w:contextualSpacing/>
              <w:rPr>
                <w:bCs/>
                <w:kern w:val="2"/>
                <w:sz w:val="20"/>
                <w:szCs w:val="20"/>
              </w:rPr>
            </w:pPr>
            <w:proofErr w:type="spellStart"/>
            <w:r w:rsidRPr="005E2A4C">
              <w:rPr>
                <w:kern w:val="2"/>
                <w:sz w:val="20"/>
                <w:szCs w:val="20"/>
              </w:rPr>
              <w:t>ПРМБВн</w:t>
            </w:r>
            <w:proofErr w:type="spellEnd"/>
            <w:r w:rsidRPr="005E2A4C">
              <w:rPr>
                <w:kern w:val="2"/>
                <w:sz w:val="20"/>
                <w:szCs w:val="20"/>
              </w:rPr>
              <w:t xml:space="preserve">*100% / </w:t>
            </w:r>
            <w:proofErr w:type="spellStart"/>
            <w:r w:rsidRPr="005E2A4C">
              <w:rPr>
                <w:kern w:val="2"/>
                <w:sz w:val="20"/>
                <w:szCs w:val="20"/>
              </w:rPr>
              <w:t>ПРМБВо</w:t>
            </w:r>
            <w:proofErr w:type="spellEnd"/>
          </w:p>
        </w:tc>
        <w:tc>
          <w:tcPr>
            <w:tcW w:w="3969" w:type="dxa"/>
            <w:tcBorders>
              <w:top w:val="single" w:sz="4" w:space="0" w:color="auto"/>
              <w:left w:val="single" w:sz="4" w:space="0" w:color="auto"/>
              <w:bottom w:val="single" w:sz="4" w:space="0" w:color="auto"/>
              <w:right w:val="single" w:sz="4" w:space="0" w:color="auto"/>
            </w:tcBorders>
            <w:shd w:val="clear" w:color="000000" w:fill="FFFFFF"/>
            <w:vAlign w:val="center"/>
          </w:tcPr>
          <w:p w:rsidR="0003461E" w:rsidRPr="005E2A4C" w:rsidRDefault="0003461E" w:rsidP="00DC2089">
            <w:pPr>
              <w:suppressAutoHyphens/>
              <w:autoSpaceDE w:val="0"/>
              <w:autoSpaceDN w:val="0"/>
              <w:adjustRightInd w:val="0"/>
              <w:contextualSpacing/>
              <w:rPr>
                <w:kern w:val="2"/>
                <w:sz w:val="20"/>
                <w:szCs w:val="20"/>
              </w:rPr>
            </w:pPr>
            <w:proofErr w:type="spellStart"/>
            <w:r w:rsidRPr="005E2A4C">
              <w:rPr>
                <w:kern w:val="2"/>
                <w:sz w:val="20"/>
                <w:szCs w:val="20"/>
              </w:rPr>
              <w:t>ПРМБВн</w:t>
            </w:r>
            <w:proofErr w:type="spellEnd"/>
            <w:r w:rsidRPr="005E2A4C">
              <w:rPr>
                <w:kern w:val="2"/>
                <w:sz w:val="20"/>
                <w:szCs w:val="20"/>
              </w:rPr>
              <w:t xml:space="preserve"> – количество предписаний, выданных </w:t>
            </w:r>
            <w:r w:rsidRPr="005E2A4C">
              <w:rPr>
                <w:iCs/>
                <w:kern w:val="2"/>
                <w:sz w:val="20"/>
                <w:szCs w:val="20"/>
              </w:rPr>
              <w:t xml:space="preserve">Комитетом </w:t>
            </w:r>
            <w:r w:rsidRPr="005E2A4C">
              <w:rPr>
                <w:kern w:val="2"/>
                <w:sz w:val="20"/>
                <w:szCs w:val="20"/>
              </w:rPr>
              <w:t>по результатам мероприятий по контролю без взаимодействия с юридическими лицами (индивидуальными предпринимателями)</w:t>
            </w:r>
            <w:r w:rsidR="00C53F53">
              <w:rPr>
                <w:kern w:val="2"/>
                <w:sz w:val="20"/>
                <w:szCs w:val="20"/>
              </w:rPr>
              <w:t>,</w:t>
            </w:r>
            <w:r w:rsidRPr="005E2A4C">
              <w:rPr>
                <w:kern w:val="2"/>
                <w:sz w:val="20"/>
                <w:szCs w:val="20"/>
              </w:rPr>
              <w:t xml:space="preserve"> признанных незаконными в судебном порядке</w:t>
            </w:r>
            <w:r w:rsidR="00C53F53">
              <w:rPr>
                <w:kern w:val="2"/>
                <w:sz w:val="20"/>
                <w:szCs w:val="20"/>
              </w:rPr>
              <w:t>;</w:t>
            </w:r>
          </w:p>
          <w:p w:rsidR="0003461E" w:rsidRPr="005E2A4C" w:rsidRDefault="0003461E" w:rsidP="00DC2089">
            <w:pPr>
              <w:suppressAutoHyphens/>
              <w:autoSpaceDE w:val="0"/>
              <w:autoSpaceDN w:val="0"/>
              <w:adjustRightInd w:val="0"/>
              <w:contextualSpacing/>
              <w:rPr>
                <w:bCs/>
                <w:kern w:val="2"/>
                <w:sz w:val="20"/>
                <w:szCs w:val="20"/>
              </w:rPr>
            </w:pPr>
          </w:p>
        </w:tc>
        <w:tc>
          <w:tcPr>
            <w:tcW w:w="738" w:type="dxa"/>
            <w:gridSpan w:val="2"/>
            <w:tcBorders>
              <w:top w:val="single" w:sz="4" w:space="0" w:color="auto"/>
              <w:left w:val="single" w:sz="4" w:space="0" w:color="auto"/>
              <w:bottom w:val="single" w:sz="4" w:space="0" w:color="auto"/>
              <w:right w:val="single" w:sz="4" w:space="0" w:color="auto"/>
            </w:tcBorders>
            <w:shd w:val="clear" w:color="auto" w:fill="auto"/>
          </w:tcPr>
          <w:p w:rsidR="0003461E" w:rsidRPr="005E2A4C" w:rsidRDefault="0003461E" w:rsidP="005E2A4C">
            <w:pPr>
              <w:suppressAutoHyphens/>
              <w:autoSpaceDE w:val="0"/>
              <w:autoSpaceDN w:val="0"/>
              <w:adjustRightInd w:val="0"/>
              <w:contextualSpacing/>
              <w:jc w:val="both"/>
              <w:rPr>
                <w:bCs/>
                <w:kern w:val="2"/>
                <w:sz w:val="20"/>
                <w:szCs w:val="20"/>
              </w:rPr>
            </w:pPr>
          </w:p>
        </w:tc>
        <w:tc>
          <w:tcPr>
            <w:tcW w:w="1134" w:type="dxa"/>
            <w:gridSpan w:val="2"/>
            <w:tcBorders>
              <w:left w:val="single" w:sz="4" w:space="0" w:color="auto"/>
            </w:tcBorders>
            <w:shd w:val="clear" w:color="auto" w:fill="auto"/>
          </w:tcPr>
          <w:p w:rsidR="0003461E" w:rsidRPr="005E2A4C" w:rsidRDefault="0003461E" w:rsidP="005E2A4C">
            <w:pPr>
              <w:suppressAutoHyphens/>
              <w:autoSpaceDE w:val="0"/>
              <w:autoSpaceDN w:val="0"/>
              <w:adjustRightInd w:val="0"/>
              <w:contextualSpacing/>
              <w:jc w:val="both"/>
              <w:rPr>
                <w:bCs/>
                <w:kern w:val="2"/>
                <w:sz w:val="20"/>
                <w:szCs w:val="20"/>
              </w:rPr>
            </w:pPr>
          </w:p>
        </w:tc>
        <w:tc>
          <w:tcPr>
            <w:tcW w:w="1701" w:type="dxa"/>
            <w:shd w:val="clear" w:color="auto" w:fill="auto"/>
          </w:tcPr>
          <w:p w:rsidR="0003461E" w:rsidRPr="005E2A4C" w:rsidRDefault="0003461E" w:rsidP="005E2A4C">
            <w:pPr>
              <w:suppressAutoHyphens/>
              <w:autoSpaceDE w:val="0"/>
              <w:autoSpaceDN w:val="0"/>
              <w:adjustRightInd w:val="0"/>
              <w:contextualSpacing/>
              <w:jc w:val="both"/>
              <w:rPr>
                <w:bCs/>
                <w:kern w:val="2"/>
                <w:sz w:val="20"/>
                <w:szCs w:val="20"/>
              </w:rPr>
            </w:pPr>
          </w:p>
        </w:tc>
      </w:tr>
    </w:tbl>
    <w:p w:rsidR="0003461E" w:rsidRDefault="005E2A4C" w:rsidP="0003461E">
      <w:pPr>
        <w:suppressAutoHyphens/>
        <w:autoSpaceDE w:val="0"/>
        <w:autoSpaceDN w:val="0"/>
        <w:adjustRightInd w:val="0"/>
        <w:contextualSpacing/>
        <w:jc w:val="both"/>
        <w:rPr>
          <w:kern w:val="2"/>
        </w:rPr>
      </w:pPr>
      <w:r>
        <w:rPr>
          <w:kern w:val="2"/>
        </w:rPr>
        <w:br w:type="textWrapping" w:clear="all"/>
      </w:r>
    </w:p>
    <w:p w:rsidR="00AB11B5" w:rsidRPr="0003461E" w:rsidRDefault="00AB11B5" w:rsidP="0003461E">
      <w:pPr>
        <w:suppressAutoHyphens/>
        <w:autoSpaceDE w:val="0"/>
        <w:autoSpaceDN w:val="0"/>
        <w:adjustRightInd w:val="0"/>
        <w:contextualSpacing/>
        <w:jc w:val="both"/>
        <w:rPr>
          <w:kern w:val="2"/>
        </w:rPr>
      </w:pPr>
    </w:p>
    <w:p w:rsidR="0003461E" w:rsidRPr="0003461E" w:rsidRDefault="0003461E" w:rsidP="0003461E">
      <w:pPr>
        <w:suppressAutoHyphens/>
        <w:autoSpaceDE w:val="0"/>
        <w:autoSpaceDN w:val="0"/>
        <w:adjustRightInd w:val="0"/>
        <w:contextualSpacing/>
        <w:jc w:val="both"/>
        <w:rPr>
          <w:kern w:val="2"/>
        </w:rPr>
      </w:pPr>
      <w:r w:rsidRPr="0003461E">
        <w:rPr>
          <w:kern w:val="2"/>
        </w:rPr>
        <w:t xml:space="preserve">Мэр Чунского муниципального округа                                                                                                                                                     Н.Д. </w:t>
      </w:r>
      <w:proofErr w:type="spellStart"/>
      <w:r w:rsidRPr="0003461E">
        <w:rPr>
          <w:kern w:val="2"/>
        </w:rPr>
        <w:t>Хрычов</w:t>
      </w:r>
      <w:proofErr w:type="spellEnd"/>
      <w:r w:rsidRPr="0003461E">
        <w:rPr>
          <w:kern w:val="2"/>
        </w:rPr>
        <w:t xml:space="preserve">                                    </w:t>
      </w:r>
    </w:p>
    <w:p w:rsidR="0003461E" w:rsidRDefault="0003461E" w:rsidP="0003461E">
      <w:pPr>
        <w:suppressAutoHyphens/>
        <w:autoSpaceDE w:val="0"/>
        <w:autoSpaceDN w:val="0"/>
        <w:adjustRightInd w:val="0"/>
        <w:contextualSpacing/>
        <w:jc w:val="both"/>
        <w:rPr>
          <w:kern w:val="2"/>
        </w:rPr>
      </w:pPr>
    </w:p>
    <w:p w:rsidR="00F932BA" w:rsidRPr="0003461E" w:rsidRDefault="00F932BA" w:rsidP="0003461E">
      <w:pPr>
        <w:suppressAutoHyphens/>
        <w:autoSpaceDE w:val="0"/>
        <w:autoSpaceDN w:val="0"/>
        <w:adjustRightInd w:val="0"/>
        <w:contextualSpacing/>
        <w:jc w:val="both"/>
        <w:rPr>
          <w:kern w:val="2"/>
        </w:rPr>
      </w:pPr>
    </w:p>
    <w:p w:rsidR="0003461E" w:rsidRPr="0003461E" w:rsidRDefault="0003461E" w:rsidP="0003461E">
      <w:pPr>
        <w:suppressAutoHyphens/>
        <w:autoSpaceDE w:val="0"/>
        <w:autoSpaceDN w:val="0"/>
        <w:adjustRightInd w:val="0"/>
        <w:contextualSpacing/>
        <w:jc w:val="both"/>
        <w:rPr>
          <w:kern w:val="2"/>
        </w:rPr>
      </w:pPr>
      <w:r w:rsidRPr="0003461E">
        <w:rPr>
          <w:kern w:val="2"/>
        </w:rPr>
        <w:t xml:space="preserve">Председатель Думы </w:t>
      </w:r>
    </w:p>
    <w:p w:rsidR="0003461E" w:rsidRPr="0003461E" w:rsidRDefault="0003461E" w:rsidP="0003461E">
      <w:pPr>
        <w:suppressAutoHyphens/>
        <w:autoSpaceDE w:val="0"/>
        <w:autoSpaceDN w:val="0"/>
        <w:adjustRightInd w:val="0"/>
        <w:contextualSpacing/>
        <w:jc w:val="both"/>
        <w:rPr>
          <w:kern w:val="2"/>
        </w:rPr>
      </w:pPr>
      <w:r w:rsidRPr="0003461E">
        <w:rPr>
          <w:kern w:val="2"/>
        </w:rPr>
        <w:t xml:space="preserve">Чунского муниципального округа                                                                                                                                     </w:t>
      </w:r>
      <w:r>
        <w:rPr>
          <w:kern w:val="2"/>
        </w:rPr>
        <w:t xml:space="preserve">  </w:t>
      </w:r>
      <w:r w:rsidRPr="0003461E">
        <w:rPr>
          <w:kern w:val="2"/>
        </w:rPr>
        <w:t xml:space="preserve">                     </w:t>
      </w:r>
      <w:r w:rsidR="00AB11B5">
        <w:rPr>
          <w:kern w:val="2"/>
        </w:rPr>
        <w:t xml:space="preserve"> </w:t>
      </w:r>
      <w:r w:rsidRPr="0003461E">
        <w:rPr>
          <w:kern w:val="2"/>
        </w:rPr>
        <w:t xml:space="preserve">К.Г. </w:t>
      </w:r>
      <w:proofErr w:type="spellStart"/>
      <w:r w:rsidRPr="0003461E">
        <w:rPr>
          <w:kern w:val="2"/>
        </w:rPr>
        <w:t>Шамшур</w:t>
      </w:r>
      <w:proofErr w:type="spellEnd"/>
    </w:p>
    <w:p w:rsidR="00756345" w:rsidRPr="0003461E" w:rsidRDefault="00756345" w:rsidP="0003461E">
      <w:pPr>
        <w:suppressAutoHyphens/>
        <w:autoSpaceDE w:val="0"/>
        <w:autoSpaceDN w:val="0"/>
        <w:adjustRightInd w:val="0"/>
        <w:contextualSpacing/>
        <w:jc w:val="both"/>
        <w:rPr>
          <w:kern w:val="2"/>
        </w:rPr>
      </w:pPr>
    </w:p>
    <w:sectPr w:rsidR="00756345" w:rsidRPr="0003461E" w:rsidSect="00576403">
      <w:headerReference w:type="default" r:id="rId22"/>
      <w:pgSz w:w="16838" w:h="11906" w:orient="landscape"/>
      <w:pgMar w:top="1134" w:right="567" w:bottom="1134" w:left="1134" w:header="709" w:footer="709" w:gutter="0"/>
      <w:pgNumType w:start="12"/>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E27B5" w16cex:dateUtc="2021-08-23T10:57:00Z"/>
  <w16cex:commentExtensible w16cex:durableId="24CE27CD" w16cex:dateUtc="2021-08-23T10:57:00Z"/>
  <w16cex:commentExtensible w16cex:durableId="24CE27F0" w16cex:dateUtc="2021-08-23T10:58:00Z"/>
  <w16cex:commentExtensible w16cex:durableId="24CE280C" w16cex:dateUtc="2021-08-23T10:58:00Z"/>
  <w16cex:commentExtensible w16cex:durableId="24CE281F" w16cex:dateUtc="2021-08-23T10:58:00Z"/>
  <w16cex:commentExtensible w16cex:durableId="24CE2830" w16cex:dateUtc="2021-08-23T10:59:00Z"/>
  <w16cex:commentExtensible w16cex:durableId="24CE283F" w16cex:dateUtc="2021-08-23T10:59:00Z"/>
  <w16cex:commentExtensible w16cex:durableId="24CE284E" w16cex:dateUtc="2021-08-23T10: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EA253E" w16cid:durableId="24CDEB25"/>
  <w16cid:commentId w16cid:paraId="2E2F8E54" w16cid:durableId="24CE27B5"/>
  <w16cid:commentId w16cid:paraId="548FE7DE" w16cid:durableId="24CE27CD"/>
  <w16cid:commentId w16cid:paraId="6DFAA5DA" w16cid:durableId="24CDEB27"/>
  <w16cid:commentId w16cid:paraId="43B9847F" w16cid:durableId="24CDEB28"/>
  <w16cid:commentId w16cid:paraId="01B272C3" w16cid:durableId="24CE27F0"/>
  <w16cid:commentId w16cid:paraId="4F63B3D6" w16cid:durableId="24CDEB29"/>
  <w16cid:commentId w16cid:paraId="4D02732E" w16cid:durableId="24CE280C"/>
  <w16cid:commentId w16cid:paraId="261DA943" w16cid:durableId="24CDEB2A"/>
  <w16cid:commentId w16cid:paraId="39D149A0" w16cid:durableId="24CE281F"/>
  <w16cid:commentId w16cid:paraId="4228BCEF" w16cid:durableId="24CDEB2B"/>
  <w16cid:commentId w16cid:paraId="254B393C" w16cid:durableId="24CE2830"/>
  <w16cid:commentId w16cid:paraId="40CD59CA" w16cid:durableId="24CDEB2C"/>
  <w16cid:commentId w16cid:paraId="2ED69FF5" w16cid:durableId="24CE283F"/>
  <w16cid:commentId w16cid:paraId="4204BA75" w16cid:durableId="24CDEB2D"/>
  <w16cid:commentId w16cid:paraId="1854A322" w16cid:durableId="24CE284E"/>
  <w16cid:commentId w16cid:paraId="103EEB13" w16cid:durableId="24CDEB2E"/>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5171" w:rsidRDefault="00B05171" w:rsidP="00777414">
      <w:r>
        <w:separator/>
      </w:r>
    </w:p>
  </w:endnote>
  <w:endnote w:type="continuationSeparator" w:id="0">
    <w:p w:rsidR="00B05171" w:rsidRDefault="00B05171" w:rsidP="007774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5171" w:rsidRDefault="00B05171" w:rsidP="00777414">
      <w:r>
        <w:separator/>
      </w:r>
    </w:p>
  </w:footnote>
  <w:footnote w:type="continuationSeparator" w:id="0">
    <w:p w:rsidR="00B05171" w:rsidRDefault="00B05171" w:rsidP="007774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C67" w:rsidRDefault="00A33345" w:rsidP="00C51C67">
    <w:pPr>
      <w:pStyle w:val="a6"/>
      <w:framePr w:wrap="none" w:vAnchor="text" w:hAnchor="margin" w:xAlign="center" w:y="1"/>
      <w:rPr>
        <w:rStyle w:val="a8"/>
      </w:rPr>
    </w:pPr>
    <w:r>
      <w:rPr>
        <w:rStyle w:val="a8"/>
      </w:rPr>
      <w:fldChar w:fldCharType="begin"/>
    </w:r>
    <w:r w:rsidR="00C51C67">
      <w:rPr>
        <w:rStyle w:val="a8"/>
      </w:rPr>
      <w:instrText xml:space="preserve"> PAGE </w:instrText>
    </w:r>
    <w:r>
      <w:rPr>
        <w:rStyle w:val="a8"/>
      </w:rPr>
      <w:fldChar w:fldCharType="end"/>
    </w:r>
  </w:p>
  <w:p w:rsidR="00C51C67" w:rsidRDefault="00C51C67">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C67" w:rsidRDefault="00A33345" w:rsidP="00C51C67">
    <w:pPr>
      <w:pStyle w:val="a6"/>
      <w:framePr w:wrap="none" w:vAnchor="text" w:hAnchor="margin" w:xAlign="center" w:y="1"/>
      <w:rPr>
        <w:rStyle w:val="a8"/>
      </w:rPr>
    </w:pPr>
    <w:r>
      <w:rPr>
        <w:rStyle w:val="a8"/>
      </w:rPr>
      <w:fldChar w:fldCharType="begin"/>
    </w:r>
    <w:r w:rsidR="00C51C67">
      <w:rPr>
        <w:rStyle w:val="a8"/>
      </w:rPr>
      <w:instrText xml:space="preserve"> PAGE </w:instrText>
    </w:r>
    <w:r>
      <w:rPr>
        <w:rStyle w:val="a8"/>
      </w:rPr>
      <w:fldChar w:fldCharType="separate"/>
    </w:r>
    <w:r w:rsidR="00472C48">
      <w:rPr>
        <w:rStyle w:val="a8"/>
        <w:noProof/>
      </w:rPr>
      <w:t>14</w:t>
    </w:r>
    <w:r>
      <w:rPr>
        <w:rStyle w:val="a8"/>
      </w:rPr>
      <w:fldChar w:fldCharType="end"/>
    </w:r>
  </w:p>
  <w:p w:rsidR="007D4D54" w:rsidRDefault="007D4D54">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61E" w:rsidRDefault="0003461E">
    <w:pPr>
      <w:pStyle w:val="a6"/>
      <w:jc w:val="center"/>
    </w:pPr>
  </w:p>
  <w:p w:rsidR="00FD6AD8" w:rsidRDefault="00FD6AD8">
    <w:pPr>
      <w:pStyle w:val="a6"/>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3792674"/>
      <w:docPartObj>
        <w:docPartGallery w:val="Page Numbers (Top of Page)"/>
        <w:docPartUnique/>
      </w:docPartObj>
    </w:sdtPr>
    <w:sdtContent>
      <w:p w:rsidR="00576403" w:rsidRDefault="00A33345">
        <w:pPr>
          <w:pStyle w:val="a6"/>
          <w:jc w:val="center"/>
        </w:pPr>
        <w:r>
          <w:fldChar w:fldCharType="begin"/>
        </w:r>
        <w:r w:rsidR="00871A1D">
          <w:instrText>PAGE   \* MERGEFORMAT</w:instrText>
        </w:r>
        <w:r>
          <w:fldChar w:fldCharType="separate"/>
        </w:r>
        <w:r w:rsidR="00472C48">
          <w:rPr>
            <w:noProof/>
          </w:rPr>
          <w:t>14</w:t>
        </w:r>
        <w:r>
          <w:fldChar w:fldCharType="end"/>
        </w:r>
      </w:p>
    </w:sdtContent>
  </w:sdt>
  <w:p w:rsidR="00675D52" w:rsidRPr="00E976A3" w:rsidRDefault="00B05171" w:rsidP="00576403">
    <w:pPr>
      <w:pStyle w:val="a6"/>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B66A1"/>
    <w:multiLevelType w:val="hybridMultilevel"/>
    <w:tmpl w:val="1DEEB1BC"/>
    <w:lvl w:ilvl="0" w:tplc="30A247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5EA2DAC"/>
    <w:multiLevelType w:val="hybridMultilevel"/>
    <w:tmpl w:val="1DEEB1BC"/>
    <w:lvl w:ilvl="0" w:tplc="30A247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0242"/>
  </w:hdrShapeDefaults>
  <w:footnotePr>
    <w:footnote w:id="-1"/>
    <w:footnote w:id="0"/>
  </w:footnotePr>
  <w:endnotePr>
    <w:endnote w:id="-1"/>
    <w:endnote w:id="0"/>
  </w:endnotePr>
  <w:compat/>
  <w:rsids>
    <w:rsidRoot w:val="00777414"/>
    <w:rsid w:val="00003F16"/>
    <w:rsid w:val="00021AE9"/>
    <w:rsid w:val="0003461E"/>
    <w:rsid w:val="000427B4"/>
    <w:rsid w:val="00060B3A"/>
    <w:rsid w:val="000879DE"/>
    <w:rsid w:val="00095896"/>
    <w:rsid w:val="00096425"/>
    <w:rsid w:val="000970DD"/>
    <w:rsid w:val="000A3EB3"/>
    <w:rsid w:val="000B4287"/>
    <w:rsid w:val="000B7C81"/>
    <w:rsid w:val="000D7100"/>
    <w:rsid w:val="000D74D0"/>
    <w:rsid w:val="000E5AF7"/>
    <w:rsid w:val="000E7B5A"/>
    <w:rsid w:val="000F7228"/>
    <w:rsid w:val="00105ADF"/>
    <w:rsid w:val="001263C2"/>
    <w:rsid w:val="00132685"/>
    <w:rsid w:val="0013674B"/>
    <w:rsid w:val="0013684C"/>
    <w:rsid w:val="00142ACD"/>
    <w:rsid w:val="00145867"/>
    <w:rsid w:val="00170838"/>
    <w:rsid w:val="001858A0"/>
    <w:rsid w:val="001B1FE5"/>
    <w:rsid w:val="001B2EE8"/>
    <w:rsid w:val="001B50BF"/>
    <w:rsid w:val="001C0DF0"/>
    <w:rsid w:val="001D4582"/>
    <w:rsid w:val="001F6C5E"/>
    <w:rsid w:val="001F70EF"/>
    <w:rsid w:val="00201BC6"/>
    <w:rsid w:val="00220FF5"/>
    <w:rsid w:val="0022443D"/>
    <w:rsid w:val="00233FCE"/>
    <w:rsid w:val="002349DD"/>
    <w:rsid w:val="0023682B"/>
    <w:rsid w:val="00237695"/>
    <w:rsid w:val="00240E8C"/>
    <w:rsid w:val="00242B19"/>
    <w:rsid w:val="00244659"/>
    <w:rsid w:val="0024734F"/>
    <w:rsid w:val="002804CC"/>
    <w:rsid w:val="00284E27"/>
    <w:rsid w:val="0029183F"/>
    <w:rsid w:val="002A006C"/>
    <w:rsid w:val="002A3248"/>
    <w:rsid w:val="002C3DA5"/>
    <w:rsid w:val="002D2731"/>
    <w:rsid w:val="003017B7"/>
    <w:rsid w:val="00304FCA"/>
    <w:rsid w:val="00333A8F"/>
    <w:rsid w:val="00336317"/>
    <w:rsid w:val="00343140"/>
    <w:rsid w:val="0035025E"/>
    <w:rsid w:val="003741D1"/>
    <w:rsid w:val="003971A6"/>
    <w:rsid w:val="003D1E94"/>
    <w:rsid w:val="003F5F85"/>
    <w:rsid w:val="0045072A"/>
    <w:rsid w:val="004620AA"/>
    <w:rsid w:val="004641AC"/>
    <w:rsid w:val="00472C48"/>
    <w:rsid w:val="00473DAC"/>
    <w:rsid w:val="00476BD1"/>
    <w:rsid w:val="004929F6"/>
    <w:rsid w:val="004A017E"/>
    <w:rsid w:val="004A2E8F"/>
    <w:rsid w:val="004A4E8D"/>
    <w:rsid w:val="004B0D5F"/>
    <w:rsid w:val="004B1C82"/>
    <w:rsid w:val="004B45F9"/>
    <w:rsid w:val="004C72AE"/>
    <w:rsid w:val="004E4C0B"/>
    <w:rsid w:val="0050089B"/>
    <w:rsid w:val="00500D22"/>
    <w:rsid w:val="005527CC"/>
    <w:rsid w:val="00581AE8"/>
    <w:rsid w:val="005B0735"/>
    <w:rsid w:val="005B61AF"/>
    <w:rsid w:val="005C6F87"/>
    <w:rsid w:val="005D48CF"/>
    <w:rsid w:val="005E22F5"/>
    <w:rsid w:val="005E2A4C"/>
    <w:rsid w:val="005F273A"/>
    <w:rsid w:val="00612AF4"/>
    <w:rsid w:val="00617D77"/>
    <w:rsid w:val="00657D93"/>
    <w:rsid w:val="00662CD4"/>
    <w:rsid w:val="00681401"/>
    <w:rsid w:val="00695D9F"/>
    <w:rsid w:val="006979E2"/>
    <w:rsid w:val="006C435E"/>
    <w:rsid w:val="006D3704"/>
    <w:rsid w:val="006E19D6"/>
    <w:rsid w:val="006F27C2"/>
    <w:rsid w:val="006F36E2"/>
    <w:rsid w:val="006F6ABA"/>
    <w:rsid w:val="006F6FE7"/>
    <w:rsid w:val="00701FD2"/>
    <w:rsid w:val="00711700"/>
    <w:rsid w:val="00717ABD"/>
    <w:rsid w:val="007206AD"/>
    <w:rsid w:val="007224A4"/>
    <w:rsid w:val="00756345"/>
    <w:rsid w:val="00757145"/>
    <w:rsid w:val="00776E4E"/>
    <w:rsid w:val="00777414"/>
    <w:rsid w:val="0079093D"/>
    <w:rsid w:val="007B1AFE"/>
    <w:rsid w:val="007D4D54"/>
    <w:rsid w:val="007F1E2E"/>
    <w:rsid w:val="0082154D"/>
    <w:rsid w:val="00823840"/>
    <w:rsid w:val="00833EE3"/>
    <w:rsid w:val="00837187"/>
    <w:rsid w:val="00841C57"/>
    <w:rsid w:val="00871A1D"/>
    <w:rsid w:val="00877DFF"/>
    <w:rsid w:val="00885CD3"/>
    <w:rsid w:val="00896472"/>
    <w:rsid w:val="008A37F3"/>
    <w:rsid w:val="008C31D0"/>
    <w:rsid w:val="008F6DD9"/>
    <w:rsid w:val="008F754A"/>
    <w:rsid w:val="00913AB8"/>
    <w:rsid w:val="00914A7B"/>
    <w:rsid w:val="00935631"/>
    <w:rsid w:val="00941085"/>
    <w:rsid w:val="009572C8"/>
    <w:rsid w:val="00962591"/>
    <w:rsid w:val="00966EA9"/>
    <w:rsid w:val="00973631"/>
    <w:rsid w:val="0098411E"/>
    <w:rsid w:val="0098622B"/>
    <w:rsid w:val="0099693E"/>
    <w:rsid w:val="0099774F"/>
    <w:rsid w:val="009C68C6"/>
    <w:rsid w:val="009D07EB"/>
    <w:rsid w:val="009D2259"/>
    <w:rsid w:val="009E1E95"/>
    <w:rsid w:val="009E3A2D"/>
    <w:rsid w:val="009E4C30"/>
    <w:rsid w:val="00A118CE"/>
    <w:rsid w:val="00A2153D"/>
    <w:rsid w:val="00A33345"/>
    <w:rsid w:val="00A42453"/>
    <w:rsid w:val="00A46196"/>
    <w:rsid w:val="00A651BF"/>
    <w:rsid w:val="00A66FE1"/>
    <w:rsid w:val="00A7472F"/>
    <w:rsid w:val="00A87F8C"/>
    <w:rsid w:val="00AB11B5"/>
    <w:rsid w:val="00AD781D"/>
    <w:rsid w:val="00AF39EE"/>
    <w:rsid w:val="00B031B6"/>
    <w:rsid w:val="00B05171"/>
    <w:rsid w:val="00B24683"/>
    <w:rsid w:val="00B47BB0"/>
    <w:rsid w:val="00B55996"/>
    <w:rsid w:val="00B57732"/>
    <w:rsid w:val="00B701B2"/>
    <w:rsid w:val="00B75762"/>
    <w:rsid w:val="00B85D1B"/>
    <w:rsid w:val="00B87E67"/>
    <w:rsid w:val="00BC19F9"/>
    <w:rsid w:val="00BC3003"/>
    <w:rsid w:val="00BD6357"/>
    <w:rsid w:val="00BE00EF"/>
    <w:rsid w:val="00BE291E"/>
    <w:rsid w:val="00BE6B44"/>
    <w:rsid w:val="00C10D2B"/>
    <w:rsid w:val="00C20163"/>
    <w:rsid w:val="00C40BD9"/>
    <w:rsid w:val="00C4665C"/>
    <w:rsid w:val="00C467F0"/>
    <w:rsid w:val="00C51C67"/>
    <w:rsid w:val="00C53F53"/>
    <w:rsid w:val="00C6433A"/>
    <w:rsid w:val="00C80FED"/>
    <w:rsid w:val="00CA0357"/>
    <w:rsid w:val="00CA3DCD"/>
    <w:rsid w:val="00CB5A87"/>
    <w:rsid w:val="00CE181C"/>
    <w:rsid w:val="00D05BC0"/>
    <w:rsid w:val="00D15F4C"/>
    <w:rsid w:val="00D16627"/>
    <w:rsid w:val="00D216B7"/>
    <w:rsid w:val="00D525BB"/>
    <w:rsid w:val="00D64A9C"/>
    <w:rsid w:val="00D66344"/>
    <w:rsid w:val="00D92376"/>
    <w:rsid w:val="00D95B4C"/>
    <w:rsid w:val="00DC2089"/>
    <w:rsid w:val="00DD0B51"/>
    <w:rsid w:val="00DE7114"/>
    <w:rsid w:val="00DE7C12"/>
    <w:rsid w:val="00DF4B8B"/>
    <w:rsid w:val="00DF7D7C"/>
    <w:rsid w:val="00E34D64"/>
    <w:rsid w:val="00E60847"/>
    <w:rsid w:val="00E840F7"/>
    <w:rsid w:val="00E87FE6"/>
    <w:rsid w:val="00E90ABA"/>
    <w:rsid w:val="00E92944"/>
    <w:rsid w:val="00EA3112"/>
    <w:rsid w:val="00EC078A"/>
    <w:rsid w:val="00ED0A50"/>
    <w:rsid w:val="00EE52DB"/>
    <w:rsid w:val="00EF5B13"/>
    <w:rsid w:val="00F25D54"/>
    <w:rsid w:val="00F82AD5"/>
    <w:rsid w:val="00F8336D"/>
    <w:rsid w:val="00F932BA"/>
    <w:rsid w:val="00F938E5"/>
    <w:rsid w:val="00FA0D01"/>
    <w:rsid w:val="00FA0D25"/>
    <w:rsid w:val="00FA2B04"/>
    <w:rsid w:val="00FD6AD8"/>
    <w:rsid w:val="00FE5F00"/>
    <w:rsid w:val="00FF3A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41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87F8C"/>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77414"/>
    <w:rPr>
      <w:color w:val="0000FF"/>
      <w:u w:val="single"/>
    </w:rPr>
  </w:style>
  <w:style w:type="paragraph" w:customStyle="1" w:styleId="ConsPlusTitle">
    <w:name w:val="ConsPlusTitle"/>
    <w:rsid w:val="00777414"/>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7774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rsid w:val="007774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777414"/>
    <w:pPr>
      <w:ind w:firstLine="720"/>
      <w:jc w:val="both"/>
    </w:pPr>
    <w:rPr>
      <w:rFonts w:ascii="Arial" w:hAnsi="Arial" w:cs="Arial"/>
      <w:sz w:val="26"/>
      <w:szCs w:val="26"/>
    </w:rPr>
  </w:style>
  <w:style w:type="paragraph" w:customStyle="1" w:styleId="11">
    <w:name w:val="Без интервала1"/>
    <w:rsid w:val="00777414"/>
    <w:pPr>
      <w:suppressAutoHyphens/>
      <w:spacing w:after="0" w:line="240" w:lineRule="auto"/>
    </w:pPr>
    <w:rPr>
      <w:rFonts w:ascii="Calibri" w:eastAsia="Times New Roman" w:hAnsi="Calibri" w:cs="Calibri"/>
      <w:lang w:eastAsia="zh-CN"/>
    </w:rPr>
  </w:style>
  <w:style w:type="paragraph" w:styleId="a4">
    <w:name w:val="footnote text"/>
    <w:basedOn w:val="a"/>
    <w:link w:val="12"/>
    <w:rsid w:val="00777414"/>
    <w:rPr>
      <w:sz w:val="20"/>
      <w:szCs w:val="20"/>
    </w:rPr>
  </w:style>
  <w:style w:type="character" w:customStyle="1" w:styleId="a5">
    <w:name w:val="Текст сноски Знак"/>
    <w:basedOn w:val="a0"/>
    <w:semiHidden/>
    <w:rsid w:val="00777414"/>
    <w:rPr>
      <w:rFonts w:ascii="Times New Roman" w:eastAsia="Times New Roman" w:hAnsi="Times New Roman" w:cs="Times New Roman"/>
      <w:sz w:val="20"/>
      <w:szCs w:val="20"/>
      <w:lang w:eastAsia="ru-RU"/>
    </w:rPr>
  </w:style>
  <w:style w:type="character" w:customStyle="1" w:styleId="12">
    <w:name w:val="Текст сноски Знак1"/>
    <w:basedOn w:val="a0"/>
    <w:link w:val="a4"/>
    <w:rsid w:val="00777414"/>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777414"/>
    <w:pPr>
      <w:tabs>
        <w:tab w:val="center" w:pos="4677"/>
        <w:tab w:val="right" w:pos="9355"/>
      </w:tabs>
    </w:pPr>
  </w:style>
  <w:style w:type="character" w:customStyle="1" w:styleId="a7">
    <w:name w:val="Верхний колонтитул Знак"/>
    <w:basedOn w:val="a0"/>
    <w:link w:val="a6"/>
    <w:uiPriority w:val="99"/>
    <w:rsid w:val="00777414"/>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777414"/>
  </w:style>
  <w:style w:type="character" w:styleId="a9">
    <w:name w:val="annotation reference"/>
    <w:uiPriority w:val="99"/>
    <w:semiHidden/>
    <w:unhideWhenUsed/>
    <w:rsid w:val="00777414"/>
    <w:rPr>
      <w:sz w:val="16"/>
      <w:szCs w:val="16"/>
    </w:rPr>
  </w:style>
  <w:style w:type="paragraph" w:styleId="aa">
    <w:name w:val="annotation text"/>
    <w:basedOn w:val="a"/>
    <w:link w:val="ab"/>
    <w:uiPriority w:val="99"/>
    <w:unhideWhenUsed/>
    <w:rsid w:val="00777414"/>
    <w:rPr>
      <w:sz w:val="20"/>
      <w:szCs w:val="20"/>
    </w:rPr>
  </w:style>
  <w:style w:type="character" w:customStyle="1" w:styleId="ab">
    <w:name w:val="Текст примечания Знак"/>
    <w:basedOn w:val="a0"/>
    <w:link w:val="aa"/>
    <w:uiPriority w:val="99"/>
    <w:rsid w:val="00777414"/>
    <w:rPr>
      <w:rFonts w:ascii="Times New Roman" w:eastAsia="Times New Roman" w:hAnsi="Times New Roman" w:cs="Times New Roman"/>
      <w:sz w:val="20"/>
      <w:szCs w:val="20"/>
      <w:lang w:eastAsia="ru-RU"/>
    </w:rPr>
  </w:style>
  <w:style w:type="character" w:styleId="ac">
    <w:name w:val="footnote reference"/>
    <w:semiHidden/>
    <w:unhideWhenUsed/>
    <w:rsid w:val="00777414"/>
    <w:rPr>
      <w:vertAlign w:val="superscript"/>
    </w:rPr>
  </w:style>
  <w:style w:type="paragraph" w:styleId="ad">
    <w:name w:val="annotation subject"/>
    <w:basedOn w:val="aa"/>
    <w:next w:val="aa"/>
    <w:link w:val="ae"/>
    <w:uiPriority w:val="99"/>
    <w:semiHidden/>
    <w:unhideWhenUsed/>
    <w:rsid w:val="00777414"/>
    <w:rPr>
      <w:b/>
      <w:bCs/>
    </w:rPr>
  </w:style>
  <w:style w:type="character" w:customStyle="1" w:styleId="ae">
    <w:name w:val="Тема примечания Знак"/>
    <w:basedOn w:val="ab"/>
    <w:link w:val="ad"/>
    <w:uiPriority w:val="99"/>
    <w:semiHidden/>
    <w:rsid w:val="00777414"/>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EA3112"/>
    <w:rPr>
      <w:rFonts w:ascii="Segoe UI" w:hAnsi="Segoe UI" w:cs="Segoe UI"/>
      <w:sz w:val="18"/>
      <w:szCs w:val="18"/>
    </w:rPr>
  </w:style>
  <w:style w:type="character" w:customStyle="1" w:styleId="af0">
    <w:name w:val="Текст выноски Знак"/>
    <w:basedOn w:val="a0"/>
    <w:link w:val="af"/>
    <w:uiPriority w:val="99"/>
    <w:semiHidden/>
    <w:rsid w:val="00EA3112"/>
    <w:rPr>
      <w:rFonts w:ascii="Segoe UI" w:eastAsia="Times New Roman" w:hAnsi="Segoe UI" w:cs="Segoe UI"/>
      <w:sz w:val="18"/>
      <w:szCs w:val="18"/>
      <w:lang w:eastAsia="ru-RU"/>
    </w:rPr>
  </w:style>
  <w:style w:type="paragraph" w:styleId="af1">
    <w:name w:val="Normal (Web)"/>
    <w:basedOn w:val="a"/>
    <w:uiPriority w:val="99"/>
    <w:unhideWhenUsed/>
    <w:rsid w:val="00914A7B"/>
    <w:pPr>
      <w:spacing w:before="100" w:beforeAutospacing="1" w:after="100" w:afterAutospacing="1"/>
    </w:pPr>
    <w:rPr>
      <w:rFonts w:cs="Calibri"/>
    </w:rPr>
  </w:style>
  <w:style w:type="paragraph" w:customStyle="1" w:styleId="Standard">
    <w:name w:val="Standard"/>
    <w:rsid w:val="00914A7B"/>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paragraph" w:styleId="af2">
    <w:name w:val="footer"/>
    <w:basedOn w:val="a"/>
    <w:link w:val="af3"/>
    <w:uiPriority w:val="99"/>
    <w:rsid w:val="00914A7B"/>
    <w:pPr>
      <w:tabs>
        <w:tab w:val="center" w:pos="4677"/>
        <w:tab w:val="right" w:pos="9355"/>
      </w:tabs>
    </w:pPr>
    <w:rPr>
      <w:rFonts w:cs="Calibri"/>
    </w:rPr>
  </w:style>
  <w:style w:type="character" w:customStyle="1" w:styleId="af3">
    <w:name w:val="Нижний колонтитул Знак"/>
    <w:basedOn w:val="a0"/>
    <w:link w:val="af2"/>
    <w:uiPriority w:val="99"/>
    <w:rsid w:val="00914A7B"/>
    <w:rPr>
      <w:rFonts w:ascii="Times New Roman" w:eastAsia="Times New Roman" w:hAnsi="Times New Roman" w:cs="Calibri"/>
      <w:sz w:val="24"/>
      <w:szCs w:val="24"/>
      <w:lang w:eastAsia="ru-RU"/>
    </w:rPr>
  </w:style>
  <w:style w:type="table" w:styleId="af4">
    <w:name w:val="Table Grid"/>
    <w:basedOn w:val="a1"/>
    <w:uiPriority w:val="59"/>
    <w:rsid w:val="00914A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Paragraph"/>
    <w:basedOn w:val="a"/>
    <w:link w:val="af6"/>
    <w:qFormat/>
    <w:rsid w:val="008C31D0"/>
    <w:pPr>
      <w:ind w:left="720"/>
      <w:contextualSpacing/>
    </w:pPr>
  </w:style>
  <w:style w:type="character" w:customStyle="1" w:styleId="10">
    <w:name w:val="Заголовок 1 Знак"/>
    <w:basedOn w:val="a0"/>
    <w:link w:val="1"/>
    <w:uiPriority w:val="9"/>
    <w:rsid w:val="00A87F8C"/>
    <w:rPr>
      <w:rFonts w:ascii="Times New Roman" w:eastAsia="Times New Roman" w:hAnsi="Times New Roman" w:cs="Times New Roman"/>
      <w:b/>
      <w:bCs/>
      <w:kern w:val="36"/>
      <w:sz w:val="48"/>
      <w:szCs w:val="48"/>
      <w:lang w:eastAsia="ru-RU"/>
    </w:rPr>
  </w:style>
  <w:style w:type="character" w:customStyle="1" w:styleId="badge-text">
    <w:name w:val="badge-text"/>
    <w:basedOn w:val="a0"/>
    <w:rsid w:val="00A87F8C"/>
  </w:style>
  <w:style w:type="character" w:customStyle="1" w:styleId="af6">
    <w:name w:val="Абзац списка Знак"/>
    <w:link w:val="af5"/>
    <w:locked/>
    <w:rsid w:val="00BE00EF"/>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321351">
      <w:bodyDiv w:val="1"/>
      <w:marLeft w:val="0"/>
      <w:marRight w:val="0"/>
      <w:marTop w:val="0"/>
      <w:marBottom w:val="0"/>
      <w:divBdr>
        <w:top w:val="none" w:sz="0" w:space="0" w:color="auto"/>
        <w:left w:val="none" w:sz="0" w:space="0" w:color="auto"/>
        <w:bottom w:val="none" w:sz="0" w:space="0" w:color="auto"/>
        <w:right w:val="none" w:sz="0" w:space="0" w:color="auto"/>
      </w:divBdr>
    </w:div>
    <w:div w:id="98835407">
      <w:bodyDiv w:val="1"/>
      <w:marLeft w:val="0"/>
      <w:marRight w:val="0"/>
      <w:marTop w:val="0"/>
      <w:marBottom w:val="0"/>
      <w:divBdr>
        <w:top w:val="none" w:sz="0" w:space="0" w:color="auto"/>
        <w:left w:val="none" w:sz="0" w:space="0" w:color="auto"/>
        <w:bottom w:val="none" w:sz="0" w:space="0" w:color="auto"/>
        <w:right w:val="none" w:sz="0" w:space="0" w:color="auto"/>
      </w:divBdr>
    </w:div>
    <w:div w:id="141393772">
      <w:bodyDiv w:val="1"/>
      <w:marLeft w:val="0"/>
      <w:marRight w:val="0"/>
      <w:marTop w:val="0"/>
      <w:marBottom w:val="0"/>
      <w:divBdr>
        <w:top w:val="none" w:sz="0" w:space="0" w:color="auto"/>
        <w:left w:val="none" w:sz="0" w:space="0" w:color="auto"/>
        <w:bottom w:val="none" w:sz="0" w:space="0" w:color="auto"/>
        <w:right w:val="none" w:sz="0" w:space="0" w:color="auto"/>
      </w:divBdr>
      <w:divsChild>
        <w:div w:id="409233696">
          <w:marLeft w:val="0"/>
          <w:marRight w:val="0"/>
          <w:marTop w:val="0"/>
          <w:marBottom w:val="0"/>
          <w:divBdr>
            <w:top w:val="none" w:sz="0" w:space="0" w:color="auto"/>
            <w:left w:val="none" w:sz="0" w:space="0" w:color="auto"/>
            <w:bottom w:val="none" w:sz="0" w:space="0" w:color="auto"/>
            <w:right w:val="none" w:sz="0" w:space="0" w:color="auto"/>
          </w:divBdr>
          <w:divsChild>
            <w:div w:id="1478569071">
              <w:marLeft w:val="0"/>
              <w:marRight w:val="0"/>
              <w:marTop w:val="0"/>
              <w:marBottom w:val="0"/>
              <w:divBdr>
                <w:top w:val="none" w:sz="0" w:space="0" w:color="auto"/>
                <w:left w:val="none" w:sz="0" w:space="0" w:color="auto"/>
                <w:bottom w:val="none" w:sz="0" w:space="0" w:color="auto"/>
                <w:right w:val="none" w:sz="0" w:space="0" w:color="auto"/>
              </w:divBdr>
            </w:div>
            <w:div w:id="653995432">
              <w:marLeft w:val="0"/>
              <w:marRight w:val="0"/>
              <w:marTop w:val="0"/>
              <w:marBottom w:val="0"/>
              <w:divBdr>
                <w:top w:val="none" w:sz="0" w:space="0" w:color="auto"/>
                <w:left w:val="none" w:sz="0" w:space="0" w:color="auto"/>
                <w:bottom w:val="none" w:sz="0" w:space="0" w:color="auto"/>
                <w:right w:val="none" w:sz="0" w:space="0" w:color="auto"/>
              </w:divBdr>
            </w:div>
            <w:div w:id="185757060">
              <w:marLeft w:val="0"/>
              <w:marRight w:val="0"/>
              <w:marTop w:val="0"/>
              <w:marBottom w:val="0"/>
              <w:divBdr>
                <w:top w:val="none" w:sz="0" w:space="0" w:color="auto"/>
                <w:left w:val="none" w:sz="0" w:space="0" w:color="auto"/>
                <w:bottom w:val="none" w:sz="0" w:space="0" w:color="auto"/>
                <w:right w:val="none" w:sz="0" w:space="0" w:color="auto"/>
              </w:divBdr>
            </w:div>
          </w:divsChild>
        </w:div>
        <w:div w:id="1473400108">
          <w:marLeft w:val="0"/>
          <w:marRight w:val="0"/>
          <w:marTop w:val="0"/>
          <w:marBottom w:val="0"/>
          <w:divBdr>
            <w:top w:val="none" w:sz="0" w:space="0" w:color="auto"/>
            <w:left w:val="none" w:sz="0" w:space="0" w:color="auto"/>
            <w:bottom w:val="single" w:sz="6" w:space="8" w:color="ECECEC"/>
            <w:right w:val="none" w:sz="0" w:space="0" w:color="auto"/>
          </w:divBdr>
          <w:divsChild>
            <w:div w:id="106045373">
              <w:marLeft w:val="0"/>
              <w:marRight w:val="0"/>
              <w:marTop w:val="0"/>
              <w:marBottom w:val="0"/>
              <w:divBdr>
                <w:top w:val="none" w:sz="0" w:space="0" w:color="auto"/>
                <w:left w:val="none" w:sz="0" w:space="0" w:color="auto"/>
                <w:bottom w:val="none" w:sz="0" w:space="0" w:color="auto"/>
                <w:right w:val="none" w:sz="0" w:space="0" w:color="auto"/>
              </w:divBdr>
            </w:div>
            <w:div w:id="765541135">
              <w:marLeft w:val="0"/>
              <w:marRight w:val="0"/>
              <w:marTop w:val="0"/>
              <w:marBottom w:val="0"/>
              <w:divBdr>
                <w:top w:val="none" w:sz="0" w:space="0" w:color="auto"/>
                <w:left w:val="none" w:sz="0" w:space="0" w:color="auto"/>
                <w:bottom w:val="none" w:sz="0" w:space="0" w:color="auto"/>
                <w:right w:val="none" w:sz="0" w:space="0" w:color="auto"/>
              </w:divBdr>
              <w:divsChild>
                <w:div w:id="1973897749">
                  <w:marLeft w:val="0"/>
                  <w:marRight w:val="0"/>
                  <w:marTop w:val="0"/>
                  <w:marBottom w:val="0"/>
                  <w:divBdr>
                    <w:top w:val="single" w:sz="6" w:space="0" w:color="B6DDEF"/>
                    <w:left w:val="single" w:sz="6" w:space="0" w:color="B6DDEF"/>
                    <w:bottom w:val="single" w:sz="6" w:space="0" w:color="B6DDEF"/>
                    <w:right w:val="single" w:sz="6" w:space="0" w:color="B6DDEF"/>
                  </w:divBdr>
                </w:div>
                <w:div w:id="618952341">
                  <w:marLeft w:val="0"/>
                  <w:marRight w:val="0"/>
                  <w:marTop w:val="0"/>
                  <w:marBottom w:val="0"/>
                  <w:divBdr>
                    <w:top w:val="single" w:sz="6" w:space="0" w:color="BEDA9D"/>
                    <w:left w:val="single" w:sz="6" w:space="0" w:color="BEDA9D"/>
                    <w:bottom w:val="single" w:sz="6" w:space="0" w:color="BEDA9D"/>
                    <w:right w:val="single" w:sz="6" w:space="0" w:color="BEDA9D"/>
                  </w:divBdr>
                </w:div>
                <w:div w:id="474955943">
                  <w:marLeft w:val="0"/>
                  <w:marRight w:val="0"/>
                  <w:marTop w:val="0"/>
                  <w:marBottom w:val="0"/>
                  <w:divBdr>
                    <w:top w:val="single" w:sz="6" w:space="0" w:color="D7D7D7"/>
                    <w:left w:val="single" w:sz="6" w:space="0" w:color="D7D7D7"/>
                    <w:bottom w:val="single" w:sz="6" w:space="0" w:color="D7D7D7"/>
                    <w:right w:val="single" w:sz="6" w:space="0" w:color="D7D7D7"/>
                  </w:divBdr>
                </w:div>
                <w:div w:id="594478602">
                  <w:marLeft w:val="0"/>
                  <w:marRight w:val="0"/>
                  <w:marTop w:val="0"/>
                  <w:marBottom w:val="0"/>
                  <w:divBdr>
                    <w:top w:val="single" w:sz="6" w:space="0" w:color="D7D7D7"/>
                    <w:left w:val="single" w:sz="6" w:space="0" w:color="D7D7D7"/>
                    <w:bottom w:val="single" w:sz="6" w:space="0" w:color="D7D7D7"/>
                    <w:right w:val="single" w:sz="6" w:space="0" w:color="D7D7D7"/>
                  </w:divBdr>
                </w:div>
              </w:divsChild>
            </w:div>
          </w:divsChild>
        </w:div>
        <w:div w:id="522673752">
          <w:marLeft w:val="0"/>
          <w:marRight w:val="0"/>
          <w:marTop w:val="0"/>
          <w:marBottom w:val="0"/>
          <w:divBdr>
            <w:top w:val="none" w:sz="0" w:space="0" w:color="auto"/>
            <w:left w:val="none" w:sz="0" w:space="0" w:color="auto"/>
            <w:bottom w:val="single" w:sz="6" w:space="8" w:color="ECECEC"/>
            <w:right w:val="none" w:sz="0" w:space="0" w:color="auto"/>
          </w:divBdr>
          <w:divsChild>
            <w:div w:id="169110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4010">
      <w:bodyDiv w:val="1"/>
      <w:marLeft w:val="0"/>
      <w:marRight w:val="0"/>
      <w:marTop w:val="0"/>
      <w:marBottom w:val="0"/>
      <w:divBdr>
        <w:top w:val="none" w:sz="0" w:space="0" w:color="auto"/>
        <w:left w:val="none" w:sz="0" w:space="0" w:color="auto"/>
        <w:bottom w:val="none" w:sz="0" w:space="0" w:color="auto"/>
        <w:right w:val="none" w:sz="0" w:space="0" w:color="auto"/>
      </w:divBdr>
    </w:div>
    <w:div w:id="426583257">
      <w:bodyDiv w:val="1"/>
      <w:marLeft w:val="0"/>
      <w:marRight w:val="0"/>
      <w:marTop w:val="0"/>
      <w:marBottom w:val="0"/>
      <w:divBdr>
        <w:top w:val="none" w:sz="0" w:space="0" w:color="auto"/>
        <w:left w:val="none" w:sz="0" w:space="0" w:color="auto"/>
        <w:bottom w:val="none" w:sz="0" w:space="0" w:color="auto"/>
        <w:right w:val="none" w:sz="0" w:space="0" w:color="auto"/>
      </w:divBdr>
      <w:divsChild>
        <w:div w:id="336660565">
          <w:marLeft w:val="0"/>
          <w:marRight w:val="0"/>
          <w:marTop w:val="60"/>
          <w:marBottom w:val="0"/>
          <w:divBdr>
            <w:top w:val="none" w:sz="0" w:space="0" w:color="auto"/>
            <w:left w:val="none" w:sz="0" w:space="0" w:color="auto"/>
            <w:bottom w:val="none" w:sz="0" w:space="0" w:color="auto"/>
            <w:right w:val="none" w:sz="0" w:space="0" w:color="auto"/>
          </w:divBdr>
        </w:div>
        <w:div w:id="598099280">
          <w:marLeft w:val="0"/>
          <w:marRight w:val="0"/>
          <w:marTop w:val="60"/>
          <w:marBottom w:val="0"/>
          <w:divBdr>
            <w:top w:val="none" w:sz="0" w:space="0" w:color="auto"/>
            <w:left w:val="none" w:sz="0" w:space="0" w:color="auto"/>
            <w:bottom w:val="none" w:sz="0" w:space="0" w:color="auto"/>
            <w:right w:val="none" w:sz="0" w:space="0" w:color="auto"/>
          </w:divBdr>
        </w:div>
      </w:divsChild>
    </w:div>
    <w:div w:id="692027124">
      <w:bodyDiv w:val="1"/>
      <w:marLeft w:val="0"/>
      <w:marRight w:val="0"/>
      <w:marTop w:val="0"/>
      <w:marBottom w:val="0"/>
      <w:divBdr>
        <w:top w:val="none" w:sz="0" w:space="0" w:color="auto"/>
        <w:left w:val="none" w:sz="0" w:space="0" w:color="auto"/>
        <w:bottom w:val="none" w:sz="0" w:space="0" w:color="auto"/>
        <w:right w:val="none" w:sz="0" w:space="0" w:color="auto"/>
      </w:divBdr>
    </w:div>
    <w:div w:id="795879438">
      <w:bodyDiv w:val="1"/>
      <w:marLeft w:val="0"/>
      <w:marRight w:val="0"/>
      <w:marTop w:val="0"/>
      <w:marBottom w:val="0"/>
      <w:divBdr>
        <w:top w:val="none" w:sz="0" w:space="0" w:color="auto"/>
        <w:left w:val="none" w:sz="0" w:space="0" w:color="auto"/>
        <w:bottom w:val="none" w:sz="0" w:space="0" w:color="auto"/>
        <w:right w:val="none" w:sz="0" w:space="0" w:color="auto"/>
      </w:divBdr>
    </w:div>
    <w:div w:id="1062797655">
      <w:bodyDiv w:val="1"/>
      <w:marLeft w:val="0"/>
      <w:marRight w:val="0"/>
      <w:marTop w:val="0"/>
      <w:marBottom w:val="0"/>
      <w:divBdr>
        <w:top w:val="none" w:sz="0" w:space="0" w:color="auto"/>
        <w:left w:val="none" w:sz="0" w:space="0" w:color="auto"/>
        <w:bottom w:val="none" w:sz="0" w:space="0" w:color="auto"/>
        <w:right w:val="none" w:sz="0" w:space="0" w:color="auto"/>
      </w:divBdr>
    </w:div>
    <w:div w:id="1250777456">
      <w:bodyDiv w:val="1"/>
      <w:marLeft w:val="0"/>
      <w:marRight w:val="0"/>
      <w:marTop w:val="0"/>
      <w:marBottom w:val="0"/>
      <w:divBdr>
        <w:top w:val="none" w:sz="0" w:space="0" w:color="auto"/>
        <w:left w:val="none" w:sz="0" w:space="0" w:color="auto"/>
        <w:bottom w:val="none" w:sz="0" w:space="0" w:color="auto"/>
        <w:right w:val="none" w:sz="0" w:space="0" w:color="auto"/>
      </w:divBdr>
    </w:div>
    <w:div w:id="1729181995">
      <w:bodyDiv w:val="1"/>
      <w:marLeft w:val="0"/>
      <w:marRight w:val="0"/>
      <w:marTop w:val="0"/>
      <w:marBottom w:val="0"/>
      <w:divBdr>
        <w:top w:val="none" w:sz="0" w:space="0" w:color="auto"/>
        <w:left w:val="none" w:sz="0" w:space="0" w:color="auto"/>
        <w:bottom w:val="none" w:sz="0" w:space="0" w:color="auto"/>
        <w:right w:val="none" w:sz="0" w:space="0" w:color="auto"/>
      </w:divBdr>
    </w:div>
    <w:div w:id="2048680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xn--c1adqbqboee.xn--p1ai/docs/resh/2022/02/12751/" TargetMode="External"/><Relationship Id="rId18" Type="http://schemas.openxmlformats.org/officeDocument/2006/relationships/hyperlink" Target="https://login.consultant.ru/link/?req=doc&amp;base=LAW&amp;n=358750&amp;date=25.06.2021&amp;demo=1&amp;dst=100998&amp;fld=134" TargetMode="Externa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kamenskoe-mo.ru/docs/resh/11/2021/6256/" TargetMode="External"/><Relationship Id="rId17" Type="http://schemas.openxmlformats.org/officeDocument/2006/relationships/hyperlink" Target="https://login.consultant.ru/link/?req=doc&amp;base=LAW&amp;n=378980&amp;date=25.06.2021&amp;demo=1&amp;dst=100014&amp;f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358750&amp;date=25.06.2021&amp;demo=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n--c1adqbqboee.xn--p1ai/docs/resh/2022/02/1275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358750&amp;date=25.06.2021&amp;demo=1&amp;dst=100512&amp;fld=134" TargetMode="External"/><Relationship Id="rId23" Type="http://schemas.openxmlformats.org/officeDocument/2006/relationships/fontTable" Target="fontTable.xml"/><Relationship Id="rId10" Type="http://schemas.openxmlformats.org/officeDocument/2006/relationships/hyperlink" Target="https://xn--h1aheewm.xn--p1ai/2021/11/5818/"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xn--c1adqbqboee.xn--p1ai/docs/resh/2022/02/12751/" TargetMode="External"/><Relationship Id="rId14" Type="http://schemas.openxmlformats.org/officeDocument/2006/relationships/hyperlink" Target="https://chuna.mo38.ru" TargetMode="External"/><Relationship Id="rId22" Type="http://schemas.openxmlformats.org/officeDocument/2006/relationships/header" Target="header4.xml"/><Relationship Id="rId27"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4B5C9-3E61-4EA0-9574-1E70B7E12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8070</Words>
  <Characters>46000</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6</cp:revision>
  <cp:lastPrinted>2024-12-20T08:23:00Z</cp:lastPrinted>
  <dcterms:created xsi:type="dcterms:W3CDTF">2024-12-24T07:38:00Z</dcterms:created>
  <dcterms:modified xsi:type="dcterms:W3CDTF">2024-12-25T07:01:00Z</dcterms:modified>
</cp:coreProperties>
</file>