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B8" w:rsidRPr="00C513AE" w:rsidRDefault="00BE74FE" w:rsidP="009012B8">
      <w:pPr>
        <w:pStyle w:val="a7"/>
        <w:jc w:val="right"/>
        <w:rPr>
          <w:u w:val="single"/>
        </w:rPr>
      </w:pPr>
      <w:r w:rsidRPr="00BE74FE">
        <w:tab/>
      </w:r>
      <w:r w:rsidRPr="00BE74FE">
        <w:tab/>
      </w:r>
      <w:r w:rsidR="009012B8" w:rsidRPr="00C513A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64770</wp:posOffset>
            </wp:positionV>
            <wp:extent cx="571500" cy="714375"/>
            <wp:effectExtent l="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ИРКУТСКАЯ ОБЛАСТЬ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ЧУНСКИЙ МУНИЦИПАЛЬНЫЙ ОКРУГ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Дума Чунского муниципального округа Иркутской области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первого созыва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012B8" w:rsidRPr="009012B8" w:rsidRDefault="00807147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Третья</w:t>
      </w:r>
      <w:r w:rsidR="009012B8" w:rsidRPr="009012B8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сессия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  <w:t>РЕШЕНИЕ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431804" w:rsidRDefault="00431804" w:rsidP="00AD5C9A">
      <w:pPr>
        <w:widowControl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431804">
        <w:rPr>
          <w:rFonts w:ascii="Times New Roman" w:eastAsia="Times New Roman" w:hAnsi="Times New Roman" w:cs="Times New Roman"/>
          <w:color w:val="auto"/>
          <w:u w:val="single"/>
          <w:lang w:bidi="ar-SA"/>
        </w:rPr>
        <w:t>27.11.2024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proofErr w:type="spellStart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. Чунский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№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62</w:t>
      </w:r>
    </w:p>
    <w:p w:rsidR="00BE74FE" w:rsidRPr="00BE74FE" w:rsidRDefault="00BE74FE" w:rsidP="009012B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A618B" w:rsidRDefault="00CA618B" w:rsidP="00A45AA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установлении и введении в действие на территории Чунского муниципального округа Иркутской области налога на имущество физических лиц</w:t>
      </w:r>
    </w:p>
    <w:p w:rsidR="00807147" w:rsidRPr="001E70FA" w:rsidRDefault="00807147" w:rsidP="001E70F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CA618B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 xml:space="preserve">Руководствуясь подпунктом 2 пункта 1 статьи 16 </w:t>
      </w:r>
      <w:r w:rsidRPr="000926E4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0926E4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0926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0926E4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</w:rPr>
        <w:t>»</w:t>
      </w:r>
      <w:r w:rsidRPr="000926E4">
        <w:rPr>
          <w:rFonts w:ascii="Times New Roman" w:hAnsi="Times New Roman" w:cs="Times New Roman"/>
        </w:rPr>
        <w:t xml:space="preserve"> от 06.10.2003 </w:t>
      </w:r>
      <w:r>
        <w:rPr>
          <w:rFonts w:ascii="Times New Roman" w:hAnsi="Times New Roman" w:cs="Times New Roman"/>
        </w:rPr>
        <w:t>года       №</w:t>
      </w:r>
      <w:r w:rsidRPr="000926E4">
        <w:rPr>
          <w:rFonts w:ascii="Times New Roman" w:hAnsi="Times New Roman" w:cs="Times New Roman"/>
        </w:rPr>
        <w:t xml:space="preserve"> 131-ФЗ (</w:t>
      </w:r>
      <w:r>
        <w:rPr>
          <w:rFonts w:ascii="Times New Roman" w:hAnsi="Times New Roman" w:cs="Times New Roman"/>
        </w:rPr>
        <w:t xml:space="preserve">в </w:t>
      </w:r>
      <w:r w:rsidRPr="000926E4">
        <w:rPr>
          <w:rFonts w:ascii="Times New Roman" w:hAnsi="Times New Roman" w:cs="Times New Roman"/>
        </w:rPr>
        <w:t>ред</w:t>
      </w:r>
      <w:r>
        <w:rPr>
          <w:rFonts w:ascii="Times New Roman" w:hAnsi="Times New Roman" w:cs="Times New Roman"/>
        </w:rPr>
        <w:t>акции</w:t>
      </w:r>
      <w:r w:rsidRPr="000926E4">
        <w:rPr>
          <w:rFonts w:ascii="Times New Roman" w:hAnsi="Times New Roman" w:cs="Times New Roman"/>
        </w:rPr>
        <w:t xml:space="preserve"> от 08.08.2024</w:t>
      </w:r>
      <w:r>
        <w:rPr>
          <w:rFonts w:ascii="Times New Roman" w:hAnsi="Times New Roman" w:cs="Times New Roman"/>
        </w:rPr>
        <w:t xml:space="preserve"> года</w:t>
      </w:r>
      <w:r w:rsidRPr="000926E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Pr="00EF5018">
        <w:t xml:space="preserve"> </w:t>
      </w:r>
      <w:r>
        <w:rPr>
          <w:rFonts w:ascii="Times New Roman" w:hAnsi="Times New Roman" w:cs="Times New Roman"/>
        </w:rPr>
        <w:t>з</w:t>
      </w:r>
      <w:r w:rsidRPr="00EF5018">
        <w:rPr>
          <w:rFonts w:ascii="Times New Roman" w:hAnsi="Times New Roman" w:cs="Times New Roman"/>
        </w:rPr>
        <w:t>акон</w:t>
      </w:r>
      <w:r>
        <w:rPr>
          <w:rFonts w:ascii="Times New Roman" w:hAnsi="Times New Roman" w:cs="Times New Roman"/>
        </w:rPr>
        <w:t>ом</w:t>
      </w:r>
      <w:r w:rsidRPr="00EF5018">
        <w:rPr>
          <w:rFonts w:ascii="Times New Roman" w:hAnsi="Times New Roman" w:cs="Times New Roman"/>
        </w:rPr>
        <w:t xml:space="preserve"> Иркутской области </w:t>
      </w:r>
      <w:r>
        <w:rPr>
          <w:rFonts w:ascii="Times New Roman" w:hAnsi="Times New Roman" w:cs="Times New Roman"/>
        </w:rPr>
        <w:t>«</w:t>
      </w:r>
      <w:r w:rsidRPr="00EF5018">
        <w:rPr>
          <w:rFonts w:ascii="Times New Roman" w:hAnsi="Times New Roman" w:cs="Times New Roman"/>
        </w:rPr>
        <w:t>О преобразовании всех поселений, входящих в состав Чунского районного муниципального образования Иркутской области, путем их объединения</w:t>
      </w:r>
      <w:r>
        <w:rPr>
          <w:rFonts w:ascii="Times New Roman" w:hAnsi="Times New Roman" w:cs="Times New Roman"/>
        </w:rPr>
        <w:t>»</w:t>
      </w:r>
      <w:r w:rsidRPr="00EF5018">
        <w:rPr>
          <w:rFonts w:ascii="Times New Roman" w:hAnsi="Times New Roman" w:cs="Times New Roman"/>
        </w:rPr>
        <w:t xml:space="preserve"> от 24.11.2023 </w:t>
      </w:r>
      <w:r>
        <w:rPr>
          <w:rFonts w:ascii="Times New Roman" w:hAnsi="Times New Roman" w:cs="Times New Roman"/>
        </w:rPr>
        <w:t>года №</w:t>
      </w:r>
      <w:r w:rsidRPr="00EF5018">
        <w:rPr>
          <w:rFonts w:ascii="Times New Roman" w:hAnsi="Times New Roman" w:cs="Times New Roman"/>
        </w:rPr>
        <w:t xml:space="preserve"> 148-</w:t>
      </w:r>
      <w:r>
        <w:rPr>
          <w:rFonts w:ascii="Times New Roman" w:hAnsi="Times New Roman" w:cs="Times New Roman"/>
        </w:rPr>
        <w:t>оз</w:t>
      </w:r>
      <w:r w:rsidRPr="00EF501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в редакции </w:t>
      </w:r>
      <w:r w:rsidRPr="00EF5018">
        <w:rPr>
          <w:rFonts w:ascii="Times New Roman" w:hAnsi="Times New Roman" w:cs="Times New Roman"/>
        </w:rPr>
        <w:t>от 06.03.2024</w:t>
      </w:r>
      <w:r>
        <w:rPr>
          <w:rFonts w:ascii="Times New Roman" w:hAnsi="Times New Roman" w:cs="Times New Roman"/>
        </w:rPr>
        <w:t xml:space="preserve"> года</w:t>
      </w:r>
      <w:r w:rsidRPr="00EF501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Pr="009402A5">
        <w:rPr>
          <w:rFonts w:ascii="Times New Roman" w:hAnsi="Times New Roman" w:cs="Times New Roman"/>
        </w:rPr>
        <w:t>Положением о порядке правопреемства органов местного самоуправления Чунского муниципального округа Иркутской области, утвержденным решением Думы Чунского муниципального округа Иркутской области от 16.10.2024 года № 30</w:t>
      </w:r>
      <w:r>
        <w:rPr>
          <w:rFonts w:ascii="Times New Roman" w:hAnsi="Times New Roman" w:cs="Times New Roman"/>
        </w:rPr>
        <w:t xml:space="preserve">, в соответствии с пунктом 1 статьи 399 </w:t>
      </w:r>
      <w:r w:rsidRPr="000926E4">
        <w:rPr>
          <w:rFonts w:ascii="Times New Roman" w:hAnsi="Times New Roman" w:cs="Times New Roman"/>
        </w:rPr>
        <w:t>Налогов</w:t>
      </w:r>
      <w:r>
        <w:rPr>
          <w:rFonts w:ascii="Times New Roman" w:hAnsi="Times New Roman" w:cs="Times New Roman"/>
        </w:rPr>
        <w:t>ого</w:t>
      </w:r>
      <w:r w:rsidRPr="000926E4">
        <w:rPr>
          <w:rFonts w:ascii="Times New Roman" w:hAnsi="Times New Roman" w:cs="Times New Roman"/>
        </w:rPr>
        <w:t xml:space="preserve"> кодекс</w:t>
      </w:r>
      <w:r>
        <w:rPr>
          <w:rFonts w:ascii="Times New Roman" w:hAnsi="Times New Roman" w:cs="Times New Roman"/>
        </w:rPr>
        <w:t>а</w:t>
      </w:r>
      <w:r w:rsidRPr="000926E4">
        <w:rPr>
          <w:rFonts w:ascii="Times New Roman" w:hAnsi="Times New Roman" w:cs="Times New Roman"/>
        </w:rPr>
        <w:t xml:space="preserve"> Российской Федерации от 05.08.2000</w:t>
      </w:r>
      <w:r>
        <w:rPr>
          <w:rFonts w:ascii="Times New Roman" w:hAnsi="Times New Roman" w:cs="Times New Roman"/>
        </w:rPr>
        <w:t xml:space="preserve"> года</w:t>
      </w:r>
      <w:r w:rsidRPr="000926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0926E4">
        <w:rPr>
          <w:rFonts w:ascii="Times New Roman" w:hAnsi="Times New Roman" w:cs="Times New Roman"/>
        </w:rPr>
        <w:t xml:space="preserve"> 117-ФЗ</w:t>
      </w:r>
      <w:r>
        <w:rPr>
          <w:rFonts w:ascii="Times New Roman" w:hAnsi="Times New Roman" w:cs="Times New Roman"/>
        </w:rPr>
        <w:t>,</w:t>
      </w:r>
      <w:r w:rsidRPr="000926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Дума Чунского муниципального округа </w:t>
      </w:r>
    </w:p>
    <w:p w:rsidR="00BE74FE" w:rsidRPr="00BE74FE" w:rsidRDefault="00BE74FE" w:rsidP="00807147">
      <w:pPr>
        <w:widowControl/>
        <w:spacing w:before="120" w:after="12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>Р Е Ш И Л А:</w:t>
      </w:r>
    </w:p>
    <w:p w:rsidR="00CA618B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1.Установить и ввести в действие на территории Чунского муниципального округа Иркутской области налог на имущество физических лиц с 01 января 2025 года.</w:t>
      </w:r>
    </w:p>
    <w:p w:rsidR="00CA618B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2.Установить следующие размеры налоговых ставок:</w:t>
      </w:r>
    </w:p>
    <w:p w:rsidR="00CA618B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b/>
          <w:bCs/>
        </w:rPr>
        <w:t>0,3</w:t>
      </w:r>
      <w:r w:rsidRPr="00085819">
        <w:rPr>
          <w:rFonts w:ascii="Times New Roman" w:hAnsi="Times New Roman" w:cs="Times New Roman"/>
          <w:b/>
          <w:bCs/>
        </w:rPr>
        <w:t xml:space="preserve"> процент</w:t>
      </w:r>
      <w:r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в отношении следующих </w:t>
      </w:r>
      <w:bookmarkStart w:id="0" w:name="_Hlk180485767"/>
      <w:r>
        <w:rPr>
          <w:rFonts w:ascii="Times New Roman" w:hAnsi="Times New Roman" w:cs="Times New Roman"/>
        </w:rPr>
        <w:t xml:space="preserve">объектов недвижимого имущества, расположенных в административном центре </w:t>
      </w:r>
      <w:proofErr w:type="spellStart"/>
      <w:r>
        <w:rPr>
          <w:rFonts w:ascii="Times New Roman" w:hAnsi="Times New Roman" w:cs="Times New Roman"/>
        </w:rPr>
        <w:t>рп</w:t>
      </w:r>
      <w:proofErr w:type="spellEnd"/>
      <w:r>
        <w:rPr>
          <w:rFonts w:ascii="Times New Roman" w:hAnsi="Times New Roman" w:cs="Times New Roman"/>
        </w:rPr>
        <w:t>. Чунский</w:t>
      </w:r>
      <w:bookmarkEnd w:id="0"/>
      <w:r>
        <w:rPr>
          <w:rFonts w:ascii="Times New Roman" w:hAnsi="Times New Roman" w:cs="Times New Roman"/>
        </w:rPr>
        <w:t>:</w:t>
      </w:r>
    </w:p>
    <w:p w:rsidR="00CA618B" w:rsidRPr="00FD60A3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D60A3">
        <w:rPr>
          <w:rFonts w:ascii="Times New Roman" w:hAnsi="Times New Roman" w:cs="Times New Roman"/>
        </w:rPr>
        <w:t>жилых домов, частей жилых домов, квартир, частей квартир, комнат;</w:t>
      </w:r>
    </w:p>
    <w:p w:rsidR="00CA618B" w:rsidRPr="00FD60A3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D60A3">
        <w:rPr>
          <w:rFonts w:ascii="Times New Roman" w:hAnsi="Times New Roman" w:cs="Times New Roman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CA618B" w:rsidRPr="00FD60A3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D60A3">
        <w:rPr>
          <w:rFonts w:ascii="Times New Roman" w:hAnsi="Times New Roman" w:cs="Times New Roman"/>
        </w:rPr>
        <w:t>единых недвижимых комплексов, в состав которых входит хотя бы один жилой дом;</w:t>
      </w:r>
    </w:p>
    <w:p w:rsidR="00CA618B" w:rsidRPr="00FD60A3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D60A3">
        <w:rPr>
          <w:rFonts w:ascii="Times New Roman" w:hAnsi="Times New Roman" w:cs="Times New Roman"/>
        </w:rPr>
        <w:t xml:space="preserve">гаражей и </w:t>
      </w:r>
      <w:proofErr w:type="spellStart"/>
      <w:r w:rsidRPr="00FD60A3">
        <w:rPr>
          <w:rFonts w:ascii="Times New Roman" w:hAnsi="Times New Roman" w:cs="Times New Roman"/>
        </w:rPr>
        <w:t>машино-мест</w:t>
      </w:r>
      <w:proofErr w:type="spellEnd"/>
      <w:r w:rsidRPr="00FD60A3">
        <w:rPr>
          <w:rFonts w:ascii="Times New Roman" w:hAnsi="Times New Roman" w:cs="Times New Roman"/>
        </w:rPr>
        <w:t xml:space="preserve">, в том числе расположенных в объектах налогообложения, указанных в </w:t>
      </w:r>
      <w:r w:rsidRPr="00354FDE">
        <w:rPr>
          <w:rFonts w:ascii="Times New Roman" w:hAnsi="Times New Roman" w:cs="Times New Roman"/>
        </w:rPr>
        <w:t>подпункте 2.3 настоящего пункта</w:t>
      </w:r>
      <w:r w:rsidRPr="00FD60A3">
        <w:rPr>
          <w:rFonts w:ascii="Times New Roman" w:hAnsi="Times New Roman" w:cs="Times New Roman"/>
        </w:rPr>
        <w:t>;</w:t>
      </w:r>
    </w:p>
    <w:p w:rsidR="00CA618B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D60A3">
        <w:rPr>
          <w:rFonts w:ascii="Times New Roman" w:hAnsi="Times New Roman" w:cs="Times New Roman"/>
        </w:rPr>
        <w:t xml:space="preserve"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</w:t>
      </w:r>
      <w:r w:rsidRPr="00FD60A3">
        <w:rPr>
          <w:rFonts w:ascii="Times New Roman" w:hAnsi="Times New Roman" w:cs="Times New Roman"/>
        </w:rPr>
        <w:lastRenderedPageBreak/>
        <w:t xml:space="preserve">строительства; </w:t>
      </w:r>
    </w:p>
    <w:p w:rsidR="00CA618B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b/>
          <w:bCs/>
        </w:rPr>
        <w:t>0,1</w:t>
      </w:r>
      <w:r w:rsidRPr="00085819">
        <w:rPr>
          <w:rFonts w:ascii="Times New Roman" w:hAnsi="Times New Roman" w:cs="Times New Roman"/>
          <w:b/>
          <w:bCs/>
        </w:rPr>
        <w:t xml:space="preserve"> процент</w:t>
      </w:r>
      <w:r>
        <w:rPr>
          <w:rFonts w:ascii="Times New Roman" w:hAnsi="Times New Roman" w:cs="Times New Roman"/>
          <w:b/>
          <w:bCs/>
        </w:rPr>
        <w:t>а</w:t>
      </w:r>
      <w:r w:rsidRPr="00C103CA">
        <w:rPr>
          <w:rFonts w:ascii="Times New Roman" w:hAnsi="Times New Roman" w:cs="Times New Roman"/>
        </w:rPr>
        <w:t xml:space="preserve"> в отношении </w:t>
      </w:r>
      <w:r w:rsidRPr="00831BE4">
        <w:rPr>
          <w:rFonts w:ascii="Times New Roman" w:hAnsi="Times New Roman" w:cs="Times New Roman"/>
        </w:rPr>
        <w:t>объектов недвижимого имущества</w:t>
      </w:r>
      <w:r>
        <w:rPr>
          <w:rFonts w:ascii="Times New Roman" w:hAnsi="Times New Roman" w:cs="Times New Roman"/>
        </w:rPr>
        <w:t>, указанных в подпункте 2.1 настоящего пункта</w:t>
      </w:r>
      <w:r w:rsidRPr="00831BE4">
        <w:rPr>
          <w:rFonts w:ascii="Times New Roman" w:hAnsi="Times New Roman" w:cs="Times New Roman"/>
        </w:rPr>
        <w:t xml:space="preserve">, расположенных </w:t>
      </w:r>
      <w:r>
        <w:rPr>
          <w:rFonts w:ascii="Times New Roman" w:hAnsi="Times New Roman" w:cs="Times New Roman"/>
        </w:rPr>
        <w:t>на территории иных населённых пунктов Чунского муниципального округа Иркутской области;</w:t>
      </w:r>
    </w:p>
    <w:p w:rsidR="00CA618B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bookmarkStart w:id="1" w:name="_Hlk182302732"/>
      <w:r>
        <w:rPr>
          <w:rFonts w:ascii="Times New Roman" w:hAnsi="Times New Roman" w:cs="Times New Roman"/>
        </w:rPr>
        <w:t xml:space="preserve">в зависимости от места нахождения </w:t>
      </w:r>
      <w:r w:rsidRPr="00831BE4">
        <w:rPr>
          <w:rFonts w:ascii="Times New Roman" w:hAnsi="Times New Roman" w:cs="Times New Roman"/>
        </w:rPr>
        <w:t xml:space="preserve">объектов налогообложения, </w:t>
      </w:r>
      <w:bookmarkStart w:id="2" w:name="_Hlk182302363"/>
      <w:r w:rsidRPr="00831BE4">
        <w:rPr>
          <w:rFonts w:ascii="Times New Roman" w:hAnsi="Times New Roman" w:cs="Times New Roman"/>
        </w:rPr>
        <w:t xml:space="preserve">включенных в перечень, определяемый в соответствии с пунктом 7 статьи 378.2 </w:t>
      </w:r>
      <w:r>
        <w:rPr>
          <w:rFonts w:ascii="Times New Roman" w:hAnsi="Times New Roman" w:cs="Times New Roman"/>
        </w:rPr>
        <w:t>Налогового кодекса Российской Федерации</w:t>
      </w:r>
      <w:r w:rsidRPr="00831BE4">
        <w:rPr>
          <w:rFonts w:ascii="Times New Roman" w:hAnsi="Times New Roman" w:cs="Times New Roman"/>
        </w:rPr>
        <w:t xml:space="preserve">, в отношении объектов налогообложения, предусмотренных абзацем вторым пункта 10 статьи 378.2 </w:t>
      </w:r>
      <w:r>
        <w:rPr>
          <w:rFonts w:ascii="Times New Roman" w:hAnsi="Times New Roman" w:cs="Times New Roman"/>
        </w:rPr>
        <w:t>Налогового кодекса Российской Федерации</w:t>
      </w:r>
      <w:bookmarkEnd w:id="1"/>
      <w:bookmarkEnd w:id="2"/>
      <w:r>
        <w:rPr>
          <w:rFonts w:ascii="Times New Roman" w:hAnsi="Times New Roman" w:cs="Times New Roman"/>
        </w:rPr>
        <w:t>, в соответствии с приложением к настоящему решению;</w:t>
      </w:r>
    </w:p>
    <w:p w:rsidR="00CA618B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D32633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,5</w:t>
      </w:r>
      <w:r w:rsidRPr="00D32633">
        <w:rPr>
          <w:rFonts w:ascii="Times New Roman" w:hAnsi="Times New Roman" w:cs="Times New Roman"/>
          <w:b/>
          <w:bCs/>
        </w:rPr>
        <w:t xml:space="preserve"> процента</w:t>
      </w:r>
      <w:r>
        <w:rPr>
          <w:rFonts w:ascii="Times New Roman" w:hAnsi="Times New Roman" w:cs="Times New Roman"/>
        </w:rPr>
        <w:t xml:space="preserve"> в отношении объектов налогообложения, кадастровая стоимость каждого из которых превышает 300</w:t>
      </w:r>
      <w:r w:rsidRPr="00D32633">
        <w:rPr>
          <w:rFonts w:ascii="Times New Roman" w:hAnsi="Times New Roman" w:cs="Times New Roman"/>
        </w:rPr>
        <w:t xml:space="preserve"> </w:t>
      </w:r>
      <w:r w:rsidRPr="00831BE4">
        <w:rPr>
          <w:rFonts w:ascii="Times New Roman" w:hAnsi="Times New Roman" w:cs="Times New Roman"/>
        </w:rPr>
        <w:t>миллионов рублей</w:t>
      </w:r>
      <w:r>
        <w:rPr>
          <w:rFonts w:ascii="Times New Roman" w:hAnsi="Times New Roman" w:cs="Times New Roman"/>
        </w:rPr>
        <w:t>;</w:t>
      </w:r>
    </w:p>
    <w:p w:rsidR="00CA618B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Pr="00831BE4">
        <w:rPr>
          <w:rFonts w:ascii="Times New Roman" w:hAnsi="Times New Roman" w:cs="Times New Roman"/>
          <w:b/>
          <w:bCs/>
        </w:rPr>
        <w:t>0,5 процента</w:t>
      </w:r>
      <w:r w:rsidRPr="00831BE4">
        <w:rPr>
          <w:rFonts w:ascii="Times New Roman" w:hAnsi="Times New Roman" w:cs="Times New Roman"/>
        </w:rPr>
        <w:t xml:space="preserve"> в отношении прочих объектов налогообложения.</w:t>
      </w:r>
    </w:p>
    <w:p w:rsidR="00CA618B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3. </w:t>
      </w:r>
      <w:r w:rsidRPr="00831BE4">
        <w:rPr>
          <w:rFonts w:ascii="Times New Roman" w:hAnsi="Times New Roman" w:cs="Times New Roman"/>
        </w:rPr>
        <w:t>Категории налогоплательщиков, имеющих право на налоговую льготу, а также порядок и основание применения такой льготы определены статьей 407 Налогового кодекса Российской Федерации.</w:t>
      </w:r>
      <w:r>
        <w:rPr>
          <w:rFonts w:ascii="Times New Roman" w:hAnsi="Times New Roman" w:cs="Times New Roman"/>
        </w:rPr>
        <w:t xml:space="preserve"> </w:t>
      </w:r>
    </w:p>
    <w:p w:rsidR="00CA618B" w:rsidRDefault="00CA618B" w:rsidP="00CA618B">
      <w:pPr>
        <w:spacing w:before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Установить право на дополнительную налоговую льготу по налогу на имущество физических лиц в отношении одного объекта налогообложения каждого вида для ветеранов боевых действий, выполнявших задачи в условиях вооружённого конфликта в Чеченской Республике и на прилегающих к ней территориях Российской Федерации, отнесённых к зоне вооружённого конфликта. </w:t>
      </w:r>
    </w:p>
    <w:p w:rsidR="00CA618B" w:rsidRPr="00937341" w:rsidRDefault="0060176F" w:rsidP="00CA618B">
      <w:pPr>
        <w:spacing w:after="120"/>
        <w:ind w:firstLine="709"/>
        <w:jc w:val="both"/>
        <w:rPr>
          <w:rFonts w:ascii="Times New Roman" w:hAnsi="Times New Roman" w:cs="Times New Roman"/>
          <w:i/>
          <w:iCs/>
        </w:rPr>
      </w:pPr>
      <w:r w:rsidRPr="0060176F">
        <w:rPr>
          <w:rFonts w:ascii="Times New Roman" w:hAnsi="Times New Roman" w:cs="Times New Roman"/>
        </w:rPr>
        <w:t xml:space="preserve">Налоговая льгота не предоставляется в отношении объектов налогообложения, указанных в подпункте 2 пункта 2 статьи 406 </w:t>
      </w:r>
      <w:r>
        <w:rPr>
          <w:rFonts w:ascii="Times New Roman" w:hAnsi="Times New Roman" w:cs="Times New Roman"/>
        </w:rPr>
        <w:t>Налогового кодекса Российской Федерации</w:t>
      </w:r>
      <w:r w:rsidRPr="0060176F">
        <w:rPr>
          <w:rFonts w:ascii="Times New Roman" w:hAnsi="Times New Roman" w:cs="Times New Roman"/>
        </w:rPr>
        <w:t xml:space="preserve">, за исключением гаражей и </w:t>
      </w:r>
      <w:proofErr w:type="spellStart"/>
      <w:r w:rsidRPr="0060176F">
        <w:rPr>
          <w:rFonts w:ascii="Times New Roman" w:hAnsi="Times New Roman" w:cs="Times New Roman"/>
        </w:rPr>
        <w:t>машино-мест</w:t>
      </w:r>
      <w:proofErr w:type="spellEnd"/>
      <w:r w:rsidRPr="0060176F">
        <w:rPr>
          <w:rFonts w:ascii="Times New Roman" w:hAnsi="Times New Roman" w:cs="Times New Roman"/>
        </w:rPr>
        <w:t xml:space="preserve">, расположенных в таких объектах налогообложения, и в подпункте 2.1 пункта 2 статьи 406 </w:t>
      </w:r>
      <w:r>
        <w:rPr>
          <w:rFonts w:ascii="Times New Roman" w:hAnsi="Times New Roman" w:cs="Times New Roman"/>
        </w:rPr>
        <w:t>Налогового кодекса Российской Федерации.</w:t>
      </w:r>
    </w:p>
    <w:p w:rsidR="00CA618B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831BE4">
        <w:rPr>
          <w:rFonts w:ascii="Times New Roman" w:hAnsi="Times New Roman" w:cs="Times New Roman"/>
        </w:rPr>
        <w:t xml:space="preserve">Налог на имущество физических лиц уплачивается в порядке и сроки, установленные статьей 409 Налогового кодекса Российской Федерации. </w:t>
      </w:r>
    </w:p>
    <w:p w:rsidR="00CA618B" w:rsidRDefault="00CA618B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Налоговые ставки, которые применялись ранее и были установлены решениями представительных органов городских и сельских поселений, входящих в состав Чунского районного муниципального образования до преобразования путем объединения всех поселений в Чунский муниципальный округ Иркутской области, действуют до 01 января 2025 года.</w:t>
      </w:r>
    </w:p>
    <w:p w:rsidR="0060176F" w:rsidRPr="0060176F" w:rsidRDefault="0060176F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0176F">
        <w:rPr>
          <w:rFonts w:ascii="Times New Roman" w:hAnsi="Times New Roman" w:cs="Times New Roman"/>
        </w:rPr>
        <w:t>. Настоящее решение вступает в силу по истечении одного месяца со дня его официального опубликования, но не ранее 01 января 2025 года.</w:t>
      </w:r>
    </w:p>
    <w:p w:rsidR="009F7979" w:rsidRDefault="0060176F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60176F">
        <w:rPr>
          <w:rFonts w:ascii="Times New Roman" w:hAnsi="Times New Roman" w:cs="Times New Roman"/>
        </w:rPr>
        <w:t>. С 01 января 2025 года считать утратившими силу</w:t>
      </w:r>
      <w:r w:rsidR="009F7979">
        <w:rPr>
          <w:rFonts w:ascii="Times New Roman" w:hAnsi="Times New Roman" w:cs="Times New Roman"/>
        </w:rPr>
        <w:t>:</w:t>
      </w:r>
    </w:p>
    <w:p w:rsidR="0060176F" w:rsidRDefault="009F7979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0176F" w:rsidRPr="0060176F">
        <w:rPr>
          <w:rFonts w:ascii="Times New Roman" w:hAnsi="Times New Roman" w:cs="Times New Roman"/>
        </w:rPr>
        <w:t xml:space="preserve"> решение Думы </w:t>
      </w:r>
      <w:proofErr w:type="spellStart"/>
      <w:r>
        <w:rPr>
          <w:rFonts w:ascii="Times New Roman" w:hAnsi="Times New Roman" w:cs="Times New Roman"/>
        </w:rPr>
        <w:t>Балтуринского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="00361144">
        <w:rPr>
          <w:rFonts w:ascii="Times New Roman" w:hAnsi="Times New Roman" w:cs="Times New Roman"/>
        </w:rPr>
        <w:t>муниципального образования «</w:t>
      </w:r>
      <w:r>
        <w:rPr>
          <w:rFonts w:ascii="Times New Roman" w:hAnsi="Times New Roman" w:cs="Times New Roman"/>
        </w:rPr>
        <w:t xml:space="preserve">Об утверждении и введении в действие на территории </w:t>
      </w:r>
      <w:proofErr w:type="spellStart"/>
      <w:r>
        <w:rPr>
          <w:rFonts w:ascii="Times New Roman" w:hAnsi="Times New Roman" w:cs="Times New Roman"/>
        </w:rPr>
        <w:t>Балтуринского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налога на имущество физических лиц на 2024 год» от 01 ноября 2023 года № 50;</w:t>
      </w:r>
    </w:p>
    <w:p w:rsidR="009F7979" w:rsidRDefault="009F7979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bookmarkStart w:id="3" w:name="_Hlk183455228"/>
      <w:r>
        <w:rPr>
          <w:rFonts w:ascii="Times New Roman" w:hAnsi="Times New Roman" w:cs="Times New Roman"/>
        </w:rPr>
        <w:t xml:space="preserve">решение Думы </w:t>
      </w:r>
      <w:proofErr w:type="spellStart"/>
      <w:r>
        <w:rPr>
          <w:rFonts w:ascii="Times New Roman" w:hAnsi="Times New Roman" w:cs="Times New Roman"/>
        </w:rPr>
        <w:t>Бунбуйского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«Об установлении и введении в действие на территории </w:t>
      </w:r>
      <w:proofErr w:type="spellStart"/>
      <w:r>
        <w:rPr>
          <w:rFonts w:ascii="Times New Roman" w:hAnsi="Times New Roman" w:cs="Times New Roman"/>
        </w:rPr>
        <w:t>Бунбуйского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налога на имущество физических лиц на 2024 год» от 16 ноября 2023 года № 47</w:t>
      </w:r>
      <w:bookmarkEnd w:id="3"/>
      <w:r>
        <w:rPr>
          <w:rFonts w:ascii="Times New Roman" w:hAnsi="Times New Roman" w:cs="Times New Roman"/>
        </w:rPr>
        <w:t>;</w:t>
      </w:r>
    </w:p>
    <w:p w:rsidR="009F7979" w:rsidRDefault="009F7979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F7979">
        <w:rPr>
          <w:rFonts w:ascii="Times New Roman" w:hAnsi="Times New Roman" w:cs="Times New Roman"/>
        </w:rPr>
        <w:t xml:space="preserve">решение Думы </w:t>
      </w:r>
      <w:r>
        <w:rPr>
          <w:rFonts w:ascii="Times New Roman" w:hAnsi="Times New Roman" w:cs="Times New Roman"/>
        </w:rPr>
        <w:t>Весёловского</w:t>
      </w:r>
      <w:r w:rsidRPr="009F7979">
        <w:rPr>
          <w:rFonts w:ascii="Times New Roman" w:hAnsi="Times New Roman" w:cs="Times New Roman"/>
        </w:rPr>
        <w:t xml:space="preserve"> муниципального образования «Об установлении и введении в действие налога на имущество физических лиц на территории </w:t>
      </w:r>
      <w:r>
        <w:rPr>
          <w:rFonts w:ascii="Times New Roman" w:hAnsi="Times New Roman" w:cs="Times New Roman"/>
        </w:rPr>
        <w:t>Весёловского</w:t>
      </w:r>
      <w:r w:rsidRPr="009F7979">
        <w:rPr>
          <w:rFonts w:ascii="Times New Roman" w:hAnsi="Times New Roman" w:cs="Times New Roman"/>
        </w:rPr>
        <w:t xml:space="preserve"> муниципального образования на 2024 год» от </w:t>
      </w:r>
      <w:r>
        <w:rPr>
          <w:rFonts w:ascii="Times New Roman" w:hAnsi="Times New Roman" w:cs="Times New Roman"/>
        </w:rPr>
        <w:t>24</w:t>
      </w:r>
      <w:r w:rsidRPr="009F79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октября</w:t>
      </w:r>
      <w:r w:rsidRPr="009F7979">
        <w:rPr>
          <w:rFonts w:ascii="Times New Roman" w:hAnsi="Times New Roman" w:cs="Times New Roman"/>
        </w:rPr>
        <w:t xml:space="preserve"> 2023 года</w:t>
      </w:r>
      <w:r>
        <w:rPr>
          <w:rFonts w:ascii="Times New Roman" w:hAnsi="Times New Roman" w:cs="Times New Roman"/>
        </w:rPr>
        <w:t xml:space="preserve"> </w:t>
      </w:r>
      <w:r w:rsidRPr="009F7979">
        <w:rPr>
          <w:rFonts w:ascii="Times New Roman" w:hAnsi="Times New Roman" w:cs="Times New Roman"/>
        </w:rPr>
        <w:t>№ 4</w:t>
      </w:r>
      <w:r>
        <w:rPr>
          <w:rFonts w:ascii="Times New Roman" w:hAnsi="Times New Roman" w:cs="Times New Roman"/>
        </w:rPr>
        <w:t>2;</w:t>
      </w:r>
    </w:p>
    <w:p w:rsidR="009F7979" w:rsidRDefault="009F7979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решение Думы Каменского муниципального образования «Об установлении налога на имущество физических лиц на 2024 год» от 16 ноября 2023 года № 44;</w:t>
      </w:r>
    </w:p>
    <w:p w:rsidR="00082CA8" w:rsidRDefault="00082CA8" w:rsidP="00082CA8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решение Думы Лесогорского муниципального образования «О введении налога на имущество физических лиц на территории Лесогорского муниципального образования» от                29 ноября 2022 года № 17;</w:t>
      </w:r>
    </w:p>
    <w:p w:rsidR="00082CA8" w:rsidRDefault="00082CA8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:rsidR="009F7979" w:rsidRDefault="009F7979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F7979">
        <w:rPr>
          <w:rFonts w:ascii="Times New Roman" w:hAnsi="Times New Roman" w:cs="Times New Roman"/>
        </w:rPr>
        <w:t xml:space="preserve">решение Думы </w:t>
      </w:r>
      <w:proofErr w:type="spellStart"/>
      <w:r>
        <w:rPr>
          <w:rFonts w:ascii="Times New Roman" w:hAnsi="Times New Roman" w:cs="Times New Roman"/>
        </w:rPr>
        <w:t>Мухинского</w:t>
      </w:r>
      <w:proofErr w:type="spellEnd"/>
      <w:r w:rsidRPr="009F7979">
        <w:rPr>
          <w:rFonts w:ascii="Times New Roman" w:hAnsi="Times New Roman" w:cs="Times New Roman"/>
        </w:rPr>
        <w:t xml:space="preserve"> </w:t>
      </w:r>
      <w:r w:rsidR="00361144">
        <w:rPr>
          <w:rFonts w:ascii="Times New Roman" w:hAnsi="Times New Roman" w:cs="Times New Roman"/>
        </w:rPr>
        <w:t>муниципального образования</w:t>
      </w:r>
      <w:r w:rsidR="00A84006">
        <w:rPr>
          <w:rFonts w:ascii="Times New Roman" w:hAnsi="Times New Roman" w:cs="Times New Roman"/>
        </w:rPr>
        <w:t xml:space="preserve"> </w:t>
      </w:r>
      <w:r w:rsidR="00A84006" w:rsidRPr="009F7979">
        <w:rPr>
          <w:rFonts w:ascii="Times New Roman" w:hAnsi="Times New Roman" w:cs="Times New Roman"/>
        </w:rPr>
        <w:t>«</w:t>
      </w:r>
      <w:r w:rsidRPr="009F7979">
        <w:rPr>
          <w:rFonts w:ascii="Times New Roman" w:hAnsi="Times New Roman" w:cs="Times New Roman"/>
        </w:rPr>
        <w:t xml:space="preserve">Об </w:t>
      </w:r>
      <w:r>
        <w:rPr>
          <w:rFonts w:ascii="Times New Roman" w:hAnsi="Times New Roman" w:cs="Times New Roman"/>
        </w:rPr>
        <w:t>утверждении</w:t>
      </w:r>
      <w:r w:rsidRPr="009F7979">
        <w:rPr>
          <w:rFonts w:ascii="Times New Roman" w:hAnsi="Times New Roman" w:cs="Times New Roman"/>
        </w:rPr>
        <w:t xml:space="preserve"> и введении в действие на территории </w:t>
      </w:r>
      <w:proofErr w:type="spellStart"/>
      <w:r>
        <w:rPr>
          <w:rFonts w:ascii="Times New Roman" w:hAnsi="Times New Roman" w:cs="Times New Roman"/>
        </w:rPr>
        <w:t>Мухинского</w:t>
      </w:r>
      <w:proofErr w:type="spellEnd"/>
      <w:r w:rsidRPr="009F7979">
        <w:rPr>
          <w:rFonts w:ascii="Times New Roman" w:hAnsi="Times New Roman" w:cs="Times New Roman"/>
        </w:rPr>
        <w:t xml:space="preserve"> муниципального образования налога на имущество физических лиц на 2024 год» от </w:t>
      </w:r>
      <w:r>
        <w:rPr>
          <w:rFonts w:ascii="Times New Roman" w:hAnsi="Times New Roman" w:cs="Times New Roman"/>
        </w:rPr>
        <w:t>20</w:t>
      </w:r>
      <w:r w:rsidRPr="009F79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октября</w:t>
      </w:r>
      <w:r w:rsidRPr="009F7979">
        <w:rPr>
          <w:rFonts w:ascii="Times New Roman" w:hAnsi="Times New Roman" w:cs="Times New Roman"/>
        </w:rPr>
        <w:t xml:space="preserve"> 2023 года № </w:t>
      </w:r>
      <w:r w:rsidR="00867DB2">
        <w:rPr>
          <w:rFonts w:ascii="Times New Roman" w:hAnsi="Times New Roman" w:cs="Times New Roman"/>
        </w:rPr>
        <w:t>38;</w:t>
      </w:r>
    </w:p>
    <w:p w:rsidR="00867DB2" w:rsidRDefault="00867DB2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Думы </w:t>
      </w:r>
      <w:proofErr w:type="spellStart"/>
      <w:r>
        <w:rPr>
          <w:rFonts w:ascii="Times New Roman" w:hAnsi="Times New Roman" w:cs="Times New Roman"/>
        </w:rPr>
        <w:t>Новочунского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«Об установлении налога на имущество физических лиц на территории </w:t>
      </w:r>
      <w:proofErr w:type="spellStart"/>
      <w:r>
        <w:rPr>
          <w:rFonts w:ascii="Times New Roman" w:hAnsi="Times New Roman" w:cs="Times New Roman"/>
        </w:rPr>
        <w:t>Новочунского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образования» от </w:t>
      </w:r>
      <w:r w:rsidR="00361144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28</w:t>
      </w:r>
      <w:r w:rsidR="00361144">
        <w:rPr>
          <w:rFonts w:ascii="Times New Roman" w:hAnsi="Times New Roman" w:cs="Times New Roman"/>
        </w:rPr>
        <w:t xml:space="preserve"> ноября </w:t>
      </w:r>
      <w:r>
        <w:rPr>
          <w:rFonts w:ascii="Times New Roman" w:hAnsi="Times New Roman" w:cs="Times New Roman"/>
        </w:rPr>
        <w:t>2019 года № 82;</w:t>
      </w:r>
    </w:p>
    <w:p w:rsidR="00867DB2" w:rsidRDefault="00867DB2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решение Думы Октябрьского муниципального образования «О введении в действие на территории Октябрьского муниципального образования налога на имущество физических лиц» от 26 ноября 2020 года № 125;</w:t>
      </w:r>
    </w:p>
    <w:p w:rsidR="00867DB2" w:rsidRDefault="00867DB2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Думы </w:t>
      </w:r>
      <w:proofErr w:type="spellStart"/>
      <w:r>
        <w:rPr>
          <w:rFonts w:ascii="Times New Roman" w:hAnsi="Times New Roman" w:cs="Times New Roman"/>
        </w:rPr>
        <w:t>Таргизского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«Об установлении и введении в действие на территории </w:t>
      </w:r>
      <w:proofErr w:type="spellStart"/>
      <w:r>
        <w:rPr>
          <w:rFonts w:ascii="Times New Roman" w:hAnsi="Times New Roman" w:cs="Times New Roman"/>
        </w:rPr>
        <w:t>Таргизского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налога на имущество физических лиц на 2024 год» от 26 октября 2023 года № 46;</w:t>
      </w:r>
    </w:p>
    <w:p w:rsidR="00867DB2" w:rsidRDefault="00867DB2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Думы </w:t>
      </w:r>
      <w:proofErr w:type="spellStart"/>
      <w:r>
        <w:rPr>
          <w:rFonts w:ascii="Times New Roman" w:hAnsi="Times New Roman" w:cs="Times New Roman"/>
        </w:rPr>
        <w:t>Червянского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«Об утверждении и введении в действие на территории </w:t>
      </w:r>
      <w:proofErr w:type="spellStart"/>
      <w:r>
        <w:rPr>
          <w:rFonts w:ascii="Times New Roman" w:hAnsi="Times New Roman" w:cs="Times New Roman"/>
        </w:rPr>
        <w:t>Червянского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 налога на имущество физических лиц на 2024 год» от 30 октября 2023 года № 44;</w:t>
      </w:r>
    </w:p>
    <w:p w:rsidR="00867DB2" w:rsidRDefault="00867DB2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решение Думы Чунского муниципального образования «Об установлении и введении в действие на территории Чунского муниципального образования налога на имущество физических лиц» от 30 ноября 2020 года № 193</w:t>
      </w:r>
      <w:r w:rsidR="00A84006">
        <w:rPr>
          <w:rFonts w:ascii="Times New Roman" w:hAnsi="Times New Roman" w:cs="Times New Roman"/>
        </w:rPr>
        <w:t>;</w:t>
      </w:r>
    </w:p>
    <w:p w:rsidR="00A84006" w:rsidRDefault="00A84006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решение Думы Чунского муниципального образования «О внесении изменения в решение Думы Чунского муниципального образования от 30 ноября 2020 года № 193» от 25 ноября 2021 года № 251;</w:t>
      </w:r>
    </w:p>
    <w:p w:rsidR="00A84006" w:rsidRDefault="00A84006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bookmarkStart w:id="4" w:name="_Hlk183456299"/>
      <w:r>
        <w:rPr>
          <w:rFonts w:ascii="Times New Roman" w:hAnsi="Times New Roman" w:cs="Times New Roman"/>
        </w:rPr>
        <w:t>решение Думы Чунского муниципального образования «О внесении изменения в решение Думы Чунского муниципального образования от 30 ноября 2020 года № 193» от 30 ноября 2022 года № 18;</w:t>
      </w:r>
      <w:bookmarkEnd w:id="4"/>
    </w:p>
    <w:p w:rsidR="00A84006" w:rsidRDefault="00A84006" w:rsidP="006017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84006">
        <w:rPr>
          <w:rFonts w:ascii="Times New Roman" w:hAnsi="Times New Roman" w:cs="Times New Roman"/>
        </w:rPr>
        <w:t>решение Думы Чунского муниципального образования «О внесении изменения в решение Думы Чунского муниципального образования от 30 ноября 2020 года № 193» от 30 ноября 2022 года № 1</w:t>
      </w:r>
      <w:r>
        <w:rPr>
          <w:rFonts w:ascii="Times New Roman" w:hAnsi="Times New Roman" w:cs="Times New Roman"/>
        </w:rPr>
        <w:t>9.</w:t>
      </w:r>
    </w:p>
    <w:p w:rsidR="00CA618B" w:rsidRDefault="0060176F" w:rsidP="00CA618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A618B">
        <w:rPr>
          <w:rFonts w:ascii="Times New Roman" w:hAnsi="Times New Roman" w:cs="Times New Roman"/>
        </w:rPr>
        <w:t xml:space="preserve">. </w:t>
      </w:r>
      <w:r w:rsidR="00CA618B" w:rsidRPr="0084441B">
        <w:rPr>
          <w:rFonts w:ascii="Times New Roman" w:hAnsi="Times New Roman" w:cs="Times New Roman"/>
        </w:rPr>
        <w:t>Настоящее решение подлежит опубликованию на официальном сайте Чунского муниципального округа Иркутской области в информационно-телекоммуникационной сети Интернет https://chuna.mo38.ru и в газете «Муниципальный вестник Чунского муниципального округа».</w:t>
      </w:r>
    </w:p>
    <w:p w:rsidR="00CA618B" w:rsidRDefault="0060176F" w:rsidP="00CA618B">
      <w:pPr>
        <w:spacing w:before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CA618B">
        <w:rPr>
          <w:rFonts w:ascii="Times New Roman" w:hAnsi="Times New Roman" w:cs="Times New Roman"/>
        </w:rPr>
        <w:t xml:space="preserve">. </w:t>
      </w:r>
      <w:r w:rsidR="00CA618B" w:rsidRPr="00354FDE">
        <w:rPr>
          <w:rFonts w:ascii="Times New Roman" w:hAnsi="Times New Roman" w:cs="Times New Roman"/>
        </w:rPr>
        <w:t xml:space="preserve">Контроль исполнения настоящего решения возложить на </w:t>
      </w:r>
      <w:r w:rsidR="00CA618B">
        <w:rPr>
          <w:rFonts w:ascii="Times New Roman" w:hAnsi="Times New Roman" w:cs="Times New Roman"/>
        </w:rPr>
        <w:t xml:space="preserve">мэра </w:t>
      </w:r>
      <w:r w:rsidR="00CA618B" w:rsidRPr="00354FDE">
        <w:rPr>
          <w:rFonts w:ascii="Times New Roman" w:hAnsi="Times New Roman" w:cs="Times New Roman"/>
        </w:rPr>
        <w:t>Чунского муниципального округа.</w:t>
      </w:r>
    </w:p>
    <w:p w:rsidR="004B566B" w:rsidRDefault="004B566B" w:rsidP="00AD5C9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BE74FE" w:rsidRDefault="002B4C0B" w:rsidP="00BE74F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4D38" w:rsidRPr="00AD5C9A" w:rsidRDefault="001D4D38" w:rsidP="002B4C0B">
      <w:pPr>
        <w:keepNext/>
        <w:widowControl/>
        <w:jc w:val="both"/>
        <w:outlineLvl w:val="2"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>Мэр Чунского муниципального округа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2B4C0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        </w:t>
      </w:r>
      <w:r w:rsidR="009977D2"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Н.Д. </w:t>
      </w:r>
      <w:proofErr w:type="spellStart"/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Хрычов</w:t>
      </w:r>
      <w:proofErr w:type="spellEnd"/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AD5C9A" w:rsidRPr="001D4D38" w:rsidRDefault="00AD5C9A" w:rsidP="002B4C0B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431804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Председатель Думы </w:t>
      </w:r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Чунского муниципального округа </w:t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807147">
        <w:rPr>
          <w:rFonts w:ascii="Times New Roman" w:eastAsia="Times New Roman" w:hAnsi="Times New Roman" w:cs="Times New Roman"/>
          <w:color w:val="auto"/>
          <w:lang w:bidi="ar-SA"/>
        </w:rPr>
        <w:t xml:space="preserve">        </w:t>
      </w:r>
      <w:r w:rsidR="009977D2"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  <w:r w:rsidR="00807147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="0043180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44BEB">
        <w:rPr>
          <w:rFonts w:ascii="Times New Roman" w:eastAsia="Times New Roman" w:hAnsi="Times New Roman" w:cs="Times New Roman"/>
          <w:color w:val="auto"/>
          <w:lang w:bidi="ar-SA"/>
        </w:rPr>
        <w:t xml:space="preserve">К.Г. </w:t>
      </w:r>
      <w:proofErr w:type="spellStart"/>
      <w:r w:rsidR="00444BEB">
        <w:rPr>
          <w:rFonts w:ascii="Times New Roman" w:eastAsia="Times New Roman" w:hAnsi="Times New Roman" w:cs="Times New Roman"/>
          <w:color w:val="auto"/>
          <w:lang w:bidi="ar-SA"/>
        </w:rPr>
        <w:t>Шамшур</w:t>
      </w:r>
      <w:proofErr w:type="spellEnd"/>
    </w:p>
    <w:p w:rsidR="00420B7A" w:rsidRDefault="00420B7A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420B7A" w:rsidRDefault="00420B7A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D5C9A" w:rsidRDefault="00AD5C9A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84006" w:rsidRDefault="00A84006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84006" w:rsidRDefault="00A84006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84006" w:rsidRDefault="00A84006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84006" w:rsidRDefault="00A84006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A618B" w:rsidRDefault="00CA618B" w:rsidP="00807147">
      <w:pPr>
        <w:ind w:left="4963"/>
        <w:rPr>
          <w:rFonts w:ascii="Times New Roman" w:eastAsia="Times New Roman" w:hAnsi="Times New Roman" w:cs="Times New Roman"/>
        </w:rPr>
      </w:pPr>
    </w:p>
    <w:p w:rsidR="00CA618B" w:rsidRDefault="00CA618B" w:rsidP="00807147">
      <w:pPr>
        <w:ind w:left="4963"/>
        <w:rPr>
          <w:rFonts w:ascii="Times New Roman" w:eastAsia="Times New Roman" w:hAnsi="Times New Roman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1"/>
        <w:gridCol w:w="5514"/>
      </w:tblGrid>
      <w:tr w:rsidR="00CA618B" w:rsidTr="00CA618B">
        <w:tc>
          <w:tcPr>
            <w:tcW w:w="4661" w:type="dxa"/>
          </w:tcPr>
          <w:p w:rsidR="00CA618B" w:rsidRDefault="00AD5C9A" w:rsidP="00EA4CEB">
            <w:pPr>
              <w:jc w:val="both"/>
              <w:rPr>
                <w:rFonts w:eastAsia="Calibri"/>
              </w:rPr>
            </w:pPr>
            <w:bookmarkStart w:id="5" w:name="_GoBack"/>
            <w:bookmarkEnd w:id="5"/>
            <w:r>
              <w:t xml:space="preserve"> </w:t>
            </w:r>
          </w:p>
        </w:tc>
        <w:tc>
          <w:tcPr>
            <w:tcW w:w="5514" w:type="dxa"/>
          </w:tcPr>
          <w:p w:rsidR="00CA618B" w:rsidRPr="0060176F" w:rsidRDefault="00CA618B" w:rsidP="00EA4CEB">
            <w:pPr>
              <w:jc w:val="both"/>
              <w:rPr>
                <w:rFonts w:eastAsia="Calibri"/>
                <w:sz w:val="24"/>
                <w:szCs w:val="24"/>
              </w:rPr>
            </w:pPr>
            <w:r w:rsidRPr="0060176F">
              <w:rPr>
                <w:rFonts w:eastAsia="Calibri"/>
                <w:sz w:val="24"/>
                <w:szCs w:val="24"/>
              </w:rPr>
              <w:t>Приложение</w:t>
            </w:r>
          </w:p>
          <w:p w:rsidR="00CA618B" w:rsidRPr="0060176F" w:rsidRDefault="00CA618B" w:rsidP="00EA4CEB">
            <w:pPr>
              <w:jc w:val="both"/>
              <w:rPr>
                <w:rFonts w:eastAsia="Calibri"/>
                <w:sz w:val="24"/>
                <w:szCs w:val="24"/>
              </w:rPr>
            </w:pPr>
            <w:r w:rsidRPr="0060176F">
              <w:rPr>
                <w:rFonts w:eastAsia="Calibri"/>
                <w:sz w:val="24"/>
                <w:szCs w:val="24"/>
              </w:rPr>
              <w:t xml:space="preserve">к решению Думы Чунского муниципального округа </w:t>
            </w:r>
          </w:p>
          <w:p w:rsidR="00CA618B" w:rsidRPr="00431804" w:rsidRDefault="00431804" w:rsidP="00EA4CEB">
            <w:pPr>
              <w:jc w:val="both"/>
              <w:rPr>
                <w:rFonts w:eastAsia="Calibri"/>
                <w:u w:val="single"/>
              </w:rPr>
            </w:pPr>
            <w:r>
              <w:rPr>
                <w:rFonts w:eastAsia="Calibri"/>
                <w:sz w:val="24"/>
                <w:szCs w:val="24"/>
              </w:rPr>
              <w:t xml:space="preserve">от </w:t>
            </w:r>
            <w:r>
              <w:rPr>
                <w:rFonts w:eastAsia="Calibri"/>
                <w:sz w:val="24"/>
                <w:szCs w:val="24"/>
                <w:u w:val="single"/>
              </w:rPr>
              <w:t>27.11.2024</w:t>
            </w:r>
            <w:r>
              <w:rPr>
                <w:rFonts w:eastAsia="Calibri"/>
                <w:sz w:val="24"/>
                <w:szCs w:val="24"/>
              </w:rPr>
              <w:t xml:space="preserve"> года </w:t>
            </w:r>
            <w:r w:rsidR="00CA618B" w:rsidRPr="0060176F">
              <w:rPr>
                <w:rFonts w:eastAsia="Calibri"/>
                <w:sz w:val="24"/>
                <w:szCs w:val="24"/>
              </w:rPr>
              <w:t xml:space="preserve">№ </w:t>
            </w:r>
            <w:r>
              <w:rPr>
                <w:rFonts w:eastAsia="Calibri"/>
                <w:sz w:val="24"/>
                <w:szCs w:val="24"/>
                <w:u w:val="single"/>
              </w:rPr>
              <w:t>62</w:t>
            </w:r>
          </w:p>
        </w:tc>
      </w:tr>
    </w:tbl>
    <w:p w:rsidR="00CA618B" w:rsidRDefault="00CA618B" w:rsidP="00CA618B">
      <w:pPr>
        <w:jc w:val="both"/>
        <w:rPr>
          <w:rFonts w:ascii="Times New Roman" w:eastAsia="Calibri" w:hAnsi="Times New Roman" w:cs="Times New Roman"/>
        </w:rPr>
      </w:pPr>
    </w:p>
    <w:p w:rsidR="00CA618B" w:rsidRDefault="00CA618B" w:rsidP="00CA618B">
      <w:pPr>
        <w:jc w:val="center"/>
        <w:rPr>
          <w:rFonts w:ascii="Times New Roman" w:eastAsia="Calibri" w:hAnsi="Times New Roman" w:cs="Times New Roman"/>
          <w:b/>
          <w:bCs/>
        </w:rPr>
      </w:pPr>
      <w:r w:rsidRPr="00960BD4">
        <w:rPr>
          <w:rFonts w:ascii="Times New Roman" w:eastAsia="Calibri" w:hAnsi="Times New Roman" w:cs="Times New Roman"/>
          <w:b/>
          <w:bCs/>
        </w:rPr>
        <w:t xml:space="preserve">Размеры налоговых ставок </w:t>
      </w:r>
      <w:r w:rsidRPr="000543C9">
        <w:rPr>
          <w:rFonts w:ascii="Times New Roman" w:eastAsia="Calibri" w:hAnsi="Times New Roman" w:cs="Times New Roman"/>
          <w:b/>
          <w:bCs/>
        </w:rPr>
        <w:t xml:space="preserve">в зависимости от места нахождения объектов налогообложения, включенных в перечень, определяемый в соответствии с пунктом 7 статьи 378.2 Налогового </w:t>
      </w:r>
      <w:r>
        <w:rPr>
          <w:rFonts w:ascii="Times New Roman" w:eastAsia="Calibri" w:hAnsi="Times New Roman" w:cs="Times New Roman"/>
          <w:b/>
          <w:bCs/>
        </w:rPr>
        <w:t>к</w:t>
      </w:r>
      <w:r w:rsidRPr="000543C9">
        <w:rPr>
          <w:rFonts w:ascii="Times New Roman" w:eastAsia="Calibri" w:hAnsi="Times New Roman" w:cs="Times New Roman"/>
          <w:b/>
          <w:bCs/>
        </w:rPr>
        <w:t xml:space="preserve">одекса Российской Федерации, в отношении объектов налогообложения, предусмотренных абзацем вторым пункта 10 статьи 378.2 Налогового </w:t>
      </w:r>
      <w:r>
        <w:rPr>
          <w:rFonts w:ascii="Times New Roman" w:eastAsia="Calibri" w:hAnsi="Times New Roman" w:cs="Times New Roman"/>
          <w:b/>
          <w:bCs/>
        </w:rPr>
        <w:t>к</w:t>
      </w:r>
      <w:r w:rsidRPr="000543C9">
        <w:rPr>
          <w:rFonts w:ascii="Times New Roman" w:eastAsia="Calibri" w:hAnsi="Times New Roman" w:cs="Times New Roman"/>
          <w:b/>
          <w:bCs/>
        </w:rPr>
        <w:t>одекса Российской Федерации</w:t>
      </w:r>
    </w:p>
    <w:p w:rsidR="00CA618B" w:rsidRDefault="00CA618B" w:rsidP="00CA618B">
      <w:pPr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Style w:val="a6"/>
        <w:tblW w:w="0" w:type="auto"/>
        <w:tblLook w:val="04A0"/>
      </w:tblPr>
      <w:tblGrid>
        <w:gridCol w:w="986"/>
        <w:gridCol w:w="6239"/>
        <w:gridCol w:w="2940"/>
      </w:tblGrid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№ п/п</w:t>
            </w:r>
          </w:p>
        </w:tc>
        <w:tc>
          <w:tcPr>
            <w:tcW w:w="6239" w:type="dxa"/>
            <w:vAlign w:val="center"/>
          </w:tcPr>
          <w:p w:rsidR="00CA618B" w:rsidRPr="00C1171D" w:rsidRDefault="00CA618B" w:rsidP="00EA4CEB">
            <w:pPr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Наименование населённого пункта</w:t>
            </w:r>
          </w:p>
          <w:p w:rsidR="00CA618B" w:rsidRPr="00C1171D" w:rsidRDefault="00CA618B" w:rsidP="00EA4CEB">
            <w:pPr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Чунского муниципального округа</w:t>
            </w:r>
          </w:p>
        </w:tc>
        <w:tc>
          <w:tcPr>
            <w:tcW w:w="2940" w:type="dxa"/>
            <w:vAlign w:val="center"/>
          </w:tcPr>
          <w:p w:rsidR="00CA618B" w:rsidRPr="00C1171D" w:rsidRDefault="00CA618B" w:rsidP="00EA4CEB">
            <w:pPr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Размер налоговой ставки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1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д. </w:t>
            </w:r>
            <w:proofErr w:type="spellStart"/>
            <w:r w:rsidRPr="00A860AB">
              <w:rPr>
                <w:rFonts w:eastAsia="Calibri"/>
              </w:rPr>
              <w:t>Новобалтурина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rPr>
                <w:rFonts w:eastAsia="Calibri"/>
              </w:rPr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2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д. </w:t>
            </w:r>
            <w:proofErr w:type="spellStart"/>
            <w:r w:rsidRPr="00A860AB">
              <w:rPr>
                <w:rFonts w:eastAsia="Calibri"/>
              </w:rPr>
              <w:t>Новочунка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3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д. </w:t>
            </w:r>
            <w:proofErr w:type="spellStart"/>
            <w:r w:rsidRPr="00A860AB">
              <w:rPr>
                <w:rFonts w:eastAsia="Calibri"/>
              </w:rPr>
              <w:t>Тахтамай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4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с. </w:t>
            </w:r>
            <w:proofErr w:type="spellStart"/>
            <w:r w:rsidRPr="00A860AB">
              <w:rPr>
                <w:rFonts w:eastAsia="Calibri"/>
              </w:rPr>
              <w:t>Балтурино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5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д. </w:t>
            </w:r>
            <w:proofErr w:type="spellStart"/>
            <w:r w:rsidRPr="00A860AB">
              <w:rPr>
                <w:rFonts w:eastAsia="Calibri"/>
              </w:rPr>
              <w:t>Ганькина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6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д. </w:t>
            </w:r>
            <w:proofErr w:type="spellStart"/>
            <w:r w:rsidRPr="00A860AB">
              <w:rPr>
                <w:rFonts w:eastAsia="Calibri"/>
              </w:rPr>
              <w:t>Неванка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7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с. </w:t>
            </w:r>
            <w:proofErr w:type="spellStart"/>
            <w:r w:rsidRPr="00A860AB">
              <w:rPr>
                <w:rFonts w:eastAsia="Calibri"/>
              </w:rPr>
              <w:t>Бунбуй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8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>с. Выдрино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9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>д. Кулиш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10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>д. Окраина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11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д. </w:t>
            </w:r>
            <w:proofErr w:type="spellStart"/>
            <w:r w:rsidRPr="00A860AB">
              <w:rPr>
                <w:rFonts w:eastAsia="Calibri"/>
              </w:rPr>
              <w:t>Паренда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12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д. </w:t>
            </w:r>
            <w:proofErr w:type="spellStart"/>
            <w:r w:rsidRPr="00A860AB">
              <w:rPr>
                <w:rFonts w:eastAsia="Calibri"/>
              </w:rPr>
              <w:t>Питаева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13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д. </w:t>
            </w:r>
            <w:proofErr w:type="spellStart"/>
            <w:r w:rsidRPr="00A860AB">
              <w:rPr>
                <w:rFonts w:eastAsia="Calibri"/>
              </w:rPr>
              <w:t>Тарея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14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>п. Весёлый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15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>п. Каменск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16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>п. Кедровый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17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>п. Нагорный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18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п. </w:t>
            </w:r>
            <w:proofErr w:type="spellStart"/>
            <w:r w:rsidRPr="00A860AB">
              <w:rPr>
                <w:rFonts w:eastAsia="Calibri"/>
              </w:rPr>
              <w:t>Парчум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19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>д. Мухино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20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п. </w:t>
            </w:r>
            <w:proofErr w:type="spellStart"/>
            <w:r w:rsidRPr="00A860AB">
              <w:rPr>
                <w:rFonts w:eastAsia="Calibri"/>
              </w:rPr>
              <w:t>Приудинск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21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с. </w:t>
            </w:r>
            <w:proofErr w:type="spellStart"/>
            <w:r w:rsidRPr="00A860AB">
              <w:rPr>
                <w:rFonts w:eastAsia="Calibri"/>
              </w:rPr>
              <w:t>Баёр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22</w:t>
            </w:r>
          </w:p>
        </w:tc>
        <w:tc>
          <w:tcPr>
            <w:tcW w:w="6239" w:type="dxa"/>
            <w:vAlign w:val="center"/>
          </w:tcPr>
          <w:p w:rsidR="00CA618B" w:rsidRPr="00CA618B" w:rsidRDefault="00CA618B" w:rsidP="00CA618B">
            <w:pPr>
              <w:spacing w:line="360" w:lineRule="auto"/>
              <w:rPr>
                <w:rFonts w:eastAsia="Calibri"/>
              </w:rPr>
            </w:pPr>
            <w:r w:rsidRPr="00CA618B">
              <w:rPr>
                <w:rFonts w:eastAsia="Calibri"/>
              </w:rPr>
              <w:t>п. Заводской</w:t>
            </w:r>
          </w:p>
        </w:tc>
        <w:tc>
          <w:tcPr>
            <w:tcW w:w="2940" w:type="dxa"/>
            <w:vAlign w:val="center"/>
          </w:tcPr>
          <w:p w:rsidR="00CA618B" w:rsidRPr="00CA618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A618B">
              <w:t>2%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23</w:t>
            </w:r>
          </w:p>
        </w:tc>
        <w:tc>
          <w:tcPr>
            <w:tcW w:w="6239" w:type="dxa"/>
            <w:vAlign w:val="center"/>
          </w:tcPr>
          <w:p w:rsidR="00CA618B" w:rsidRPr="00CA618B" w:rsidRDefault="00CA618B" w:rsidP="00CA618B">
            <w:pPr>
              <w:spacing w:line="360" w:lineRule="auto"/>
              <w:rPr>
                <w:rFonts w:eastAsia="Calibri"/>
              </w:rPr>
            </w:pPr>
            <w:r w:rsidRPr="00CA618B">
              <w:rPr>
                <w:rFonts w:eastAsia="Calibri"/>
              </w:rPr>
              <w:t xml:space="preserve">п. </w:t>
            </w:r>
            <w:proofErr w:type="spellStart"/>
            <w:r w:rsidRPr="00CA618B">
              <w:rPr>
                <w:rFonts w:eastAsia="Calibri"/>
              </w:rPr>
              <w:t>Новочунка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CA618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A618B">
              <w:t>2%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24</w:t>
            </w:r>
          </w:p>
        </w:tc>
        <w:tc>
          <w:tcPr>
            <w:tcW w:w="6239" w:type="dxa"/>
            <w:vAlign w:val="center"/>
          </w:tcPr>
          <w:p w:rsidR="00CA618B" w:rsidRPr="00CA618B" w:rsidRDefault="00CA618B" w:rsidP="00CA618B">
            <w:pPr>
              <w:spacing w:line="360" w:lineRule="auto"/>
              <w:rPr>
                <w:rFonts w:eastAsia="Calibri"/>
              </w:rPr>
            </w:pPr>
            <w:r w:rsidRPr="00CA618B">
              <w:rPr>
                <w:rFonts w:eastAsia="Calibri"/>
              </w:rPr>
              <w:t>п. Пионерский</w:t>
            </w:r>
          </w:p>
        </w:tc>
        <w:tc>
          <w:tcPr>
            <w:tcW w:w="2940" w:type="dxa"/>
            <w:vAlign w:val="center"/>
          </w:tcPr>
          <w:p w:rsidR="00CA618B" w:rsidRPr="00CA618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A618B">
              <w:t>2%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25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>д. Захаровка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26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>п. Елань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27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п. </w:t>
            </w:r>
            <w:proofErr w:type="spellStart"/>
            <w:r w:rsidRPr="00A860AB">
              <w:rPr>
                <w:rFonts w:eastAsia="Calibri"/>
              </w:rPr>
              <w:t>Изыкан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28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>п. Сосновка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29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п. </w:t>
            </w:r>
            <w:proofErr w:type="spellStart"/>
            <w:r w:rsidRPr="00A860AB">
              <w:rPr>
                <w:rFonts w:eastAsia="Calibri"/>
              </w:rPr>
              <w:t>Таргиз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30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п. </w:t>
            </w:r>
            <w:proofErr w:type="spellStart"/>
            <w:r w:rsidRPr="00A860AB">
              <w:rPr>
                <w:rFonts w:eastAsia="Calibri"/>
              </w:rPr>
              <w:t>Тарея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31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п. </w:t>
            </w:r>
            <w:proofErr w:type="spellStart"/>
            <w:r w:rsidRPr="00A860AB">
              <w:rPr>
                <w:rFonts w:eastAsia="Calibri"/>
              </w:rPr>
              <w:t>Чукша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t>0,5%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32</w:t>
            </w:r>
          </w:p>
        </w:tc>
        <w:tc>
          <w:tcPr>
            <w:tcW w:w="6239" w:type="dxa"/>
            <w:vAlign w:val="center"/>
          </w:tcPr>
          <w:p w:rsidR="00CA618B" w:rsidRPr="00CA618B" w:rsidRDefault="00CA618B" w:rsidP="00CA618B">
            <w:pPr>
              <w:spacing w:line="360" w:lineRule="auto"/>
              <w:rPr>
                <w:rFonts w:eastAsia="Calibri"/>
              </w:rPr>
            </w:pPr>
            <w:r w:rsidRPr="00CA618B">
              <w:rPr>
                <w:rFonts w:eastAsia="Calibri"/>
              </w:rPr>
              <w:t xml:space="preserve">с. </w:t>
            </w:r>
            <w:proofErr w:type="spellStart"/>
            <w:r w:rsidRPr="00CA618B">
              <w:rPr>
                <w:rFonts w:eastAsia="Calibri"/>
              </w:rPr>
              <w:t>Червянка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CA618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A618B">
              <w:rPr>
                <w:rFonts w:eastAsia="Calibri"/>
              </w:rPr>
              <w:t>2%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lastRenderedPageBreak/>
              <w:t>33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  <w:b/>
                <w:bCs/>
              </w:rPr>
            </w:pPr>
            <w:r w:rsidRPr="00A860AB">
              <w:rPr>
                <w:rFonts w:eastAsia="Calibri"/>
              </w:rPr>
              <w:t xml:space="preserve">п. </w:t>
            </w:r>
            <w:proofErr w:type="spellStart"/>
            <w:r w:rsidRPr="00A860AB">
              <w:rPr>
                <w:rFonts w:eastAsia="Calibri"/>
              </w:rPr>
              <w:t>Хоняки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A860AB">
              <w:rPr>
                <w:rFonts w:eastAsia="Calibri"/>
              </w:rPr>
              <w:t>1%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34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  <w:b/>
                <w:bCs/>
              </w:rPr>
            </w:pPr>
            <w:proofErr w:type="spellStart"/>
            <w:r w:rsidRPr="00A860AB">
              <w:rPr>
                <w:rFonts w:eastAsia="Calibri"/>
              </w:rPr>
              <w:t>рп</w:t>
            </w:r>
            <w:proofErr w:type="spellEnd"/>
            <w:r w:rsidRPr="00A860AB">
              <w:rPr>
                <w:rFonts w:eastAsia="Calibri"/>
              </w:rPr>
              <w:t>. Октябрьский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A860AB">
              <w:rPr>
                <w:rFonts w:eastAsia="Calibri"/>
              </w:rPr>
              <w:t>1%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35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  <w:b/>
                <w:bCs/>
              </w:rPr>
            </w:pPr>
            <w:r w:rsidRPr="00A860AB">
              <w:rPr>
                <w:rFonts w:eastAsia="Calibri"/>
              </w:rPr>
              <w:t xml:space="preserve">с. </w:t>
            </w:r>
            <w:proofErr w:type="spellStart"/>
            <w:r w:rsidRPr="00A860AB">
              <w:rPr>
                <w:rFonts w:eastAsia="Calibri"/>
              </w:rPr>
              <w:t>Баянда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A860AB">
              <w:rPr>
                <w:rFonts w:eastAsia="Calibri"/>
              </w:rPr>
              <w:t>1,5%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36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п. </w:t>
            </w:r>
            <w:proofErr w:type="spellStart"/>
            <w:r w:rsidRPr="00A860AB">
              <w:rPr>
                <w:rFonts w:eastAsia="Calibri"/>
              </w:rPr>
              <w:t>Бидога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rPr>
                <w:rFonts w:eastAsia="Calibri"/>
              </w:rPr>
              <w:t>1,5%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37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proofErr w:type="spellStart"/>
            <w:r w:rsidRPr="00A860AB">
              <w:rPr>
                <w:rFonts w:eastAsia="Calibri"/>
              </w:rPr>
              <w:t>рп</w:t>
            </w:r>
            <w:proofErr w:type="spellEnd"/>
            <w:r w:rsidRPr="00A860AB">
              <w:rPr>
                <w:rFonts w:eastAsia="Calibri"/>
              </w:rPr>
              <w:t>. Лесогорск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rPr>
                <w:rFonts w:eastAsia="Calibri"/>
              </w:rPr>
              <w:t>1,5%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38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r w:rsidRPr="00A860AB">
              <w:rPr>
                <w:rFonts w:eastAsia="Calibri"/>
              </w:rPr>
              <w:t xml:space="preserve">с. </w:t>
            </w:r>
            <w:proofErr w:type="spellStart"/>
            <w:r w:rsidRPr="00A860AB">
              <w:rPr>
                <w:rFonts w:eastAsia="Calibri"/>
              </w:rPr>
              <w:t>Мироново</w:t>
            </w:r>
            <w:proofErr w:type="spellEnd"/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rPr>
                <w:rFonts w:eastAsia="Calibri"/>
              </w:rPr>
              <w:t>1,5%</w:t>
            </w:r>
          </w:p>
        </w:tc>
      </w:tr>
      <w:tr w:rsidR="00CA618B" w:rsidTr="00CA618B">
        <w:tc>
          <w:tcPr>
            <w:tcW w:w="986" w:type="dxa"/>
            <w:vAlign w:val="center"/>
          </w:tcPr>
          <w:p w:rsidR="00CA618B" w:rsidRPr="00C1171D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C1171D">
              <w:rPr>
                <w:rFonts w:eastAsia="Calibri"/>
              </w:rPr>
              <w:t>39</w:t>
            </w:r>
          </w:p>
        </w:tc>
        <w:tc>
          <w:tcPr>
            <w:tcW w:w="6239" w:type="dxa"/>
            <w:vAlign w:val="center"/>
          </w:tcPr>
          <w:p w:rsidR="00CA618B" w:rsidRPr="00A860AB" w:rsidRDefault="00CA618B" w:rsidP="00CA618B">
            <w:pPr>
              <w:spacing w:line="360" w:lineRule="auto"/>
              <w:rPr>
                <w:rFonts w:eastAsia="Calibri"/>
              </w:rPr>
            </w:pPr>
            <w:proofErr w:type="spellStart"/>
            <w:r w:rsidRPr="00A860AB">
              <w:rPr>
                <w:rFonts w:eastAsia="Calibri"/>
              </w:rPr>
              <w:t>рп</w:t>
            </w:r>
            <w:proofErr w:type="spellEnd"/>
            <w:r w:rsidRPr="00A860AB">
              <w:rPr>
                <w:rFonts w:eastAsia="Calibri"/>
              </w:rPr>
              <w:t>. Чунский</w:t>
            </w:r>
          </w:p>
        </w:tc>
        <w:tc>
          <w:tcPr>
            <w:tcW w:w="2940" w:type="dxa"/>
            <w:vAlign w:val="center"/>
          </w:tcPr>
          <w:p w:rsidR="00CA618B" w:rsidRPr="00A860AB" w:rsidRDefault="00CA618B" w:rsidP="00EA4CEB">
            <w:pPr>
              <w:spacing w:line="360" w:lineRule="auto"/>
              <w:jc w:val="center"/>
              <w:rPr>
                <w:rFonts w:eastAsia="Calibri"/>
              </w:rPr>
            </w:pPr>
            <w:r w:rsidRPr="00A860AB">
              <w:rPr>
                <w:rFonts w:eastAsia="Calibri"/>
              </w:rPr>
              <w:t>1,5%</w:t>
            </w:r>
          </w:p>
        </w:tc>
      </w:tr>
    </w:tbl>
    <w:p w:rsidR="00CA618B" w:rsidRDefault="00CA618B" w:rsidP="00CA618B">
      <w:pPr>
        <w:jc w:val="both"/>
        <w:rPr>
          <w:rFonts w:ascii="Times New Roman" w:eastAsia="Calibri" w:hAnsi="Times New Roman" w:cs="Times New Roman"/>
        </w:rPr>
      </w:pPr>
    </w:p>
    <w:p w:rsidR="00CA618B" w:rsidRDefault="00CA618B" w:rsidP="00CA618B">
      <w:pPr>
        <w:jc w:val="both"/>
        <w:rPr>
          <w:rFonts w:ascii="Times New Roman" w:eastAsia="Calibri" w:hAnsi="Times New Roman" w:cs="Times New Roman"/>
        </w:rPr>
      </w:pPr>
    </w:p>
    <w:p w:rsidR="00CA618B" w:rsidRPr="00A860AB" w:rsidRDefault="00CA618B" w:rsidP="00CA618B">
      <w:pPr>
        <w:jc w:val="both"/>
        <w:rPr>
          <w:rFonts w:ascii="Times New Roman" w:eastAsia="Calibri" w:hAnsi="Times New Roman" w:cs="Times New Roman"/>
        </w:rPr>
      </w:pPr>
      <w:r w:rsidRPr="00A860AB">
        <w:rPr>
          <w:rFonts w:ascii="Times New Roman" w:eastAsia="Calibri" w:hAnsi="Times New Roman" w:cs="Times New Roman"/>
        </w:rPr>
        <w:t>Мэр Чунского муниципального округа</w:t>
      </w:r>
      <w:r w:rsidRPr="00A860AB">
        <w:rPr>
          <w:rFonts w:ascii="Times New Roman" w:eastAsia="Calibri" w:hAnsi="Times New Roman" w:cs="Times New Roman"/>
        </w:rPr>
        <w:tab/>
      </w:r>
      <w:r w:rsidRPr="00A860AB">
        <w:rPr>
          <w:rFonts w:ascii="Times New Roman" w:eastAsia="Calibri" w:hAnsi="Times New Roman" w:cs="Times New Roman"/>
        </w:rPr>
        <w:tab/>
        <w:t xml:space="preserve">                                </w:t>
      </w:r>
      <w:r w:rsidR="00431804">
        <w:rPr>
          <w:rFonts w:ascii="Times New Roman" w:eastAsia="Calibri" w:hAnsi="Times New Roman" w:cs="Times New Roman"/>
        </w:rPr>
        <w:t xml:space="preserve">                               </w:t>
      </w:r>
      <w:r w:rsidRPr="00A860AB">
        <w:rPr>
          <w:rFonts w:ascii="Times New Roman" w:eastAsia="Calibri" w:hAnsi="Times New Roman" w:cs="Times New Roman"/>
        </w:rPr>
        <w:t xml:space="preserve">Н.Д. </w:t>
      </w:r>
      <w:proofErr w:type="spellStart"/>
      <w:r w:rsidRPr="00A860AB">
        <w:rPr>
          <w:rFonts w:ascii="Times New Roman" w:eastAsia="Calibri" w:hAnsi="Times New Roman" w:cs="Times New Roman"/>
        </w:rPr>
        <w:t>Хрычов</w:t>
      </w:r>
      <w:proofErr w:type="spellEnd"/>
    </w:p>
    <w:p w:rsidR="00CA618B" w:rsidRPr="00A860AB" w:rsidRDefault="00CA618B" w:rsidP="00CA618B">
      <w:pPr>
        <w:jc w:val="both"/>
        <w:rPr>
          <w:rFonts w:ascii="Times New Roman" w:eastAsia="Calibri" w:hAnsi="Times New Roman" w:cs="Times New Roman"/>
        </w:rPr>
      </w:pPr>
    </w:p>
    <w:p w:rsidR="00CA618B" w:rsidRPr="00A860AB" w:rsidRDefault="00CA618B" w:rsidP="00CA618B">
      <w:pPr>
        <w:jc w:val="both"/>
        <w:rPr>
          <w:rFonts w:ascii="Times New Roman" w:eastAsia="Calibri" w:hAnsi="Times New Roman" w:cs="Times New Roman"/>
        </w:rPr>
      </w:pPr>
    </w:p>
    <w:p w:rsidR="00431804" w:rsidRDefault="00CA618B" w:rsidP="00CA618B">
      <w:pPr>
        <w:jc w:val="both"/>
        <w:rPr>
          <w:rFonts w:ascii="Times New Roman" w:eastAsia="Calibri" w:hAnsi="Times New Roman" w:cs="Times New Roman"/>
        </w:rPr>
      </w:pPr>
      <w:r w:rsidRPr="00A860AB">
        <w:rPr>
          <w:rFonts w:ascii="Times New Roman" w:eastAsia="Calibri" w:hAnsi="Times New Roman" w:cs="Times New Roman"/>
        </w:rPr>
        <w:t xml:space="preserve">Председатель Думы </w:t>
      </w:r>
    </w:p>
    <w:p w:rsidR="002B4C0B" w:rsidRPr="00AD5C9A" w:rsidRDefault="00CA618B" w:rsidP="00CA618B">
      <w:pPr>
        <w:jc w:val="both"/>
        <w:rPr>
          <w:rFonts w:ascii="Times New Roman" w:eastAsia="Times New Roman" w:hAnsi="Times New Roman" w:cs="Times New Roman"/>
          <w:bCs/>
        </w:rPr>
      </w:pPr>
      <w:r w:rsidRPr="00A860AB">
        <w:rPr>
          <w:rFonts w:ascii="Times New Roman" w:eastAsia="Calibri" w:hAnsi="Times New Roman" w:cs="Times New Roman"/>
        </w:rPr>
        <w:t>Чунского муниципального округа</w:t>
      </w:r>
      <w:r>
        <w:rPr>
          <w:rFonts w:ascii="Times New Roman" w:eastAsia="Calibri" w:hAnsi="Times New Roman" w:cs="Times New Roman"/>
        </w:rPr>
        <w:t xml:space="preserve">                 </w:t>
      </w:r>
      <w:r w:rsidRPr="00A860AB">
        <w:rPr>
          <w:rFonts w:ascii="Times New Roman" w:eastAsia="Calibri" w:hAnsi="Times New Roman" w:cs="Times New Roman"/>
        </w:rPr>
        <w:t xml:space="preserve">       </w:t>
      </w:r>
      <w:r w:rsidRPr="00A860AB">
        <w:rPr>
          <w:rFonts w:ascii="Times New Roman" w:eastAsia="Calibri" w:hAnsi="Times New Roman" w:cs="Times New Roman"/>
        </w:rPr>
        <w:tab/>
      </w:r>
      <w:r w:rsidRPr="00A860AB">
        <w:rPr>
          <w:rFonts w:ascii="Times New Roman" w:eastAsia="Calibri" w:hAnsi="Times New Roman" w:cs="Times New Roman"/>
        </w:rPr>
        <w:tab/>
        <w:t xml:space="preserve">    </w:t>
      </w:r>
      <w:r>
        <w:rPr>
          <w:rFonts w:ascii="Times New Roman" w:eastAsia="Calibri" w:hAnsi="Times New Roman" w:cs="Times New Roman"/>
        </w:rPr>
        <w:t xml:space="preserve">           </w:t>
      </w:r>
      <w:r w:rsidRPr="00A860AB">
        <w:rPr>
          <w:rFonts w:ascii="Times New Roman" w:eastAsia="Calibri" w:hAnsi="Times New Roman" w:cs="Times New Roman"/>
        </w:rPr>
        <w:t xml:space="preserve"> </w:t>
      </w:r>
      <w:r w:rsidR="00431804">
        <w:rPr>
          <w:rFonts w:ascii="Times New Roman" w:eastAsia="Calibri" w:hAnsi="Times New Roman" w:cs="Times New Roman"/>
        </w:rPr>
        <w:t xml:space="preserve">                                   </w:t>
      </w:r>
      <w:r w:rsidRPr="00A860AB">
        <w:rPr>
          <w:rFonts w:ascii="Times New Roman" w:eastAsia="Calibri" w:hAnsi="Times New Roman" w:cs="Times New Roman"/>
        </w:rPr>
        <w:t xml:space="preserve">К.Г. </w:t>
      </w:r>
      <w:proofErr w:type="spellStart"/>
      <w:r w:rsidRPr="00A860AB">
        <w:rPr>
          <w:rFonts w:ascii="Times New Roman" w:eastAsia="Calibri" w:hAnsi="Times New Roman" w:cs="Times New Roman"/>
        </w:rPr>
        <w:t>Шамшур</w:t>
      </w:r>
      <w:proofErr w:type="spellEnd"/>
    </w:p>
    <w:sectPr w:rsidR="002B4C0B" w:rsidRPr="00AD5C9A" w:rsidSect="00B73BDA">
      <w:type w:val="continuous"/>
      <w:pgSz w:w="11900" w:h="16840"/>
      <w:pgMar w:top="993" w:right="560" w:bottom="993" w:left="11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FA4" w:rsidRDefault="004E0FA4">
      <w:r>
        <w:separator/>
      </w:r>
    </w:p>
  </w:endnote>
  <w:endnote w:type="continuationSeparator" w:id="0">
    <w:p w:rsidR="004E0FA4" w:rsidRDefault="004E0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FA4" w:rsidRDefault="004E0FA4"/>
  </w:footnote>
  <w:footnote w:type="continuationSeparator" w:id="0">
    <w:p w:rsidR="004E0FA4" w:rsidRDefault="004E0FA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7B6"/>
    <w:multiLevelType w:val="multilevel"/>
    <w:tmpl w:val="9AB47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102C6"/>
    <w:multiLevelType w:val="hybridMultilevel"/>
    <w:tmpl w:val="1E32DDB2"/>
    <w:lvl w:ilvl="0" w:tplc="73DC3F80">
      <w:start w:val="1"/>
      <w:numFmt w:val="decimal"/>
      <w:lvlText w:val="%1."/>
      <w:lvlJc w:val="left"/>
      <w:pPr>
        <w:ind w:left="14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>
    <w:nsid w:val="2152731F"/>
    <w:multiLevelType w:val="multilevel"/>
    <w:tmpl w:val="7B9ED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429CC"/>
    <w:multiLevelType w:val="multilevel"/>
    <w:tmpl w:val="465ED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B535E3"/>
    <w:multiLevelType w:val="multilevel"/>
    <w:tmpl w:val="0D00F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046A4"/>
    <w:multiLevelType w:val="multilevel"/>
    <w:tmpl w:val="6AD62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F60A2"/>
    <w:multiLevelType w:val="hybridMultilevel"/>
    <w:tmpl w:val="06B6DD2C"/>
    <w:lvl w:ilvl="0" w:tplc="0C709834">
      <w:start w:val="1"/>
      <w:numFmt w:val="decimal"/>
      <w:lvlText w:val="%1)"/>
      <w:lvlJc w:val="left"/>
      <w:pPr>
        <w:ind w:left="14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361F123F"/>
    <w:multiLevelType w:val="multilevel"/>
    <w:tmpl w:val="5B8C7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43AE5"/>
    <w:multiLevelType w:val="multilevel"/>
    <w:tmpl w:val="50B21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2033A"/>
    <w:multiLevelType w:val="multilevel"/>
    <w:tmpl w:val="E168F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6268FA"/>
    <w:multiLevelType w:val="multilevel"/>
    <w:tmpl w:val="221A9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A744C4"/>
    <w:multiLevelType w:val="multilevel"/>
    <w:tmpl w:val="B330B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5048BF"/>
    <w:multiLevelType w:val="multilevel"/>
    <w:tmpl w:val="19E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960AC0"/>
    <w:multiLevelType w:val="multilevel"/>
    <w:tmpl w:val="3D64A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00B5"/>
    <w:rsid w:val="00020B1E"/>
    <w:rsid w:val="000330E1"/>
    <w:rsid w:val="00082CA8"/>
    <w:rsid w:val="00087D5E"/>
    <w:rsid w:val="0009073C"/>
    <w:rsid w:val="00090F67"/>
    <w:rsid w:val="00091452"/>
    <w:rsid w:val="000D342B"/>
    <w:rsid w:val="000D3FDE"/>
    <w:rsid w:val="00114E83"/>
    <w:rsid w:val="00132C24"/>
    <w:rsid w:val="001400B0"/>
    <w:rsid w:val="001539F0"/>
    <w:rsid w:val="001619C5"/>
    <w:rsid w:val="00176FBC"/>
    <w:rsid w:val="001C37AE"/>
    <w:rsid w:val="001D4D38"/>
    <w:rsid w:val="001E70FA"/>
    <w:rsid w:val="001F4CC0"/>
    <w:rsid w:val="002105F0"/>
    <w:rsid w:val="00223662"/>
    <w:rsid w:val="002342DB"/>
    <w:rsid w:val="002B4C0B"/>
    <w:rsid w:val="002E33EF"/>
    <w:rsid w:val="00361144"/>
    <w:rsid w:val="003A1F98"/>
    <w:rsid w:val="003B67A5"/>
    <w:rsid w:val="003E5174"/>
    <w:rsid w:val="003E702C"/>
    <w:rsid w:val="00420B7A"/>
    <w:rsid w:val="00420FFE"/>
    <w:rsid w:val="00431804"/>
    <w:rsid w:val="00444BEB"/>
    <w:rsid w:val="004851A9"/>
    <w:rsid w:val="004856D1"/>
    <w:rsid w:val="004B566B"/>
    <w:rsid w:val="004E0FA4"/>
    <w:rsid w:val="00527B4C"/>
    <w:rsid w:val="0057073F"/>
    <w:rsid w:val="005C4107"/>
    <w:rsid w:val="005D7A6D"/>
    <w:rsid w:val="005E4A7D"/>
    <w:rsid w:val="0060176F"/>
    <w:rsid w:val="006100B5"/>
    <w:rsid w:val="00642F62"/>
    <w:rsid w:val="006459E8"/>
    <w:rsid w:val="00673D7B"/>
    <w:rsid w:val="00677FAD"/>
    <w:rsid w:val="006A7CB3"/>
    <w:rsid w:val="007020D6"/>
    <w:rsid w:val="00762BBC"/>
    <w:rsid w:val="00773D30"/>
    <w:rsid w:val="007C640E"/>
    <w:rsid w:val="007E5541"/>
    <w:rsid w:val="00804B6D"/>
    <w:rsid w:val="00807147"/>
    <w:rsid w:val="00865662"/>
    <w:rsid w:val="00867DB2"/>
    <w:rsid w:val="008E7211"/>
    <w:rsid w:val="009012B8"/>
    <w:rsid w:val="009369A1"/>
    <w:rsid w:val="00937341"/>
    <w:rsid w:val="009977D2"/>
    <w:rsid w:val="009A7059"/>
    <w:rsid w:val="009A7A1F"/>
    <w:rsid w:val="009C6DEE"/>
    <w:rsid w:val="009E3C5D"/>
    <w:rsid w:val="009F7979"/>
    <w:rsid w:val="00A45AA3"/>
    <w:rsid w:val="00A63C58"/>
    <w:rsid w:val="00A84006"/>
    <w:rsid w:val="00AA7822"/>
    <w:rsid w:val="00AD365A"/>
    <w:rsid w:val="00AD5C9A"/>
    <w:rsid w:val="00B27A82"/>
    <w:rsid w:val="00B34383"/>
    <w:rsid w:val="00B37911"/>
    <w:rsid w:val="00B551CC"/>
    <w:rsid w:val="00B73BDA"/>
    <w:rsid w:val="00BE74FE"/>
    <w:rsid w:val="00C00758"/>
    <w:rsid w:val="00C34A48"/>
    <w:rsid w:val="00C513AE"/>
    <w:rsid w:val="00C81CA2"/>
    <w:rsid w:val="00CA618B"/>
    <w:rsid w:val="00CF04FF"/>
    <w:rsid w:val="00D121FF"/>
    <w:rsid w:val="00DB58F1"/>
    <w:rsid w:val="00DF6107"/>
    <w:rsid w:val="00E24FCA"/>
    <w:rsid w:val="00E74D59"/>
    <w:rsid w:val="00E81823"/>
    <w:rsid w:val="00EA2FDC"/>
    <w:rsid w:val="00EA4CEB"/>
    <w:rsid w:val="00ED14D2"/>
    <w:rsid w:val="00EF4B45"/>
    <w:rsid w:val="00EF7E4B"/>
    <w:rsid w:val="00F23537"/>
    <w:rsid w:val="00F27E9C"/>
    <w:rsid w:val="00F832C3"/>
    <w:rsid w:val="00F92216"/>
    <w:rsid w:val="00F9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3D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3D7B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673D7B"/>
    <w:rPr>
      <w:rFonts w:ascii="Corbel" w:eastAsia="Corbel" w:hAnsi="Corbel" w:cs="Corbe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1">
    <w:name w:val="Подпись к картинке (2) Exact1"/>
    <w:basedOn w:val="2Exact"/>
    <w:rsid w:val="00673D7B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0">
    <w:name w:val="Основной текст (3)_"/>
    <w:basedOn w:val="a0"/>
    <w:link w:val="31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rebuchetMS6pt1pt">
    <w:name w:val="Основной текст (4) + Trebuchet MS;6 pt;Курсив;Интервал 1 pt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TrebuchetMS6pt">
    <w:name w:val="Основной текст (4) + Trebuchet MS;6 pt;Курсив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tantia">
    <w:name w:val="Основной текст (2) + Constantia"/>
    <w:basedOn w:val="20"/>
    <w:rsid w:val="00673D7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73D7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Подпись к картинке (2)"/>
    <w:basedOn w:val="a"/>
    <w:link w:val="2Exact"/>
    <w:rsid w:val="00673D7B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13"/>
      <w:szCs w:val="13"/>
    </w:rPr>
  </w:style>
  <w:style w:type="paragraph" w:customStyle="1" w:styleId="3">
    <w:name w:val="Подпись к картинке (3)"/>
    <w:basedOn w:val="a"/>
    <w:link w:val="3Exact"/>
    <w:rsid w:val="00673D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1">
    <w:name w:val="Основной текст (3)"/>
    <w:basedOn w:val="a"/>
    <w:link w:val="30"/>
    <w:rsid w:val="00673D7B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673D7B"/>
    <w:pPr>
      <w:shd w:val="clear" w:color="auto" w:fill="FFFFFF"/>
      <w:spacing w:after="6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673D7B"/>
    <w:pPr>
      <w:shd w:val="clear" w:color="auto" w:fill="FFFFFF"/>
      <w:spacing w:before="6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673D7B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73D7B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1"/>
    <w:basedOn w:val="a"/>
    <w:link w:val="20"/>
    <w:rsid w:val="00673D7B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673D7B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673D7B"/>
    <w:pPr>
      <w:shd w:val="clear" w:color="auto" w:fill="FFFFFF"/>
      <w:spacing w:line="0" w:lineRule="atLeast"/>
    </w:pPr>
    <w:rPr>
      <w:rFonts w:ascii="Garamond" w:eastAsia="Garamond" w:hAnsi="Garamond" w:cs="Garamond"/>
      <w:sz w:val="26"/>
      <w:szCs w:val="26"/>
    </w:rPr>
  </w:style>
  <w:style w:type="paragraph" w:styleId="a5">
    <w:name w:val="caption"/>
    <w:basedOn w:val="a"/>
    <w:next w:val="a"/>
    <w:qFormat/>
    <w:rsid w:val="00773D30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table" w:styleId="a6">
    <w:name w:val="Table Grid"/>
    <w:basedOn w:val="a1"/>
    <w:uiPriority w:val="39"/>
    <w:rsid w:val="000D342B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012B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9012B8"/>
    <w:rPr>
      <w:rFonts w:ascii="Times New Roman" w:eastAsia="Times New Roman" w:hAnsi="Times New Roman" w:cs="Times New Roman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513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3A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учреждении</vt:lpstr>
    </vt:vector>
  </TitlesOfParts>
  <Company>SPecialiST RePack</Company>
  <LinksUpToDate>false</LinksUpToDate>
  <CharactersWithSpaces>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учреждении</dc:title>
  <dc:subject/>
  <dc:creator>наташа</dc:creator>
  <cp:keywords/>
  <dc:description/>
  <cp:lastModifiedBy>Admin</cp:lastModifiedBy>
  <cp:revision>10</cp:revision>
  <cp:lastPrinted>2024-11-26T01:54:00Z</cp:lastPrinted>
  <dcterms:created xsi:type="dcterms:W3CDTF">2024-11-13T01:47:00Z</dcterms:created>
  <dcterms:modified xsi:type="dcterms:W3CDTF">2024-12-02T00:22:00Z</dcterms:modified>
</cp:coreProperties>
</file>