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9B7" w:rsidRPr="00375BC0" w:rsidRDefault="000039B7" w:rsidP="000039B7">
      <w:pPr>
        <w:spacing w:after="120"/>
        <w:jc w:val="center"/>
        <w:rPr>
          <w:b/>
          <w:spacing w:val="30"/>
          <w:sz w:val="24"/>
          <w:szCs w:val="24"/>
        </w:rPr>
      </w:pPr>
      <w:r w:rsidRPr="004B7609">
        <w:rPr>
          <w:noProof/>
          <w:sz w:val="26"/>
          <w:szCs w:val="26"/>
        </w:rPr>
        <w:drawing>
          <wp:inline distT="0" distB="0" distL="0" distR="0" wp14:anchorId="314FAA2D" wp14:editId="5840444E">
            <wp:extent cx="621665" cy="782955"/>
            <wp:effectExtent l="0" t="0" r="6985" b="0"/>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65" cy="782955"/>
                    </a:xfrm>
                    <a:prstGeom prst="rect">
                      <a:avLst/>
                    </a:prstGeom>
                    <a:noFill/>
                    <a:ln>
                      <a:noFill/>
                    </a:ln>
                  </pic:spPr>
                </pic:pic>
              </a:graphicData>
            </a:graphic>
          </wp:inline>
        </w:drawing>
      </w:r>
    </w:p>
    <w:p w:rsidR="000039B7" w:rsidRPr="00375BC0" w:rsidRDefault="000039B7" w:rsidP="000039B7">
      <w:pPr>
        <w:jc w:val="center"/>
        <w:rPr>
          <w:spacing w:val="-20"/>
          <w:sz w:val="24"/>
          <w:szCs w:val="24"/>
        </w:rPr>
      </w:pPr>
      <w:r w:rsidRPr="00375BC0">
        <w:rPr>
          <w:spacing w:val="-20"/>
          <w:sz w:val="24"/>
          <w:szCs w:val="24"/>
        </w:rPr>
        <w:t>РОССИЙСКАЯ ФЕДЕРАЦИЯ</w:t>
      </w:r>
    </w:p>
    <w:p w:rsidR="000039B7" w:rsidRPr="00375BC0" w:rsidRDefault="000039B7" w:rsidP="000039B7">
      <w:pPr>
        <w:jc w:val="center"/>
        <w:rPr>
          <w:spacing w:val="-20"/>
          <w:sz w:val="24"/>
          <w:szCs w:val="24"/>
        </w:rPr>
      </w:pPr>
      <w:r w:rsidRPr="00375BC0">
        <w:rPr>
          <w:spacing w:val="-20"/>
          <w:sz w:val="24"/>
          <w:szCs w:val="24"/>
        </w:rPr>
        <w:t>ИРКУТСКАЯ ОБЛАСТЬ</w:t>
      </w:r>
    </w:p>
    <w:p w:rsidR="000039B7" w:rsidRPr="00375BC0" w:rsidRDefault="000039B7" w:rsidP="000039B7">
      <w:pPr>
        <w:spacing w:after="120"/>
        <w:jc w:val="center"/>
        <w:rPr>
          <w:spacing w:val="-20"/>
          <w:sz w:val="24"/>
          <w:szCs w:val="24"/>
        </w:rPr>
      </w:pPr>
      <w:r w:rsidRPr="00375BC0">
        <w:rPr>
          <w:spacing w:val="-20"/>
          <w:sz w:val="24"/>
          <w:szCs w:val="24"/>
        </w:rPr>
        <w:t>ЧУНСКИЙ РАЙОН</w:t>
      </w:r>
    </w:p>
    <w:p w:rsidR="000039B7" w:rsidRPr="00375BC0" w:rsidRDefault="000039B7" w:rsidP="000039B7">
      <w:pPr>
        <w:jc w:val="center"/>
        <w:rPr>
          <w:spacing w:val="-20"/>
          <w:sz w:val="24"/>
          <w:szCs w:val="24"/>
        </w:rPr>
      </w:pPr>
      <w:r w:rsidRPr="00375BC0">
        <w:rPr>
          <w:spacing w:val="-20"/>
          <w:sz w:val="24"/>
          <w:szCs w:val="24"/>
        </w:rPr>
        <w:t>КОНТРОЛЬНО-СЧЕТНАЯ ПАЛАТА</w:t>
      </w:r>
    </w:p>
    <w:p w:rsidR="000039B7" w:rsidRPr="00375BC0" w:rsidRDefault="000039B7" w:rsidP="000039B7">
      <w:pPr>
        <w:pBdr>
          <w:bottom w:val="single" w:sz="12" w:space="1" w:color="auto"/>
        </w:pBdr>
        <w:jc w:val="center"/>
        <w:rPr>
          <w:spacing w:val="-20"/>
          <w:sz w:val="24"/>
          <w:szCs w:val="24"/>
        </w:rPr>
      </w:pPr>
      <w:r w:rsidRPr="00375BC0">
        <w:rPr>
          <w:spacing w:val="-20"/>
          <w:sz w:val="24"/>
          <w:szCs w:val="24"/>
        </w:rPr>
        <w:t>ЧУНСКОГО РАЙОННОГО МУНИЦИПАЛЬНОГО ОБРАЗОВАНИЯ</w:t>
      </w:r>
    </w:p>
    <w:p w:rsidR="000039B7" w:rsidRPr="00375BC0" w:rsidRDefault="000039B7" w:rsidP="000039B7">
      <w:pPr>
        <w:spacing w:before="60"/>
        <w:jc w:val="center"/>
        <w:rPr>
          <w:sz w:val="24"/>
          <w:szCs w:val="24"/>
        </w:rPr>
      </w:pPr>
      <w:r w:rsidRPr="00375BC0">
        <w:rPr>
          <w:sz w:val="24"/>
          <w:szCs w:val="24"/>
        </w:rPr>
        <w:t xml:space="preserve">665513, р. п. Чунский, ул. Комарова, 11, Тел./Факс (39567) 2-12-13, </w:t>
      </w:r>
      <w:r w:rsidRPr="00375BC0">
        <w:rPr>
          <w:sz w:val="24"/>
          <w:szCs w:val="24"/>
          <w:lang w:val="en-US"/>
        </w:rPr>
        <w:t>E</w:t>
      </w:r>
      <w:r w:rsidRPr="00375BC0">
        <w:rPr>
          <w:sz w:val="24"/>
          <w:szCs w:val="24"/>
        </w:rPr>
        <w:t>-</w:t>
      </w:r>
      <w:r w:rsidRPr="00375BC0">
        <w:rPr>
          <w:sz w:val="24"/>
          <w:szCs w:val="24"/>
          <w:lang w:val="en-US"/>
        </w:rPr>
        <w:t>mail</w:t>
      </w:r>
      <w:r w:rsidRPr="00375BC0">
        <w:rPr>
          <w:sz w:val="24"/>
          <w:szCs w:val="24"/>
        </w:rPr>
        <w:t xml:space="preserve">: </w:t>
      </w:r>
      <w:hyperlink r:id="rId9" w:history="1">
        <w:r w:rsidRPr="00375BC0">
          <w:rPr>
            <w:rStyle w:val="a3"/>
            <w:sz w:val="24"/>
            <w:szCs w:val="24"/>
            <w:lang w:val="en-US"/>
          </w:rPr>
          <w:t>chuna</w:t>
        </w:r>
        <w:r w:rsidRPr="00375BC0">
          <w:rPr>
            <w:rStyle w:val="a3"/>
            <w:sz w:val="24"/>
            <w:szCs w:val="24"/>
          </w:rPr>
          <w:t>.</w:t>
        </w:r>
        <w:r w:rsidRPr="00375BC0">
          <w:rPr>
            <w:rStyle w:val="a3"/>
            <w:sz w:val="24"/>
            <w:szCs w:val="24"/>
            <w:lang w:val="en-US"/>
          </w:rPr>
          <w:t>ksp</w:t>
        </w:r>
        <w:r w:rsidRPr="00375BC0">
          <w:rPr>
            <w:rStyle w:val="a3"/>
            <w:sz w:val="24"/>
            <w:szCs w:val="24"/>
          </w:rPr>
          <w:t>@</w:t>
        </w:r>
        <w:r w:rsidRPr="00375BC0">
          <w:rPr>
            <w:rStyle w:val="a3"/>
            <w:sz w:val="24"/>
            <w:szCs w:val="24"/>
            <w:lang w:val="en-US"/>
          </w:rPr>
          <w:t>mail</w:t>
        </w:r>
        <w:r w:rsidRPr="00375BC0">
          <w:rPr>
            <w:rStyle w:val="a3"/>
            <w:sz w:val="24"/>
            <w:szCs w:val="24"/>
          </w:rPr>
          <w:t>.</w:t>
        </w:r>
        <w:r w:rsidRPr="00375BC0">
          <w:rPr>
            <w:rStyle w:val="a3"/>
            <w:sz w:val="24"/>
            <w:szCs w:val="24"/>
            <w:lang w:val="en-US"/>
          </w:rPr>
          <w:t>ru</w:t>
        </w:r>
      </w:hyperlink>
    </w:p>
    <w:p w:rsidR="000039B7" w:rsidRPr="00375BC0" w:rsidRDefault="000039B7" w:rsidP="000039B7">
      <w:pPr>
        <w:jc w:val="center"/>
        <w:rPr>
          <w:sz w:val="24"/>
          <w:szCs w:val="24"/>
        </w:rPr>
      </w:pPr>
    </w:p>
    <w:p w:rsidR="00AB4F17" w:rsidRPr="00AB4F17" w:rsidRDefault="00AB4F17" w:rsidP="000039B7">
      <w:pPr>
        <w:jc w:val="center"/>
        <w:rPr>
          <w:b/>
          <w:sz w:val="24"/>
          <w:szCs w:val="24"/>
          <w:lang w:eastAsia="zh-CN"/>
        </w:rPr>
      </w:pPr>
      <w:r w:rsidRPr="00AB4F17">
        <w:rPr>
          <w:b/>
          <w:sz w:val="24"/>
          <w:szCs w:val="24"/>
          <w:lang w:eastAsia="zh-CN"/>
        </w:rPr>
        <w:t>ЗАКЛЮЧЕНИЕ № 01-481/17з</w:t>
      </w:r>
    </w:p>
    <w:p w:rsidR="000039B7" w:rsidRPr="006B58C5" w:rsidRDefault="000039B7" w:rsidP="000039B7">
      <w:pPr>
        <w:jc w:val="center"/>
        <w:rPr>
          <w:sz w:val="24"/>
          <w:szCs w:val="24"/>
        </w:rPr>
      </w:pPr>
      <w:r w:rsidRPr="006B58C5">
        <w:rPr>
          <w:sz w:val="24"/>
          <w:szCs w:val="24"/>
        </w:rPr>
        <w:t xml:space="preserve">по результатам внешней проверки годового отчета об исполнении местного бюджета </w:t>
      </w:r>
    </w:p>
    <w:p w:rsidR="000039B7" w:rsidRPr="006B58C5" w:rsidRDefault="000039B7" w:rsidP="000039B7">
      <w:pPr>
        <w:jc w:val="center"/>
        <w:rPr>
          <w:sz w:val="24"/>
          <w:szCs w:val="24"/>
        </w:rPr>
      </w:pPr>
      <w:r w:rsidRPr="006B58C5">
        <w:rPr>
          <w:sz w:val="24"/>
          <w:szCs w:val="24"/>
        </w:rPr>
        <w:t>Веселовского муниципального образования за 20</w:t>
      </w:r>
      <w:r w:rsidR="004B7609" w:rsidRPr="006B58C5">
        <w:rPr>
          <w:sz w:val="24"/>
          <w:szCs w:val="24"/>
        </w:rPr>
        <w:t>2</w:t>
      </w:r>
      <w:r w:rsidR="00DC7053">
        <w:rPr>
          <w:sz w:val="24"/>
          <w:szCs w:val="24"/>
        </w:rPr>
        <w:t>3</w:t>
      </w:r>
      <w:r w:rsidRPr="006B58C5">
        <w:rPr>
          <w:sz w:val="24"/>
          <w:szCs w:val="24"/>
        </w:rPr>
        <w:t xml:space="preserve"> год </w:t>
      </w:r>
    </w:p>
    <w:p w:rsidR="000039B7" w:rsidRPr="00375BC0" w:rsidRDefault="000039B7" w:rsidP="000039B7">
      <w:pPr>
        <w:ind w:firstLine="720"/>
        <w:jc w:val="both"/>
        <w:rPr>
          <w:sz w:val="24"/>
          <w:szCs w:val="24"/>
          <w:highlight w:val="yello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5557"/>
      </w:tblGrid>
      <w:tr w:rsidR="000039B7" w:rsidRPr="00375BC0" w:rsidTr="006E180C">
        <w:tc>
          <w:tcPr>
            <w:tcW w:w="4757" w:type="dxa"/>
            <w:vAlign w:val="center"/>
          </w:tcPr>
          <w:p w:rsidR="000039B7" w:rsidRPr="00375BC0" w:rsidRDefault="000039B7" w:rsidP="007D1EE3">
            <w:pPr>
              <w:rPr>
                <w:sz w:val="24"/>
                <w:szCs w:val="24"/>
                <w:highlight w:val="yellow"/>
              </w:rPr>
            </w:pPr>
            <w:r w:rsidRPr="006B58C5">
              <w:rPr>
                <w:sz w:val="24"/>
                <w:szCs w:val="24"/>
              </w:rPr>
              <w:t>р. п. Чунский</w:t>
            </w:r>
          </w:p>
        </w:tc>
        <w:tc>
          <w:tcPr>
            <w:tcW w:w="5557" w:type="dxa"/>
            <w:vAlign w:val="center"/>
          </w:tcPr>
          <w:p w:rsidR="000039B7" w:rsidRPr="00B21B5E" w:rsidRDefault="00AB4F17" w:rsidP="00A55EC9">
            <w:pPr>
              <w:jc w:val="right"/>
              <w:rPr>
                <w:sz w:val="24"/>
                <w:szCs w:val="24"/>
                <w:highlight w:val="yellow"/>
              </w:rPr>
            </w:pPr>
            <w:r>
              <w:rPr>
                <w:sz w:val="24"/>
                <w:szCs w:val="24"/>
              </w:rPr>
              <w:t>08.04</w:t>
            </w:r>
            <w:r w:rsidR="00B21B5E" w:rsidRPr="009A4C93">
              <w:rPr>
                <w:sz w:val="24"/>
                <w:szCs w:val="24"/>
              </w:rPr>
              <w:t>.2024</w:t>
            </w:r>
          </w:p>
        </w:tc>
      </w:tr>
    </w:tbl>
    <w:p w:rsidR="00B930F6" w:rsidRPr="00375BC0" w:rsidRDefault="00B930F6" w:rsidP="00B930F6">
      <w:pPr>
        <w:pStyle w:val="a6"/>
        <w:tabs>
          <w:tab w:val="left" w:pos="1134"/>
        </w:tabs>
        <w:suppressAutoHyphens/>
        <w:overflowPunct w:val="0"/>
        <w:autoSpaceDE w:val="0"/>
        <w:ind w:left="709"/>
        <w:jc w:val="both"/>
        <w:rPr>
          <w:rFonts w:eastAsia="Calibri"/>
          <w:sz w:val="24"/>
          <w:szCs w:val="24"/>
          <w:highlight w:val="yellow"/>
        </w:rPr>
      </w:pPr>
    </w:p>
    <w:p w:rsidR="00AB4F17" w:rsidRPr="00AB4F17" w:rsidRDefault="00AB4F17" w:rsidP="00AB4F17">
      <w:pPr>
        <w:tabs>
          <w:tab w:val="left" w:pos="284"/>
        </w:tabs>
        <w:ind w:firstLine="709"/>
        <w:jc w:val="both"/>
        <w:rPr>
          <w:rFonts w:eastAsia="Calibri"/>
          <w:sz w:val="24"/>
          <w:szCs w:val="24"/>
          <w:lang w:eastAsia="en-US"/>
        </w:rPr>
      </w:pPr>
      <w:r w:rsidRPr="00AB4F17">
        <w:rPr>
          <w:rFonts w:eastAsia="Calibri"/>
          <w:sz w:val="24"/>
          <w:szCs w:val="24"/>
          <w:lang w:eastAsia="en-US"/>
        </w:rPr>
        <w:t>Настоящее заключение составлено по результатам внешней проверки годового отчета об исполнении бюджета Веселовского муниципального образования за 2023 год, проведенной методом камеральной проверки на основании распоряжения Контрольно-счетной палаты Чунского районного муниципального образования «О проведении внешней проверки годового отчета об исполнении бюджета Веселовского муниципального образования за 2023 год» от 18.03.2024 № 13, в рамках переданных полномочий по осуществлению внешнего муниципального финансового контроля, в соответствии с разделом VIII.I Бюджетного Кодекса РФ, Положением «О контрольно-счетной палате Чунского районного муниципального образования», председателем Контрольно-счетной палаты Чунского районного муниципального образования (далее – КСП Чунского РМО)  А.С. Федорук, аудитором КСП Чунского РМО Н.А. Колотыгиной, ведущими инспекторами КСП Чунского РМО Ю.С. Смышляевой и А.А. Латушко, отраженной в Акте от 29.03.2024 № 01-350/11А.</w:t>
      </w:r>
    </w:p>
    <w:p w:rsidR="00063E5D" w:rsidRPr="006B58C5" w:rsidRDefault="00063E5D" w:rsidP="00AB4F17">
      <w:pPr>
        <w:spacing w:before="240" w:after="240"/>
        <w:ind w:firstLine="1276"/>
        <w:jc w:val="center"/>
        <w:rPr>
          <w:rFonts w:eastAsia="Calibri"/>
          <w:b/>
          <w:sz w:val="24"/>
          <w:szCs w:val="24"/>
        </w:rPr>
      </w:pPr>
      <w:r w:rsidRPr="006B58C5">
        <w:rPr>
          <w:rFonts w:eastAsia="Calibri"/>
          <w:b/>
          <w:sz w:val="24"/>
          <w:szCs w:val="24"/>
        </w:rPr>
        <w:t xml:space="preserve">1. </w:t>
      </w:r>
      <w:r w:rsidR="000D0D89" w:rsidRPr="006B58C5">
        <w:rPr>
          <w:rFonts w:eastAsia="Calibri"/>
          <w:b/>
          <w:sz w:val="24"/>
          <w:szCs w:val="24"/>
        </w:rPr>
        <w:t>Организация и о</w:t>
      </w:r>
      <w:r w:rsidRPr="006B58C5">
        <w:rPr>
          <w:rFonts w:eastAsia="Calibri"/>
          <w:b/>
          <w:sz w:val="24"/>
          <w:szCs w:val="24"/>
        </w:rPr>
        <w:t>существление бюджетного процесса</w:t>
      </w:r>
    </w:p>
    <w:p w:rsidR="00E60917" w:rsidRPr="004A46C0" w:rsidRDefault="00063E5D" w:rsidP="000D0D89">
      <w:pPr>
        <w:ind w:firstLine="709"/>
        <w:jc w:val="both"/>
        <w:rPr>
          <w:sz w:val="24"/>
          <w:szCs w:val="24"/>
        </w:rPr>
      </w:pPr>
      <w:r w:rsidRPr="004A46C0">
        <w:rPr>
          <w:sz w:val="24"/>
          <w:szCs w:val="24"/>
        </w:rPr>
        <w:t>Вопросы формирования</w:t>
      </w:r>
      <w:r w:rsidR="007D1EE3" w:rsidRPr="004A46C0">
        <w:rPr>
          <w:sz w:val="24"/>
          <w:szCs w:val="24"/>
        </w:rPr>
        <w:t>,</w:t>
      </w:r>
      <w:r w:rsidRPr="004A46C0">
        <w:rPr>
          <w:sz w:val="24"/>
          <w:szCs w:val="24"/>
        </w:rPr>
        <w:t xml:space="preserve"> исполнения бюджета поселения</w:t>
      </w:r>
      <w:r w:rsidR="007D1EE3" w:rsidRPr="004A46C0">
        <w:rPr>
          <w:sz w:val="24"/>
          <w:szCs w:val="24"/>
        </w:rPr>
        <w:t>, а также осуществления контроля его исполнения</w:t>
      </w:r>
      <w:r w:rsidRPr="004A46C0">
        <w:rPr>
          <w:sz w:val="24"/>
          <w:szCs w:val="24"/>
        </w:rPr>
        <w:t xml:space="preserve"> регулируются Уставом Веселовского муниципального образования, утвержденным Решением Думы Веселовского МО от 18.12.2005 № 8 (</w:t>
      </w:r>
      <w:r w:rsidR="002615E8" w:rsidRPr="004A46C0">
        <w:rPr>
          <w:sz w:val="24"/>
          <w:szCs w:val="24"/>
        </w:rPr>
        <w:t xml:space="preserve">с изменениями и дополнениями, внесенными Решением Думы Веселовского </w:t>
      </w:r>
      <w:r w:rsidR="002615E8" w:rsidRPr="00757358">
        <w:rPr>
          <w:sz w:val="24"/>
          <w:szCs w:val="24"/>
        </w:rPr>
        <w:t xml:space="preserve">МО от </w:t>
      </w:r>
      <w:r w:rsidR="0039307D">
        <w:rPr>
          <w:sz w:val="24"/>
          <w:szCs w:val="24"/>
        </w:rPr>
        <w:t>11.05.2023</w:t>
      </w:r>
      <w:r w:rsidR="002615E8" w:rsidRPr="00757358">
        <w:rPr>
          <w:sz w:val="24"/>
          <w:szCs w:val="24"/>
        </w:rPr>
        <w:t xml:space="preserve"> № </w:t>
      </w:r>
      <w:r w:rsidR="0039307D">
        <w:rPr>
          <w:sz w:val="24"/>
          <w:szCs w:val="24"/>
        </w:rPr>
        <w:t>29</w:t>
      </w:r>
      <w:r w:rsidRPr="00757358">
        <w:rPr>
          <w:sz w:val="24"/>
          <w:szCs w:val="24"/>
        </w:rPr>
        <w:t>) и Положением о бюджетном процессе в Веселовском муниципальном образовании</w:t>
      </w:r>
      <w:r w:rsidRPr="004A46C0">
        <w:rPr>
          <w:sz w:val="24"/>
          <w:szCs w:val="24"/>
        </w:rPr>
        <w:t xml:space="preserve">, утвержденным Решением Думы сельского поселения от </w:t>
      </w:r>
      <w:r w:rsidR="002615E8" w:rsidRPr="004A46C0">
        <w:rPr>
          <w:sz w:val="24"/>
          <w:szCs w:val="24"/>
        </w:rPr>
        <w:t>23</w:t>
      </w:r>
      <w:r w:rsidRPr="004A46C0">
        <w:rPr>
          <w:sz w:val="24"/>
          <w:szCs w:val="24"/>
        </w:rPr>
        <w:t>.0</w:t>
      </w:r>
      <w:r w:rsidR="002615E8" w:rsidRPr="004A46C0">
        <w:rPr>
          <w:sz w:val="24"/>
          <w:szCs w:val="24"/>
        </w:rPr>
        <w:t>8</w:t>
      </w:r>
      <w:r w:rsidRPr="004A46C0">
        <w:rPr>
          <w:sz w:val="24"/>
          <w:szCs w:val="24"/>
        </w:rPr>
        <w:t>.201</w:t>
      </w:r>
      <w:r w:rsidR="002615E8" w:rsidRPr="004A46C0">
        <w:rPr>
          <w:sz w:val="24"/>
          <w:szCs w:val="24"/>
        </w:rPr>
        <w:t>8</w:t>
      </w:r>
      <w:r w:rsidRPr="004A46C0">
        <w:rPr>
          <w:sz w:val="24"/>
          <w:szCs w:val="24"/>
        </w:rPr>
        <w:t xml:space="preserve"> № </w:t>
      </w:r>
      <w:r w:rsidR="002615E8" w:rsidRPr="004A46C0">
        <w:rPr>
          <w:sz w:val="24"/>
          <w:szCs w:val="24"/>
        </w:rPr>
        <w:t>30</w:t>
      </w:r>
      <w:r w:rsidR="00E60917" w:rsidRPr="004A46C0">
        <w:rPr>
          <w:sz w:val="24"/>
          <w:szCs w:val="24"/>
        </w:rPr>
        <w:t>.</w:t>
      </w:r>
    </w:p>
    <w:p w:rsidR="00757358" w:rsidRDefault="004A46C0" w:rsidP="003A7EAC">
      <w:pPr>
        <w:ind w:firstLine="709"/>
        <w:jc w:val="both"/>
        <w:rPr>
          <w:rFonts w:eastAsia="Calibri"/>
          <w:sz w:val="24"/>
          <w:szCs w:val="24"/>
        </w:rPr>
      </w:pPr>
      <w:r w:rsidRPr="004A46C0">
        <w:rPr>
          <w:rFonts w:eastAsia="Calibri"/>
          <w:sz w:val="24"/>
          <w:szCs w:val="24"/>
        </w:rPr>
        <w:t xml:space="preserve">Решение Думы Веселовского </w:t>
      </w:r>
      <w:r w:rsidRPr="00757358">
        <w:rPr>
          <w:rFonts w:eastAsia="Calibri"/>
          <w:sz w:val="24"/>
          <w:szCs w:val="24"/>
        </w:rPr>
        <w:t xml:space="preserve">МО от </w:t>
      </w:r>
      <w:r w:rsidR="0039307D">
        <w:rPr>
          <w:rFonts w:eastAsia="Calibri"/>
          <w:sz w:val="24"/>
          <w:szCs w:val="24"/>
        </w:rPr>
        <w:t>11.05.2023</w:t>
      </w:r>
      <w:r w:rsidRPr="00757358">
        <w:rPr>
          <w:rFonts w:eastAsia="Calibri"/>
          <w:sz w:val="24"/>
          <w:szCs w:val="24"/>
        </w:rPr>
        <w:t xml:space="preserve"> № </w:t>
      </w:r>
      <w:r w:rsidR="0039307D">
        <w:rPr>
          <w:rFonts w:eastAsia="Calibri"/>
          <w:sz w:val="24"/>
          <w:szCs w:val="24"/>
        </w:rPr>
        <w:t>29</w:t>
      </w:r>
      <w:r w:rsidRPr="00757358">
        <w:rPr>
          <w:rFonts w:eastAsia="Calibri"/>
          <w:sz w:val="24"/>
          <w:szCs w:val="24"/>
        </w:rPr>
        <w:t xml:space="preserve"> «О </w:t>
      </w:r>
      <w:r w:rsidR="00757358" w:rsidRPr="00757358">
        <w:rPr>
          <w:rFonts w:eastAsia="Calibri"/>
          <w:sz w:val="24"/>
          <w:szCs w:val="24"/>
        </w:rPr>
        <w:t>внесении изменений и дополнений</w:t>
      </w:r>
      <w:r w:rsidR="00EE398F">
        <w:rPr>
          <w:rFonts w:eastAsia="Calibri"/>
          <w:sz w:val="24"/>
          <w:szCs w:val="24"/>
        </w:rPr>
        <w:t xml:space="preserve"> в У</w:t>
      </w:r>
      <w:r w:rsidRPr="00757358">
        <w:rPr>
          <w:rFonts w:eastAsia="Calibri"/>
          <w:sz w:val="24"/>
          <w:szCs w:val="24"/>
        </w:rPr>
        <w:t xml:space="preserve">став Веселовского МО» не обнародовано и не размещено на официальном сайте, чем нарушены нормы статьи 47 Федерального закона от 06.10.2003 № 131-ФЗ «Об общих принципах организации местного самоуправления в РФ». </w:t>
      </w:r>
    </w:p>
    <w:p w:rsidR="003A7EAC" w:rsidRPr="003D3AF8" w:rsidRDefault="003A7EAC" w:rsidP="003A7EAC">
      <w:pPr>
        <w:ind w:firstLine="709"/>
        <w:jc w:val="both"/>
        <w:rPr>
          <w:rFonts w:eastAsia="Calibri"/>
          <w:sz w:val="24"/>
          <w:szCs w:val="24"/>
        </w:rPr>
      </w:pPr>
      <w:r w:rsidRPr="003D3AF8">
        <w:rPr>
          <w:rFonts w:eastAsia="Calibri"/>
          <w:sz w:val="24"/>
          <w:szCs w:val="24"/>
        </w:rPr>
        <w:t>Получателями средств местного бюджета Веселовского МО</w:t>
      </w:r>
      <w:r w:rsidR="009A4C93">
        <w:rPr>
          <w:rFonts w:eastAsia="Calibri"/>
          <w:sz w:val="24"/>
          <w:szCs w:val="24"/>
        </w:rPr>
        <w:t xml:space="preserve"> </w:t>
      </w:r>
      <w:r w:rsidR="00980F70">
        <w:rPr>
          <w:rFonts w:eastAsia="Calibri"/>
          <w:sz w:val="24"/>
          <w:szCs w:val="24"/>
        </w:rPr>
        <w:t>в 2023 году являлись</w:t>
      </w:r>
      <w:r w:rsidRPr="003D3AF8">
        <w:rPr>
          <w:rFonts w:eastAsia="Calibri"/>
          <w:sz w:val="24"/>
          <w:szCs w:val="24"/>
        </w:rPr>
        <w:t>:</w:t>
      </w:r>
    </w:p>
    <w:p w:rsidR="003A7EAC" w:rsidRPr="003D3AF8" w:rsidRDefault="00980F70" w:rsidP="00C27EC2">
      <w:pPr>
        <w:pStyle w:val="a6"/>
        <w:numPr>
          <w:ilvl w:val="0"/>
          <w:numId w:val="7"/>
        </w:numPr>
        <w:ind w:left="284" w:hanging="284"/>
        <w:jc w:val="both"/>
        <w:rPr>
          <w:rFonts w:eastAsia="Calibri"/>
          <w:sz w:val="24"/>
          <w:szCs w:val="24"/>
        </w:rPr>
      </w:pPr>
      <w:r>
        <w:rPr>
          <w:rFonts w:eastAsia="Calibri"/>
          <w:sz w:val="24"/>
          <w:szCs w:val="24"/>
        </w:rPr>
        <w:t>МКУ</w:t>
      </w:r>
      <w:r w:rsidR="001C3257" w:rsidRPr="003D3AF8">
        <w:rPr>
          <w:rFonts w:eastAsia="Calibri"/>
          <w:sz w:val="24"/>
          <w:szCs w:val="24"/>
        </w:rPr>
        <w:t xml:space="preserve"> «Администрация Веселовского муниципального образования»</w:t>
      </w:r>
      <w:r w:rsidR="003A7EAC" w:rsidRPr="003D3AF8">
        <w:rPr>
          <w:rFonts w:eastAsia="Calibri"/>
          <w:sz w:val="24"/>
          <w:szCs w:val="24"/>
        </w:rPr>
        <w:t>;</w:t>
      </w:r>
    </w:p>
    <w:p w:rsidR="003A7EAC" w:rsidRPr="003D3AF8" w:rsidRDefault="00980F70" w:rsidP="00C27EC2">
      <w:pPr>
        <w:pStyle w:val="a6"/>
        <w:numPr>
          <w:ilvl w:val="0"/>
          <w:numId w:val="7"/>
        </w:numPr>
        <w:ind w:left="284" w:hanging="284"/>
        <w:jc w:val="both"/>
        <w:rPr>
          <w:rFonts w:eastAsia="Calibri"/>
          <w:sz w:val="24"/>
          <w:szCs w:val="24"/>
        </w:rPr>
      </w:pPr>
      <w:r>
        <w:rPr>
          <w:rFonts w:eastAsia="Calibri"/>
          <w:sz w:val="24"/>
          <w:szCs w:val="24"/>
        </w:rPr>
        <w:t>МКУК</w:t>
      </w:r>
      <w:r w:rsidR="001C3257" w:rsidRPr="003D3AF8">
        <w:rPr>
          <w:rFonts w:eastAsia="Calibri"/>
          <w:sz w:val="24"/>
          <w:szCs w:val="24"/>
        </w:rPr>
        <w:t xml:space="preserve"> «Культурно-досуговый, информационный центр» Веселовского муниципального образования;</w:t>
      </w:r>
    </w:p>
    <w:p w:rsidR="001C3257" w:rsidRDefault="00980F70" w:rsidP="00C27EC2">
      <w:pPr>
        <w:pStyle w:val="a6"/>
        <w:numPr>
          <w:ilvl w:val="0"/>
          <w:numId w:val="7"/>
        </w:numPr>
        <w:ind w:left="284" w:hanging="284"/>
        <w:jc w:val="both"/>
        <w:rPr>
          <w:rFonts w:eastAsia="Calibri"/>
          <w:sz w:val="24"/>
          <w:szCs w:val="24"/>
        </w:rPr>
      </w:pPr>
      <w:r>
        <w:rPr>
          <w:rFonts w:eastAsia="Calibri"/>
          <w:sz w:val="24"/>
          <w:szCs w:val="24"/>
        </w:rPr>
        <w:t>МКУ</w:t>
      </w:r>
      <w:r w:rsidR="001C3257" w:rsidRPr="003D3AF8">
        <w:rPr>
          <w:rFonts w:eastAsia="Calibri"/>
          <w:sz w:val="24"/>
          <w:szCs w:val="24"/>
        </w:rPr>
        <w:t xml:space="preserve"> «Хозяйственная группа» Администрации Веселовского муниципального образования.</w:t>
      </w:r>
    </w:p>
    <w:p w:rsidR="00980F70" w:rsidRPr="003D3AF8" w:rsidRDefault="00980F70" w:rsidP="00980F70">
      <w:pPr>
        <w:pStyle w:val="a6"/>
        <w:ind w:left="284"/>
        <w:jc w:val="both"/>
        <w:rPr>
          <w:rFonts w:eastAsia="Calibri"/>
          <w:sz w:val="24"/>
          <w:szCs w:val="24"/>
        </w:rPr>
      </w:pPr>
    </w:p>
    <w:p w:rsidR="00256D3D" w:rsidRPr="003D3AF8" w:rsidRDefault="00256D3D" w:rsidP="00256D3D">
      <w:pPr>
        <w:autoSpaceDN w:val="0"/>
        <w:adjustRightInd w:val="0"/>
        <w:ind w:firstLine="708"/>
        <w:jc w:val="both"/>
        <w:rPr>
          <w:sz w:val="24"/>
          <w:szCs w:val="24"/>
        </w:rPr>
      </w:pPr>
      <w:r w:rsidRPr="003D3AF8">
        <w:rPr>
          <w:sz w:val="24"/>
          <w:szCs w:val="24"/>
        </w:rPr>
        <w:t xml:space="preserve">Решением Думы </w:t>
      </w:r>
      <w:r w:rsidR="009026FD" w:rsidRPr="003D3AF8">
        <w:rPr>
          <w:sz w:val="24"/>
          <w:szCs w:val="24"/>
        </w:rPr>
        <w:t>Веселовского</w:t>
      </w:r>
      <w:r w:rsidRPr="003D3AF8">
        <w:rPr>
          <w:sz w:val="24"/>
          <w:szCs w:val="24"/>
        </w:rPr>
        <w:t xml:space="preserve"> МО от </w:t>
      </w:r>
      <w:r w:rsidR="00D7359B">
        <w:rPr>
          <w:sz w:val="24"/>
          <w:szCs w:val="24"/>
        </w:rPr>
        <w:t>30.12.2022</w:t>
      </w:r>
      <w:r w:rsidRPr="003D3AF8">
        <w:rPr>
          <w:sz w:val="24"/>
          <w:szCs w:val="24"/>
        </w:rPr>
        <w:t xml:space="preserve"> № </w:t>
      </w:r>
      <w:r w:rsidR="00D7359B">
        <w:rPr>
          <w:sz w:val="24"/>
          <w:szCs w:val="24"/>
        </w:rPr>
        <w:t>20</w:t>
      </w:r>
      <w:r w:rsidRPr="003D3AF8">
        <w:rPr>
          <w:sz w:val="24"/>
          <w:szCs w:val="24"/>
        </w:rPr>
        <w:t xml:space="preserve"> «О </w:t>
      </w:r>
      <w:r w:rsidR="00F0796B" w:rsidRPr="003D3AF8">
        <w:rPr>
          <w:sz w:val="24"/>
          <w:szCs w:val="24"/>
        </w:rPr>
        <w:t xml:space="preserve">местном </w:t>
      </w:r>
      <w:r w:rsidRPr="003D3AF8">
        <w:rPr>
          <w:sz w:val="24"/>
          <w:szCs w:val="24"/>
        </w:rPr>
        <w:t xml:space="preserve">бюджете </w:t>
      </w:r>
      <w:r w:rsidR="009026FD" w:rsidRPr="003D3AF8">
        <w:rPr>
          <w:sz w:val="24"/>
          <w:szCs w:val="24"/>
        </w:rPr>
        <w:t>Веселовского</w:t>
      </w:r>
      <w:r w:rsidRPr="003D3AF8">
        <w:rPr>
          <w:sz w:val="24"/>
          <w:szCs w:val="24"/>
        </w:rPr>
        <w:t xml:space="preserve"> муниципального образования на 20</w:t>
      </w:r>
      <w:r w:rsidR="00571051" w:rsidRPr="003D3AF8">
        <w:rPr>
          <w:sz w:val="24"/>
          <w:szCs w:val="24"/>
        </w:rPr>
        <w:t>2</w:t>
      </w:r>
      <w:r w:rsidR="00D7359B">
        <w:rPr>
          <w:sz w:val="24"/>
          <w:szCs w:val="24"/>
        </w:rPr>
        <w:t>3</w:t>
      </w:r>
      <w:r w:rsidRPr="003D3AF8">
        <w:rPr>
          <w:sz w:val="24"/>
          <w:szCs w:val="24"/>
        </w:rPr>
        <w:t xml:space="preserve"> год и плановый период 202</w:t>
      </w:r>
      <w:r w:rsidR="00D7359B">
        <w:rPr>
          <w:sz w:val="24"/>
          <w:szCs w:val="24"/>
        </w:rPr>
        <w:t>4</w:t>
      </w:r>
      <w:r w:rsidRPr="003D3AF8">
        <w:rPr>
          <w:sz w:val="24"/>
          <w:szCs w:val="24"/>
        </w:rPr>
        <w:t xml:space="preserve"> и 202</w:t>
      </w:r>
      <w:r w:rsidR="00D7359B">
        <w:rPr>
          <w:sz w:val="24"/>
          <w:szCs w:val="24"/>
        </w:rPr>
        <w:t>5</w:t>
      </w:r>
      <w:r w:rsidRPr="003D3AF8">
        <w:rPr>
          <w:sz w:val="24"/>
          <w:szCs w:val="24"/>
        </w:rPr>
        <w:t xml:space="preserve"> годов» (далее – решение о бюджете) утверждены основные характеристики бюджета на 20</w:t>
      </w:r>
      <w:r w:rsidR="00571051" w:rsidRPr="003D3AF8">
        <w:rPr>
          <w:sz w:val="24"/>
          <w:szCs w:val="24"/>
        </w:rPr>
        <w:t>2</w:t>
      </w:r>
      <w:r w:rsidR="00D7359B">
        <w:rPr>
          <w:sz w:val="24"/>
          <w:szCs w:val="24"/>
        </w:rPr>
        <w:t>3</w:t>
      </w:r>
      <w:r w:rsidRPr="003D3AF8">
        <w:rPr>
          <w:sz w:val="24"/>
          <w:szCs w:val="24"/>
        </w:rPr>
        <w:t xml:space="preserve"> год:</w:t>
      </w:r>
    </w:p>
    <w:p w:rsidR="00256D3D" w:rsidRPr="00036434" w:rsidRDefault="00980F70" w:rsidP="00C27EC2">
      <w:pPr>
        <w:pStyle w:val="a6"/>
        <w:numPr>
          <w:ilvl w:val="0"/>
          <w:numId w:val="22"/>
        </w:numPr>
        <w:autoSpaceDE w:val="0"/>
        <w:autoSpaceDN w:val="0"/>
        <w:adjustRightInd w:val="0"/>
        <w:ind w:left="284" w:hanging="284"/>
        <w:jc w:val="both"/>
        <w:rPr>
          <w:sz w:val="24"/>
          <w:szCs w:val="24"/>
        </w:rPr>
      </w:pPr>
      <w:r>
        <w:rPr>
          <w:sz w:val="24"/>
          <w:szCs w:val="24"/>
        </w:rPr>
        <w:lastRenderedPageBreak/>
        <w:t>о</w:t>
      </w:r>
      <w:r w:rsidR="00256D3D" w:rsidRPr="00036434">
        <w:rPr>
          <w:sz w:val="24"/>
          <w:szCs w:val="24"/>
        </w:rPr>
        <w:t xml:space="preserve">бщий объем доходов местного бюджета в сумме </w:t>
      </w:r>
      <w:r w:rsidR="00D7359B">
        <w:rPr>
          <w:sz w:val="24"/>
          <w:szCs w:val="24"/>
        </w:rPr>
        <w:t>39 072,27</w:t>
      </w:r>
      <w:r w:rsidR="00256D3D" w:rsidRPr="00036434">
        <w:rPr>
          <w:sz w:val="24"/>
          <w:szCs w:val="24"/>
        </w:rPr>
        <w:t xml:space="preserve"> тыс.</w:t>
      </w:r>
      <w:r w:rsidR="009026FD" w:rsidRPr="00036434">
        <w:rPr>
          <w:sz w:val="24"/>
          <w:szCs w:val="24"/>
        </w:rPr>
        <w:t> </w:t>
      </w:r>
      <w:r w:rsidR="00256D3D" w:rsidRPr="00036434">
        <w:rPr>
          <w:sz w:val="24"/>
          <w:szCs w:val="24"/>
        </w:rPr>
        <w:t xml:space="preserve">рублей, из них объем межбюджетных трансфертов, получаемых из других бюджетов бюджетной системы РФ, в сумме </w:t>
      </w:r>
      <w:r w:rsidR="00137F33">
        <w:rPr>
          <w:sz w:val="24"/>
          <w:szCs w:val="24"/>
        </w:rPr>
        <w:t>34 585,00</w:t>
      </w:r>
      <w:r w:rsidR="009026FD" w:rsidRPr="00036434">
        <w:rPr>
          <w:sz w:val="24"/>
          <w:szCs w:val="24"/>
        </w:rPr>
        <w:t> </w:t>
      </w:r>
      <w:r w:rsidR="00256D3D" w:rsidRPr="00036434">
        <w:rPr>
          <w:sz w:val="24"/>
          <w:szCs w:val="24"/>
        </w:rPr>
        <w:t>тыс.</w:t>
      </w:r>
      <w:r w:rsidR="009026FD" w:rsidRPr="00036434">
        <w:rPr>
          <w:sz w:val="24"/>
          <w:szCs w:val="24"/>
        </w:rPr>
        <w:t> </w:t>
      </w:r>
      <w:r w:rsidR="00256D3D" w:rsidRPr="00036434">
        <w:rPr>
          <w:sz w:val="24"/>
          <w:szCs w:val="24"/>
        </w:rPr>
        <w:t>рублей;</w:t>
      </w:r>
    </w:p>
    <w:p w:rsidR="00256D3D" w:rsidRPr="00036434" w:rsidRDefault="00980F70" w:rsidP="00C27EC2">
      <w:pPr>
        <w:pStyle w:val="a6"/>
        <w:numPr>
          <w:ilvl w:val="0"/>
          <w:numId w:val="22"/>
        </w:numPr>
        <w:autoSpaceDE w:val="0"/>
        <w:autoSpaceDN w:val="0"/>
        <w:adjustRightInd w:val="0"/>
        <w:ind w:left="284" w:hanging="284"/>
        <w:jc w:val="both"/>
        <w:rPr>
          <w:sz w:val="24"/>
          <w:szCs w:val="24"/>
        </w:rPr>
      </w:pPr>
      <w:r>
        <w:rPr>
          <w:sz w:val="24"/>
          <w:szCs w:val="24"/>
        </w:rPr>
        <w:t>о</w:t>
      </w:r>
      <w:r w:rsidR="00256D3D" w:rsidRPr="00036434">
        <w:rPr>
          <w:sz w:val="24"/>
          <w:szCs w:val="24"/>
        </w:rPr>
        <w:t xml:space="preserve">бщий объем расходов местного бюджета в сумме </w:t>
      </w:r>
      <w:r w:rsidR="00137F33">
        <w:rPr>
          <w:sz w:val="24"/>
          <w:szCs w:val="24"/>
        </w:rPr>
        <w:t>39 072,27</w:t>
      </w:r>
      <w:r w:rsidR="009026FD" w:rsidRPr="00036434">
        <w:rPr>
          <w:sz w:val="24"/>
          <w:szCs w:val="24"/>
        </w:rPr>
        <w:t xml:space="preserve"> </w:t>
      </w:r>
      <w:r w:rsidR="00256D3D" w:rsidRPr="00036434">
        <w:rPr>
          <w:sz w:val="24"/>
          <w:szCs w:val="24"/>
        </w:rPr>
        <w:t>тыс.</w:t>
      </w:r>
      <w:r w:rsidR="009026FD" w:rsidRPr="00036434">
        <w:rPr>
          <w:sz w:val="24"/>
          <w:szCs w:val="24"/>
        </w:rPr>
        <w:t xml:space="preserve"> </w:t>
      </w:r>
      <w:r w:rsidR="00256D3D" w:rsidRPr="00036434">
        <w:rPr>
          <w:sz w:val="24"/>
          <w:szCs w:val="24"/>
        </w:rPr>
        <w:t>рублей;</w:t>
      </w:r>
    </w:p>
    <w:p w:rsidR="00256D3D" w:rsidRPr="00036434" w:rsidRDefault="00980F70" w:rsidP="00C27EC2">
      <w:pPr>
        <w:pStyle w:val="a6"/>
        <w:numPr>
          <w:ilvl w:val="0"/>
          <w:numId w:val="22"/>
        </w:numPr>
        <w:ind w:left="284" w:hanging="284"/>
        <w:jc w:val="both"/>
        <w:rPr>
          <w:sz w:val="24"/>
          <w:szCs w:val="24"/>
        </w:rPr>
      </w:pPr>
      <w:r>
        <w:rPr>
          <w:sz w:val="24"/>
          <w:szCs w:val="24"/>
        </w:rPr>
        <w:t>д</w:t>
      </w:r>
      <w:r w:rsidR="00256D3D" w:rsidRPr="00036434">
        <w:rPr>
          <w:sz w:val="24"/>
          <w:szCs w:val="24"/>
        </w:rPr>
        <w:t>ефицит (профицит) местного бюджета в сумме 0,0 тыс. рублей.</w:t>
      </w:r>
    </w:p>
    <w:p w:rsidR="00FC20BC" w:rsidRPr="006A4078" w:rsidRDefault="00711DBF" w:rsidP="00711DBF">
      <w:pPr>
        <w:autoSpaceDE w:val="0"/>
        <w:autoSpaceDN w:val="0"/>
        <w:adjustRightInd w:val="0"/>
        <w:ind w:firstLine="709"/>
        <w:jc w:val="both"/>
        <w:rPr>
          <w:rFonts w:eastAsiaTheme="minorHAnsi"/>
          <w:sz w:val="24"/>
          <w:szCs w:val="24"/>
          <w:lang w:eastAsia="en-US"/>
        </w:rPr>
      </w:pPr>
      <w:r w:rsidRPr="006A4078">
        <w:rPr>
          <w:rFonts w:eastAsiaTheme="minorHAnsi"/>
          <w:sz w:val="24"/>
          <w:szCs w:val="24"/>
          <w:lang w:eastAsia="en-US"/>
        </w:rPr>
        <w:t>Положение о предоставлении межбюджетных трансфертов из бюджета Веселовского МО утверждено Постановлением администрации Веселовского МО от 2</w:t>
      </w:r>
      <w:r w:rsidR="00845F9A" w:rsidRPr="006A4078">
        <w:rPr>
          <w:rFonts w:eastAsiaTheme="minorHAnsi"/>
          <w:sz w:val="24"/>
          <w:szCs w:val="24"/>
          <w:lang w:eastAsia="en-US"/>
        </w:rPr>
        <w:t>1</w:t>
      </w:r>
      <w:r w:rsidRPr="006A4078">
        <w:rPr>
          <w:rFonts w:eastAsiaTheme="minorHAnsi"/>
          <w:sz w:val="24"/>
          <w:szCs w:val="24"/>
          <w:lang w:eastAsia="en-US"/>
        </w:rPr>
        <w:t>.</w:t>
      </w:r>
      <w:r w:rsidR="00845F9A" w:rsidRPr="006A4078">
        <w:rPr>
          <w:rFonts w:eastAsiaTheme="minorHAnsi"/>
          <w:sz w:val="24"/>
          <w:szCs w:val="24"/>
          <w:lang w:eastAsia="en-US"/>
        </w:rPr>
        <w:t>01</w:t>
      </w:r>
      <w:r w:rsidRPr="006A4078">
        <w:rPr>
          <w:rFonts w:eastAsiaTheme="minorHAnsi"/>
          <w:sz w:val="24"/>
          <w:szCs w:val="24"/>
          <w:lang w:eastAsia="en-US"/>
        </w:rPr>
        <w:t>.20</w:t>
      </w:r>
      <w:r w:rsidR="00845F9A" w:rsidRPr="006A4078">
        <w:rPr>
          <w:rFonts w:eastAsiaTheme="minorHAnsi"/>
          <w:sz w:val="24"/>
          <w:szCs w:val="24"/>
          <w:lang w:eastAsia="en-US"/>
        </w:rPr>
        <w:t>22</w:t>
      </w:r>
      <w:r w:rsidRPr="006A4078">
        <w:rPr>
          <w:rFonts w:eastAsiaTheme="minorHAnsi"/>
          <w:sz w:val="24"/>
          <w:szCs w:val="24"/>
          <w:lang w:eastAsia="en-US"/>
        </w:rPr>
        <w:t xml:space="preserve"> № </w:t>
      </w:r>
      <w:r w:rsidR="00845F9A" w:rsidRPr="006A4078">
        <w:rPr>
          <w:rFonts w:eastAsiaTheme="minorHAnsi"/>
          <w:sz w:val="24"/>
          <w:szCs w:val="24"/>
          <w:lang w:eastAsia="en-US"/>
        </w:rPr>
        <w:t xml:space="preserve">117. </w:t>
      </w:r>
    </w:p>
    <w:p w:rsidR="00356206" w:rsidRDefault="001767BC" w:rsidP="00845F9A">
      <w:pPr>
        <w:ind w:firstLine="709"/>
        <w:jc w:val="both"/>
        <w:rPr>
          <w:sz w:val="24"/>
          <w:szCs w:val="24"/>
        </w:rPr>
      </w:pPr>
      <w:r w:rsidRPr="00207334">
        <w:rPr>
          <w:sz w:val="24"/>
          <w:szCs w:val="24"/>
        </w:rPr>
        <w:t>В течение 20</w:t>
      </w:r>
      <w:r w:rsidR="0013260A" w:rsidRPr="00207334">
        <w:rPr>
          <w:sz w:val="24"/>
          <w:szCs w:val="24"/>
        </w:rPr>
        <w:t>2</w:t>
      </w:r>
      <w:r w:rsidR="00137F33">
        <w:rPr>
          <w:sz w:val="24"/>
          <w:szCs w:val="24"/>
        </w:rPr>
        <w:t>3</w:t>
      </w:r>
      <w:r w:rsidRPr="00207334">
        <w:rPr>
          <w:sz w:val="24"/>
          <w:szCs w:val="24"/>
        </w:rPr>
        <w:t xml:space="preserve"> года в решение о бюджете </w:t>
      </w:r>
      <w:r w:rsidR="000B698F">
        <w:rPr>
          <w:sz w:val="24"/>
          <w:szCs w:val="24"/>
        </w:rPr>
        <w:t>семь</w:t>
      </w:r>
      <w:r w:rsidRPr="00207334">
        <w:rPr>
          <w:sz w:val="24"/>
          <w:szCs w:val="24"/>
        </w:rPr>
        <w:t xml:space="preserve"> раз вн</w:t>
      </w:r>
      <w:r w:rsidR="00980F70">
        <w:rPr>
          <w:sz w:val="24"/>
          <w:szCs w:val="24"/>
        </w:rPr>
        <w:t xml:space="preserve">осились изменения и дополнения, при этом </w:t>
      </w:r>
      <w:r w:rsidR="00980F70" w:rsidRPr="00980F70">
        <w:rPr>
          <w:sz w:val="24"/>
          <w:szCs w:val="24"/>
        </w:rPr>
        <w:t>в КСП Чунского РМО для проведе</w:t>
      </w:r>
      <w:r w:rsidR="00980F70">
        <w:rPr>
          <w:sz w:val="24"/>
          <w:szCs w:val="24"/>
        </w:rPr>
        <w:t>ния экспертизы был представлен 1 проект</w:t>
      </w:r>
      <w:r w:rsidR="00980F70" w:rsidRPr="00980F70">
        <w:rPr>
          <w:sz w:val="24"/>
          <w:szCs w:val="24"/>
        </w:rPr>
        <w:t xml:space="preserve"> решения о внесении из</w:t>
      </w:r>
      <w:r w:rsidR="00980F70">
        <w:rPr>
          <w:sz w:val="24"/>
          <w:szCs w:val="24"/>
        </w:rPr>
        <w:t>менений в местный бюджет за август 2023 года</w:t>
      </w:r>
      <w:r w:rsidR="00980F70" w:rsidRPr="00980F70">
        <w:rPr>
          <w:sz w:val="24"/>
          <w:szCs w:val="24"/>
        </w:rPr>
        <w:t>.</w:t>
      </w:r>
    </w:p>
    <w:p w:rsidR="00356206" w:rsidRPr="004D2D62" w:rsidRDefault="00356206" w:rsidP="00356206">
      <w:pPr>
        <w:autoSpaceDN w:val="0"/>
        <w:adjustRightInd w:val="0"/>
        <w:ind w:firstLine="709"/>
        <w:jc w:val="both"/>
        <w:rPr>
          <w:color w:val="000000" w:themeColor="text1"/>
          <w:sz w:val="24"/>
          <w:szCs w:val="24"/>
        </w:rPr>
      </w:pPr>
      <w:r>
        <w:rPr>
          <w:color w:val="000000" w:themeColor="text1"/>
          <w:sz w:val="24"/>
          <w:szCs w:val="24"/>
        </w:rPr>
        <w:t>Решения</w:t>
      </w:r>
      <w:r w:rsidRPr="004D2D62">
        <w:rPr>
          <w:color w:val="000000" w:themeColor="text1"/>
          <w:sz w:val="24"/>
          <w:szCs w:val="24"/>
        </w:rPr>
        <w:t xml:space="preserve"> </w:t>
      </w:r>
      <w:r w:rsidR="002D542E">
        <w:rPr>
          <w:color w:val="000000" w:themeColor="text1"/>
          <w:sz w:val="24"/>
          <w:szCs w:val="24"/>
        </w:rPr>
        <w:t>Думы Веселовского</w:t>
      </w:r>
      <w:r>
        <w:rPr>
          <w:color w:val="000000" w:themeColor="text1"/>
          <w:sz w:val="24"/>
          <w:szCs w:val="24"/>
        </w:rPr>
        <w:t xml:space="preserve"> МО</w:t>
      </w:r>
      <w:r w:rsidRPr="004D2D62">
        <w:rPr>
          <w:color w:val="000000" w:themeColor="text1"/>
          <w:sz w:val="24"/>
          <w:szCs w:val="24"/>
        </w:rPr>
        <w:t xml:space="preserve"> о внесении изменений в </w:t>
      </w:r>
      <w:r>
        <w:rPr>
          <w:color w:val="000000" w:themeColor="text1"/>
          <w:sz w:val="24"/>
          <w:szCs w:val="24"/>
        </w:rPr>
        <w:t xml:space="preserve">решение </w:t>
      </w:r>
      <w:r w:rsidRPr="003D3AF8">
        <w:rPr>
          <w:sz w:val="24"/>
          <w:szCs w:val="24"/>
        </w:rPr>
        <w:t xml:space="preserve">Думы Веселовского МО от </w:t>
      </w:r>
      <w:r>
        <w:rPr>
          <w:sz w:val="24"/>
          <w:szCs w:val="24"/>
        </w:rPr>
        <w:t>30.12.2022</w:t>
      </w:r>
      <w:r w:rsidRPr="003D3AF8">
        <w:rPr>
          <w:sz w:val="24"/>
          <w:szCs w:val="24"/>
        </w:rPr>
        <w:t xml:space="preserve"> № </w:t>
      </w:r>
      <w:r>
        <w:rPr>
          <w:sz w:val="24"/>
          <w:szCs w:val="24"/>
        </w:rPr>
        <w:t>20</w:t>
      </w:r>
      <w:r w:rsidRPr="003D3AF8">
        <w:rPr>
          <w:sz w:val="24"/>
          <w:szCs w:val="24"/>
        </w:rPr>
        <w:t xml:space="preserve"> «О местном бюджете Веселовского муниципального образования на 202</w:t>
      </w:r>
      <w:r>
        <w:rPr>
          <w:sz w:val="24"/>
          <w:szCs w:val="24"/>
        </w:rPr>
        <w:t>3</w:t>
      </w:r>
      <w:r w:rsidRPr="003D3AF8">
        <w:rPr>
          <w:sz w:val="24"/>
          <w:szCs w:val="24"/>
        </w:rPr>
        <w:t xml:space="preserve"> год и плановый период 202</w:t>
      </w:r>
      <w:r>
        <w:rPr>
          <w:sz w:val="24"/>
          <w:szCs w:val="24"/>
        </w:rPr>
        <w:t>4</w:t>
      </w:r>
      <w:r w:rsidRPr="003D3AF8">
        <w:rPr>
          <w:sz w:val="24"/>
          <w:szCs w:val="24"/>
        </w:rPr>
        <w:t xml:space="preserve"> и 202</w:t>
      </w:r>
      <w:r>
        <w:rPr>
          <w:sz w:val="24"/>
          <w:szCs w:val="24"/>
        </w:rPr>
        <w:t>5 годов»</w:t>
      </w:r>
      <w:r>
        <w:rPr>
          <w:color w:val="000000" w:themeColor="text1"/>
          <w:sz w:val="24"/>
          <w:szCs w:val="24"/>
        </w:rPr>
        <w:t xml:space="preserve"> не обнародованы и не размещены</w:t>
      </w:r>
      <w:r w:rsidRPr="004D2D62">
        <w:rPr>
          <w:color w:val="000000" w:themeColor="text1"/>
          <w:sz w:val="24"/>
          <w:szCs w:val="24"/>
        </w:rPr>
        <w:t xml:space="preserve"> на официальном сайте, чем нарушены нормы статьи 47 Федерального закона от 06.10.2003 № 131-ФЗ «Об общих принципах организации местного самоуправления в РФ» и пункта </w:t>
      </w:r>
      <w:r>
        <w:rPr>
          <w:color w:val="000000" w:themeColor="text1"/>
          <w:sz w:val="24"/>
          <w:szCs w:val="24"/>
        </w:rPr>
        <w:t xml:space="preserve">19 </w:t>
      </w:r>
      <w:r w:rsidRPr="004D2D62">
        <w:rPr>
          <w:color w:val="000000" w:themeColor="text1"/>
          <w:sz w:val="24"/>
          <w:szCs w:val="24"/>
        </w:rPr>
        <w:t>указанного</w:t>
      </w:r>
      <w:r w:rsidR="00980F70">
        <w:rPr>
          <w:color w:val="000000" w:themeColor="text1"/>
          <w:sz w:val="24"/>
          <w:szCs w:val="24"/>
        </w:rPr>
        <w:t xml:space="preserve"> Р</w:t>
      </w:r>
      <w:r w:rsidRPr="004D2D62">
        <w:rPr>
          <w:color w:val="000000" w:themeColor="text1"/>
          <w:sz w:val="24"/>
          <w:szCs w:val="24"/>
        </w:rPr>
        <w:t xml:space="preserve">ешения. </w:t>
      </w:r>
    </w:p>
    <w:p w:rsidR="001767BC" w:rsidRPr="00207334" w:rsidRDefault="001767BC" w:rsidP="00845F9A">
      <w:pPr>
        <w:ind w:firstLine="709"/>
        <w:jc w:val="both"/>
        <w:rPr>
          <w:sz w:val="24"/>
          <w:szCs w:val="24"/>
        </w:rPr>
      </w:pPr>
      <w:r w:rsidRPr="00207334">
        <w:rPr>
          <w:sz w:val="24"/>
          <w:szCs w:val="24"/>
        </w:rPr>
        <w:t xml:space="preserve">В окончательном варианте основные характеристики бюджета поселения утверждены Решением Думы </w:t>
      </w:r>
      <w:r w:rsidR="00296605" w:rsidRPr="00207334">
        <w:rPr>
          <w:sz w:val="24"/>
          <w:szCs w:val="24"/>
        </w:rPr>
        <w:t>Веселовского</w:t>
      </w:r>
      <w:r w:rsidRPr="00207334">
        <w:rPr>
          <w:sz w:val="24"/>
          <w:szCs w:val="24"/>
        </w:rPr>
        <w:t xml:space="preserve"> МО от </w:t>
      </w:r>
      <w:r w:rsidR="000B698F">
        <w:rPr>
          <w:sz w:val="24"/>
          <w:szCs w:val="24"/>
        </w:rPr>
        <w:t>29</w:t>
      </w:r>
      <w:r w:rsidRPr="00207334">
        <w:rPr>
          <w:sz w:val="24"/>
          <w:szCs w:val="24"/>
        </w:rPr>
        <w:t>.12.20</w:t>
      </w:r>
      <w:r w:rsidR="0013260A" w:rsidRPr="00207334">
        <w:rPr>
          <w:sz w:val="24"/>
          <w:szCs w:val="24"/>
        </w:rPr>
        <w:t>2</w:t>
      </w:r>
      <w:r w:rsidR="000B698F">
        <w:rPr>
          <w:sz w:val="24"/>
          <w:szCs w:val="24"/>
        </w:rPr>
        <w:t>3</w:t>
      </w:r>
      <w:r w:rsidRPr="00207334">
        <w:rPr>
          <w:sz w:val="24"/>
          <w:szCs w:val="24"/>
        </w:rPr>
        <w:t xml:space="preserve"> № </w:t>
      </w:r>
      <w:r w:rsidR="000B698F">
        <w:rPr>
          <w:sz w:val="24"/>
          <w:szCs w:val="24"/>
        </w:rPr>
        <w:t>48</w:t>
      </w:r>
      <w:r w:rsidRPr="00207334">
        <w:rPr>
          <w:sz w:val="24"/>
          <w:szCs w:val="24"/>
        </w:rPr>
        <w:t xml:space="preserve"> в следующих объемах:</w:t>
      </w:r>
    </w:p>
    <w:p w:rsidR="001767BC" w:rsidRPr="00207334" w:rsidRDefault="00980F70" w:rsidP="00C27EC2">
      <w:pPr>
        <w:pStyle w:val="a6"/>
        <w:numPr>
          <w:ilvl w:val="0"/>
          <w:numId w:val="23"/>
        </w:numPr>
        <w:autoSpaceDE w:val="0"/>
        <w:autoSpaceDN w:val="0"/>
        <w:adjustRightInd w:val="0"/>
        <w:ind w:left="284" w:hanging="284"/>
        <w:jc w:val="both"/>
        <w:rPr>
          <w:sz w:val="24"/>
          <w:szCs w:val="24"/>
        </w:rPr>
      </w:pPr>
      <w:r>
        <w:rPr>
          <w:sz w:val="24"/>
          <w:szCs w:val="24"/>
        </w:rPr>
        <w:t>о</w:t>
      </w:r>
      <w:r w:rsidR="001767BC" w:rsidRPr="00207334">
        <w:rPr>
          <w:sz w:val="24"/>
          <w:szCs w:val="24"/>
        </w:rPr>
        <w:t xml:space="preserve">бщий объем доходов местного бюджета в сумме </w:t>
      </w:r>
      <w:r w:rsidR="000B698F">
        <w:rPr>
          <w:sz w:val="24"/>
          <w:szCs w:val="24"/>
        </w:rPr>
        <w:t>83 678,50</w:t>
      </w:r>
      <w:r w:rsidR="001767BC" w:rsidRPr="00207334">
        <w:rPr>
          <w:sz w:val="24"/>
          <w:szCs w:val="24"/>
        </w:rPr>
        <w:t xml:space="preserve"> тыс. рублей, из них объем межбюджетных трансфертов, получаемых из других бюджетов бюджетной системы РФ, в сумме </w:t>
      </w:r>
      <w:r w:rsidR="000B698F">
        <w:rPr>
          <w:sz w:val="24"/>
          <w:szCs w:val="24"/>
        </w:rPr>
        <w:t xml:space="preserve">79 663,28 </w:t>
      </w:r>
      <w:r w:rsidR="001767BC" w:rsidRPr="00207334">
        <w:rPr>
          <w:sz w:val="24"/>
          <w:szCs w:val="24"/>
        </w:rPr>
        <w:t>тыс. рублей;</w:t>
      </w:r>
    </w:p>
    <w:p w:rsidR="001767BC" w:rsidRPr="00207334" w:rsidRDefault="00980F70" w:rsidP="00C27EC2">
      <w:pPr>
        <w:pStyle w:val="a6"/>
        <w:numPr>
          <w:ilvl w:val="0"/>
          <w:numId w:val="23"/>
        </w:numPr>
        <w:autoSpaceDE w:val="0"/>
        <w:autoSpaceDN w:val="0"/>
        <w:adjustRightInd w:val="0"/>
        <w:ind w:left="284" w:hanging="284"/>
        <w:jc w:val="both"/>
        <w:rPr>
          <w:sz w:val="24"/>
          <w:szCs w:val="24"/>
        </w:rPr>
      </w:pPr>
      <w:r>
        <w:rPr>
          <w:sz w:val="24"/>
          <w:szCs w:val="24"/>
        </w:rPr>
        <w:t>о</w:t>
      </w:r>
      <w:r w:rsidR="001767BC" w:rsidRPr="00207334">
        <w:rPr>
          <w:sz w:val="24"/>
          <w:szCs w:val="24"/>
        </w:rPr>
        <w:t xml:space="preserve">бщий объем расходов местного бюджета в сумме </w:t>
      </w:r>
      <w:r w:rsidR="000B698F">
        <w:rPr>
          <w:sz w:val="24"/>
          <w:szCs w:val="24"/>
        </w:rPr>
        <w:t>85 399,13</w:t>
      </w:r>
      <w:r w:rsidR="0013260A" w:rsidRPr="00207334">
        <w:rPr>
          <w:sz w:val="24"/>
          <w:szCs w:val="24"/>
        </w:rPr>
        <w:t xml:space="preserve"> </w:t>
      </w:r>
      <w:r w:rsidR="001767BC" w:rsidRPr="00207334">
        <w:rPr>
          <w:sz w:val="24"/>
          <w:szCs w:val="24"/>
        </w:rPr>
        <w:t>тыс. рублей;</w:t>
      </w:r>
    </w:p>
    <w:p w:rsidR="001767BC" w:rsidRPr="00FC2C6F" w:rsidRDefault="00980F70" w:rsidP="00C27EC2">
      <w:pPr>
        <w:pStyle w:val="a6"/>
        <w:numPr>
          <w:ilvl w:val="0"/>
          <w:numId w:val="23"/>
        </w:numPr>
        <w:ind w:left="284" w:hanging="284"/>
        <w:jc w:val="both"/>
        <w:rPr>
          <w:sz w:val="24"/>
          <w:szCs w:val="24"/>
        </w:rPr>
      </w:pPr>
      <w:r>
        <w:rPr>
          <w:sz w:val="24"/>
          <w:szCs w:val="24"/>
        </w:rPr>
        <w:t>д</w:t>
      </w:r>
      <w:r w:rsidR="001767BC" w:rsidRPr="00FC2C6F">
        <w:rPr>
          <w:sz w:val="24"/>
          <w:szCs w:val="24"/>
        </w:rPr>
        <w:t xml:space="preserve">ефицит местного бюджета в сумме </w:t>
      </w:r>
      <w:r w:rsidR="000B698F">
        <w:rPr>
          <w:sz w:val="24"/>
          <w:szCs w:val="24"/>
        </w:rPr>
        <w:t>1720,63</w:t>
      </w:r>
      <w:r w:rsidR="001767BC" w:rsidRPr="00FC2C6F">
        <w:rPr>
          <w:sz w:val="24"/>
          <w:szCs w:val="24"/>
        </w:rPr>
        <w:t xml:space="preserve"> тыс. </w:t>
      </w:r>
      <w:r w:rsidR="00A26981" w:rsidRPr="00FC2C6F">
        <w:rPr>
          <w:sz w:val="24"/>
          <w:szCs w:val="24"/>
        </w:rPr>
        <w:t>рублей</w:t>
      </w:r>
      <w:r w:rsidR="00A26981">
        <w:rPr>
          <w:sz w:val="24"/>
          <w:szCs w:val="24"/>
        </w:rPr>
        <w:t>.</w:t>
      </w:r>
    </w:p>
    <w:p w:rsidR="001767BC" w:rsidRPr="00207334" w:rsidRDefault="001767BC" w:rsidP="001767BC">
      <w:pPr>
        <w:autoSpaceDN w:val="0"/>
        <w:adjustRightInd w:val="0"/>
        <w:ind w:firstLine="709"/>
        <w:jc w:val="both"/>
        <w:rPr>
          <w:sz w:val="24"/>
          <w:szCs w:val="24"/>
        </w:rPr>
      </w:pPr>
      <w:r w:rsidRPr="00207334">
        <w:rPr>
          <w:sz w:val="24"/>
          <w:szCs w:val="24"/>
        </w:rPr>
        <w:t>Таким образом, основные характеристики бюджета, относительно утвержденных первоначально, изменились следующим образом:</w:t>
      </w:r>
    </w:p>
    <w:p w:rsidR="001767BC" w:rsidRPr="00207334" w:rsidRDefault="001767BC" w:rsidP="00C27EC2">
      <w:pPr>
        <w:pStyle w:val="a6"/>
        <w:numPr>
          <w:ilvl w:val="0"/>
          <w:numId w:val="8"/>
        </w:numPr>
        <w:autoSpaceDN w:val="0"/>
        <w:adjustRightInd w:val="0"/>
        <w:ind w:left="284" w:hanging="284"/>
        <w:jc w:val="both"/>
        <w:rPr>
          <w:sz w:val="24"/>
          <w:szCs w:val="24"/>
        </w:rPr>
      </w:pPr>
      <w:r w:rsidRPr="00207334">
        <w:rPr>
          <w:sz w:val="24"/>
          <w:szCs w:val="24"/>
        </w:rPr>
        <w:t xml:space="preserve">общий объем доходов увеличен </w:t>
      </w:r>
      <w:r w:rsidR="00A26981">
        <w:rPr>
          <w:sz w:val="24"/>
          <w:szCs w:val="24"/>
        </w:rPr>
        <w:t>на 114,16</w:t>
      </w:r>
      <w:r w:rsidR="00207334" w:rsidRPr="00207334">
        <w:rPr>
          <w:sz w:val="24"/>
          <w:szCs w:val="24"/>
        </w:rPr>
        <w:t xml:space="preserve"> %;</w:t>
      </w:r>
    </w:p>
    <w:p w:rsidR="001767BC" w:rsidRDefault="001767BC" w:rsidP="00C27EC2">
      <w:pPr>
        <w:pStyle w:val="a6"/>
        <w:numPr>
          <w:ilvl w:val="0"/>
          <w:numId w:val="8"/>
        </w:numPr>
        <w:autoSpaceDN w:val="0"/>
        <w:adjustRightInd w:val="0"/>
        <w:ind w:left="284" w:hanging="284"/>
        <w:jc w:val="both"/>
        <w:rPr>
          <w:sz w:val="24"/>
          <w:szCs w:val="24"/>
        </w:rPr>
      </w:pPr>
      <w:r w:rsidRPr="00207334">
        <w:rPr>
          <w:sz w:val="24"/>
          <w:szCs w:val="24"/>
        </w:rPr>
        <w:t>общий объем расходов увеличен</w:t>
      </w:r>
      <w:r w:rsidR="00A26981">
        <w:rPr>
          <w:sz w:val="24"/>
          <w:szCs w:val="24"/>
        </w:rPr>
        <w:t xml:space="preserve"> </w:t>
      </w:r>
      <w:r w:rsidR="00E76025">
        <w:rPr>
          <w:sz w:val="24"/>
          <w:szCs w:val="24"/>
        </w:rPr>
        <w:t>на 118,57</w:t>
      </w:r>
      <w:r w:rsidR="00F73235" w:rsidRPr="00207334">
        <w:rPr>
          <w:sz w:val="24"/>
          <w:szCs w:val="24"/>
        </w:rPr>
        <w:t xml:space="preserve"> %</w:t>
      </w:r>
      <w:r w:rsidRPr="00207334">
        <w:rPr>
          <w:sz w:val="24"/>
          <w:szCs w:val="24"/>
        </w:rPr>
        <w:t>.</w:t>
      </w:r>
    </w:p>
    <w:p w:rsidR="00387E0D" w:rsidRPr="00A35FD8" w:rsidRDefault="002F310E" w:rsidP="00387E0D">
      <w:pPr>
        <w:autoSpaceDN w:val="0"/>
        <w:adjustRightInd w:val="0"/>
        <w:ind w:firstLine="709"/>
        <w:jc w:val="both"/>
        <w:rPr>
          <w:sz w:val="24"/>
          <w:szCs w:val="24"/>
        </w:rPr>
      </w:pPr>
      <w:r w:rsidRPr="00A35FD8">
        <w:rPr>
          <w:sz w:val="24"/>
          <w:szCs w:val="24"/>
        </w:rPr>
        <w:t>Бюджетная отчетность, предусмотренная пунктом 3 статьи 264.1. Бюджетного кодекса РФ, представлена дл</w:t>
      </w:r>
      <w:r w:rsidR="00E76025">
        <w:rPr>
          <w:sz w:val="24"/>
          <w:szCs w:val="24"/>
        </w:rPr>
        <w:t xml:space="preserve">я проверки </w:t>
      </w:r>
      <w:r w:rsidRPr="00E0166E">
        <w:rPr>
          <w:sz w:val="24"/>
          <w:szCs w:val="24"/>
        </w:rPr>
        <w:t>в полном составе.</w:t>
      </w:r>
      <w:r w:rsidR="00817E86">
        <w:rPr>
          <w:sz w:val="24"/>
          <w:szCs w:val="24"/>
        </w:rPr>
        <w:t xml:space="preserve"> По данн</w:t>
      </w:r>
      <w:r w:rsidR="009A4C93">
        <w:rPr>
          <w:sz w:val="24"/>
          <w:szCs w:val="24"/>
        </w:rPr>
        <w:t>ы</w:t>
      </w:r>
      <w:r w:rsidR="00387E0D" w:rsidRPr="00A35FD8">
        <w:rPr>
          <w:sz w:val="24"/>
          <w:szCs w:val="24"/>
        </w:rPr>
        <w:t>м Отчета об исполнении бюджета на 01.01.202</w:t>
      </w:r>
      <w:r w:rsidR="00E76025">
        <w:rPr>
          <w:sz w:val="24"/>
          <w:szCs w:val="24"/>
        </w:rPr>
        <w:t>4</w:t>
      </w:r>
      <w:r w:rsidR="00387E0D" w:rsidRPr="00A35FD8">
        <w:rPr>
          <w:sz w:val="24"/>
          <w:szCs w:val="24"/>
        </w:rPr>
        <w:t xml:space="preserve"> (ф. 0503117) основные характеристики бюджета за 202</w:t>
      </w:r>
      <w:r w:rsidR="00E76025">
        <w:rPr>
          <w:sz w:val="24"/>
          <w:szCs w:val="24"/>
        </w:rPr>
        <w:t>3</w:t>
      </w:r>
      <w:r w:rsidR="00387E0D" w:rsidRPr="00A35FD8">
        <w:rPr>
          <w:sz w:val="24"/>
          <w:szCs w:val="24"/>
        </w:rPr>
        <w:t xml:space="preserve"> год исполнены в следующих объемах:</w:t>
      </w:r>
    </w:p>
    <w:p w:rsidR="002F310E" w:rsidRPr="00A35FD8" w:rsidRDefault="00817E86" w:rsidP="00C27EC2">
      <w:pPr>
        <w:pStyle w:val="a6"/>
        <w:numPr>
          <w:ilvl w:val="0"/>
          <w:numId w:val="24"/>
        </w:numPr>
        <w:autoSpaceDN w:val="0"/>
        <w:adjustRightInd w:val="0"/>
        <w:ind w:left="284" w:hanging="284"/>
        <w:jc w:val="both"/>
        <w:rPr>
          <w:sz w:val="24"/>
          <w:szCs w:val="24"/>
        </w:rPr>
      </w:pPr>
      <w:r>
        <w:rPr>
          <w:sz w:val="24"/>
          <w:szCs w:val="24"/>
        </w:rPr>
        <w:t>о</w:t>
      </w:r>
      <w:r w:rsidR="002F310E" w:rsidRPr="00A35FD8">
        <w:rPr>
          <w:sz w:val="24"/>
          <w:szCs w:val="24"/>
        </w:rPr>
        <w:t xml:space="preserve">бщий объем доходов – в сумме </w:t>
      </w:r>
      <w:r w:rsidR="00E76025">
        <w:rPr>
          <w:sz w:val="24"/>
          <w:szCs w:val="24"/>
        </w:rPr>
        <w:t>83 694,45</w:t>
      </w:r>
      <w:r w:rsidR="002F310E" w:rsidRPr="00A35FD8">
        <w:rPr>
          <w:sz w:val="24"/>
          <w:szCs w:val="24"/>
        </w:rPr>
        <w:t xml:space="preserve"> тыс. рублей или на </w:t>
      </w:r>
      <w:r w:rsidR="00E76025">
        <w:rPr>
          <w:sz w:val="24"/>
          <w:szCs w:val="24"/>
        </w:rPr>
        <w:t>100,0</w:t>
      </w:r>
      <w:r w:rsidR="00A35FD8" w:rsidRPr="00A35FD8">
        <w:rPr>
          <w:sz w:val="24"/>
          <w:szCs w:val="24"/>
        </w:rPr>
        <w:t>2</w:t>
      </w:r>
      <w:r w:rsidR="002F310E" w:rsidRPr="00A35FD8">
        <w:rPr>
          <w:sz w:val="24"/>
          <w:szCs w:val="24"/>
        </w:rPr>
        <w:t xml:space="preserve"> %;</w:t>
      </w:r>
    </w:p>
    <w:p w:rsidR="002F310E" w:rsidRPr="00A35FD8" w:rsidRDefault="00817E86" w:rsidP="00C27EC2">
      <w:pPr>
        <w:pStyle w:val="a6"/>
        <w:numPr>
          <w:ilvl w:val="0"/>
          <w:numId w:val="24"/>
        </w:numPr>
        <w:tabs>
          <w:tab w:val="left" w:pos="993"/>
        </w:tabs>
        <w:autoSpaceDN w:val="0"/>
        <w:adjustRightInd w:val="0"/>
        <w:ind w:left="284" w:hanging="284"/>
        <w:jc w:val="both"/>
        <w:rPr>
          <w:sz w:val="24"/>
          <w:szCs w:val="24"/>
        </w:rPr>
      </w:pPr>
      <w:r>
        <w:rPr>
          <w:sz w:val="24"/>
          <w:szCs w:val="24"/>
        </w:rPr>
        <w:t>о</w:t>
      </w:r>
      <w:r w:rsidR="002F310E" w:rsidRPr="00A35FD8">
        <w:rPr>
          <w:sz w:val="24"/>
          <w:szCs w:val="24"/>
        </w:rPr>
        <w:t xml:space="preserve">бщий объем расходов – в сумме </w:t>
      </w:r>
      <w:r w:rsidR="00E76025">
        <w:rPr>
          <w:sz w:val="24"/>
          <w:szCs w:val="24"/>
        </w:rPr>
        <w:t>83 077,95</w:t>
      </w:r>
      <w:r w:rsidR="002F310E" w:rsidRPr="00A35FD8">
        <w:rPr>
          <w:sz w:val="24"/>
          <w:szCs w:val="24"/>
        </w:rPr>
        <w:t xml:space="preserve"> тыс. рублей или на </w:t>
      </w:r>
      <w:r w:rsidR="00E76025">
        <w:rPr>
          <w:sz w:val="24"/>
          <w:szCs w:val="24"/>
        </w:rPr>
        <w:t>97,28</w:t>
      </w:r>
      <w:r w:rsidR="002F310E" w:rsidRPr="00A35FD8">
        <w:rPr>
          <w:sz w:val="24"/>
          <w:szCs w:val="24"/>
        </w:rPr>
        <w:t xml:space="preserve"> %;</w:t>
      </w:r>
    </w:p>
    <w:p w:rsidR="002F310E" w:rsidRDefault="00316C50" w:rsidP="00C27EC2">
      <w:pPr>
        <w:pStyle w:val="a6"/>
        <w:numPr>
          <w:ilvl w:val="0"/>
          <w:numId w:val="24"/>
        </w:numPr>
        <w:tabs>
          <w:tab w:val="left" w:pos="993"/>
        </w:tabs>
        <w:autoSpaceDN w:val="0"/>
        <w:adjustRightInd w:val="0"/>
        <w:ind w:left="284" w:hanging="284"/>
        <w:jc w:val="both"/>
        <w:rPr>
          <w:sz w:val="24"/>
          <w:szCs w:val="24"/>
        </w:rPr>
      </w:pPr>
      <w:r>
        <w:rPr>
          <w:sz w:val="24"/>
          <w:szCs w:val="24"/>
        </w:rPr>
        <w:t>бюджет</w:t>
      </w:r>
      <w:r w:rsidR="00817E86">
        <w:rPr>
          <w:sz w:val="24"/>
          <w:szCs w:val="24"/>
        </w:rPr>
        <w:t xml:space="preserve"> исполнен с профицитом в сумме </w:t>
      </w:r>
      <w:r w:rsidR="00311FE4">
        <w:rPr>
          <w:sz w:val="24"/>
          <w:szCs w:val="24"/>
        </w:rPr>
        <w:t>–</w:t>
      </w:r>
      <w:r w:rsidR="00CA2A56" w:rsidRPr="00A35FD8">
        <w:rPr>
          <w:sz w:val="24"/>
          <w:szCs w:val="24"/>
        </w:rPr>
        <w:t xml:space="preserve"> </w:t>
      </w:r>
      <w:r w:rsidR="00E76025">
        <w:rPr>
          <w:sz w:val="24"/>
          <w:szCs w:val="24"/>
        </w:rPr>
        <w:t>616,50</w:t>
      </w:r>
      <w:r w:rsidR="002F310E" w:rsidRPr="00A35FD8">
        <w:rPr>
          <w:sz w:val="24"/>
          <w:szCs w:val="24"/>
        </w:rPr>
        <w:t xml:space="preserve"> тыс. рублей.</w:t>
      </w:r>
    </w:p>
    <w:p w:rsidR="00817E86" w:rsidRPr="00A35FD8" w:rsidRDefault="00817E86" w:rsidP="00817E86">
      <w:pPr>
        <w:pStyle w:val="a6"/>
        <w:tabs>
          <w:tab w:val="left" w:pos="993"/>
        </w:tabs>
        <w:autoSpaceDN w:val="0"/>
        <w:adjustRightInd w:val="0"/>
        <w:ind w:left="284"/>
        <w:jc w:val="both"/>
        <w:rPr>
          <w:sz w:val="24"/>
          <w:szCs w:val="24"/>
        </w:rPr>
      </w:pPr>
    </w:p>
    <w:p w:rsidR="002B6E2F" w:rsidRPr="002B6E2F" w:rsidRDefault="002B6E2F" w:rsidP="002B6E2F">
      <w:pPr>
        <w:ind w:firstLine="709"/>
        <w:jc w:val="both"/>
        <w:rPr>
          <w:rFonts w:eastAsiaTheme="minorHAnsi"/>
          <w:sz w:val="24"/>
          <w:szCs w:val="24"/>
          <w:lang w:eastAsia="en-US"/>
        </w:rPr>
      </w:pPr>
      <w:r w:rsidRPr="002B6E2F">
        <w:rPr>
          <w:rFonts w:eastAsiaTheme="minorHAnsi"/>
          <w:sz w:val="24"/>
          <w:szCs w:val="24"/>
          <w:lang w:eastAsia="en-US"/>
        </w:rPr>
        <w:t>Остатки средств на едином счете местного бюджета на начало и конец текущего финансового года</w:t>
      </w:r>
      <w:r w:rsidR="00817E86">
        <w:rPr>
          <w:rFonts w:eastAsiaTheme="minorHAnsi"/>
          <w:sz w:val="24"/>
          <w:szCs w:val="24"/>
          <w:lang w:eastAsia="en-US"/>
        </w:rPr>
        <w:t xml:space="preserve"> составили:</w:t>
      </w:r>
    </w:p>
    <w:p w:rsidR="002B6E2F" w:rsidRPr="002B6E2F" w:rsidRDefault="00356206" w:rsidP="004716C2">
      <w:pPr>
        <w:ind w:firstLine="567"/>
        <w:jc w:val="both"/>
        <w:rPr>
          <w:rFonts w:eastAsiaTheme="minorHAnsi"/>
          <w:sz w:val="24"/>
          <w:szCs w:val="24"/>
          <w:lang w:eastAsia="en-US"/>
        </w:rPr>
      </w:pPr>
      <w:r>
        <w:rPr>
          <w:rFonts w:eastAsiaTheme="minorHAnsi"/>
          <w:sz w:val="24"/>
          <w:szCs w:val="24"/>
          <w:lang w:eastAsia="en-US"/>
        </w:rPr>
        <w:t>-</w:t>
      </w:r>
      <w:r>
        <w:rPr>
          <w:rFonts w:eastAsiaTheme="minorHAnsi"/>
          <w:sz w:val="24"/>
          <w:szCs w:val="24"/>
          <w:lang w:eastAsia="en-US"/>
        </w:rPr>
        <w:tab/>
        <w:t>по состоянию на 01.01.2023</w:t>
      </w:r>
      <w:r w:rsidR="002B6E2F" w:rsidRPr="002B6E2F">
        <w:rPr>
          <w:rFonts w:eastAsiaTheme="minorHAnsi"/>
          <w:sz w:val="24"/>
          <w:szCs w:val="24"/>
          <w:lang w:eastAsia="en-US"/>
        </w:rPr>
        <w:t xml:space="preserve"> – </w:t>
      </w:r>
      <w:r>
        <w:rPr>
          <w:rFonts w:eastAsiaTheme="minorHAnsi"/>
          <w:sz w:val="24"/>
          <w:szCs w:val="24"/>
          <w:lang w:eastAsia="en-US"/>
        </w:rPr>
        <w:t>1 720,6</w:t>
      </w:r>
      <w:r w:rsidR="002B6E2F" w:rsidRPr="002B6E2F">
        <w:rPr>
          <w:rFonts w:eastAsiaTheme="minorHAnsi"/>
          <w:sz w:val="24"/>
          <w:szCs w:val="24"/>
          <w:lang w:eastAsia="en-US"/>
        </w:rPr>
        <w:t xml:space="preserve"> тыс. рублей, из них средства муниципального дорожного фонда </w:t>
      </w:r>
      <w:r>
        <w:rPr>
          <w:rFonts w:eastAsiaTheme="minorHAnsi"/>
          <w:sz w:val="24"/>
          <w:szCs w:val="24"/>
          <w:lang w:eastAsia="en-US"/>
        </w:rPr>
        <w:t>3 404,8</w:t>
      </w:r>
      <w:r w:rsidR="002B6E2F" w:rsidRPr="002B6E2F">
        <w:rPr>
          <w:rFonts w:eastAsiaTheme="minorHAnsi"/>
          <w:sz w:val="24"/>
          <w:szCs w:val="24"/>
          <w:lang w:eastAsia="en-US"/>
        </w:rPr>
        <w:t xml:space="preserve"> тыс. рублей;</w:t>
      </w:r>
    </w:p>
    <w:p w:rsidR="002B6E2F" w:rsidRDefault="00356206" w:rsidP="004716C2">
      <w:pPr>
        <w:ind w:firstLine="567"/>
        <w:jc w:val="both"/>
        <w:rPr>
          <w:rFonts w:eastAsiaTheme="minorHAnsi"/>
          <w:sz w:val="24"/>
          <w:szCs w:val="24"/>
          <w:highlight w:val="yellow"/>
          <w:lang w:eastAsia="en-US"/>
        </w:rPr>
      </w:pPr>
      <w:r>
        <w:rPr>
          <w:rFonts w:eastAsiaTheme="minorHAnsi"/>
          <w:sz w:val="24"/>
          <w:szCs w:val="24"/>
          <w:lang w:eastAsia="en-US"/>
        </w:rPr>
        <w:t>-</w:t>
      </w:r>
      <w:r>
        <w:rPr>
          <w:rFonts w:eastAsiaTheme="minorHAnsi"/>
          <w:sz w:val="24"/>
          <w:szCs w:val="24"/>
          <w:lang w:eastAsia="en-US"/>
        </w:rPr>
        <w:tab/>
        <w:t>по состоянию на 01.01.2024</w:t>
      </w:r>
      <w:r w:rsidR="002B6E2F" w:rsidRPr="002B6E2F">
        <w:rPr>
          <w:rFonts w:eastAsiaTheme="minorHAnsi"/>
          <w:sz w:val="24"/>
          <w:szCs w:val="24"/>
          <w:lang w:eastAsia="en-US"/>
        </w:rPr>
        <w:t xml:space="preserve"> – </w:t>
      </w:r>
      <w:r>
        <w:rPr>
          <w:rFonts w:eastAsiaTheme="minorHAnsi"/>
          <w:sz w:val="24"/>
          <w:szCs w:val="24"/>
          <w:lang w:eastAsia="en-US"/>
        </w:rPr>
        <w:t>2 337,12</w:t>
      </w:r>
      <w:r w:rsidR="002B6E2F" w:rsidRPr="002B6E2F">
        <w:rPr>
          <w:rFonts w:eastAsiaTheme="minorHAnsi"/>
          <w:sz w:val="24"/>
          <w:szCs w:val="24"/>
          <w:lang w:eastAsia="en-US"/>
        </w:rPr>
        <w:t xml:space="preserve"> тыс. рублей, из них средства муниципального дорожного фонда </w:t>
      </w:r>
      <w:r>
        <w:rPr>
          <w:rFonts w:eastAsiaTheme="minorHAnsi"/>
          <w:sz w:val="24"/>
          <w:szCs w:val="24"/>
          <w:lang w:eastAsia="en-US"/>
        </w:rPr>
        <w:t>2 072,28</w:t>
      </w:r>
      <w:r w:rsidR="00817E86">
        <w:rPr>
          <w:rFonts w:eastAsiaTheme="minorHAnsi"/>
          <w:sz w:val="24"/>
          <w:szCs w:val="24"/>
          <w:lang w:eastAsia="en-US"/>
        </w:rPr>
        <w:t xml:space="preserve"> тыс. рублей, </w:t>
      </w:r>
      <w:r w:rsidR="00817E86" w:rsidRPr="00817E86">
        <w:rPr>
          <w:rFonts w:eastAsiaTheme="minorHAnsi"/>
          <w:sz w:val="24"/>
          <w:szCs w:val="24"/>
          <w:lang w:eastAsia="en-US"/>
        </w:rPr>
        <w:t>инициативные платежи, зачисляемые в бю</w:t>
      </w:r>
      <w:r w:rsidR="00905928">
        <w:rPr>
          <w:rFonts w:eastAsiaTheme="minorHAnsi"/>
          <w:sz w:val="24"/>
          <w:szCs w:val="24"/>
          <w:lang w:eastAsia="en-US"/>
        </w:rPr>
        <w:t>джеты сельских поселений</w:t>
      </w:r>
      <w:r w:rsidR="00817E86">
        <w:rPr>
          <w:rFonts w:eastAsiaTheme="minorHAnsi"/>
          <w:sz w:val="24"/>
          <w:szCs w:val="24"/>
          <w:lang w:eastAsia="en-US"/>
        </w:rPr>
        <w:t xml:space="preserve"> 22</w:t>
      </w:r>
      <w:r w:rsidR="00817E86" w:rsidRPr="00817E86">
        <w:rPr>
          <w:rFonts w:eastAsiaTheme="minorHAnsi"/>
          <w:sz w:val="24"/>
          <w:szCs w:val="24"/>
          <w:lang w:eastAsia="en-US"/>
        </w:rPr>
        <w:t>0,0</w:t>
      </w:r>
      <w:r w:rsidR="00817E86">
        <w:rPr>
          <w:rFonts w:eastAsiaTheme="minorHAnsi"/>
          <w:sz w:val="24"/>
          <w:szCs w:val="24"/>
          <w:lang w:eastAsia="en-US"/>
        </w:rPr>
        <w:t>0</w:t>
      </w:r>
      <w:r w:rsidR="00817E86" w:rsidRPr="00817E86">
        <w:rPr>
          <w:rFonts w:eastAsiaTheme="minorHAnsi"/>
          <w:sz w:val="24"/>
          <w:szCs w:val="24"/>
          <w:lang w:eastAsia="en-US"/>
        </w:rPr>
        <w:t xml:space="preserve"> тыс. рублей.</w:t>
      </w:r>
    </w:p>
    <w:p w:rsidR="004B6880" w:rsidRDefault="004B6880" w:rsidP="0082507C">
      <w:pPr>
        <w:ind w:firstLine="709"/>
        <w:jc w:val="both"/>
        <w:rPr>
          <w:rFonts w:eastAsiaTheme="minorHAnsi"/>
          <w:sz w:val="24"/>
          <w:szCs w:val="24"/>
          <w:lang w:eastAsia="en-US"/>
        </w:rPr>
      </w:pPr>
      <w:r>
        <w:rPr>
          <w:rFonts w:eastAsiaTheme="minorHAnsi"/>
          <w:sz w:val="24"/>
          <w:szCs w:val="24"/>
          <w:lang w:eastAsia="en-US"/>
        </w:rPr>
        <w:t>Постановлением А</w:t>
      </w:r>
      <w:r w:rsidR="00A254A0" w:rsidRPr="00793308">
        <w:rPr>
          <w:rFonts w:eastAsiaTheme="minorHAnsi"/>
          <w:sz w:val="24"/>
          <w:szCs w:val="24"/>
          <w:lang w:eastAsia="en-US"/>
        </w:rPr>
        <w:t xml:space="preserve">дминистрации Веселовского МО от </w:t>
      </w:r>
      <w:r>
        <w:rPr>
          <w:rFonts w:eastAsiaTheme="minorHAnsi"/>
          <w:sz w:val="24"/>
          <w:szCs w:val="24"/>
          <w:lang w:eastAsia="en-US"/>
        </w:rPr>
        <w:t>09.06.2023</w:t>
      </w:r>
      <w:r w:rsidR="00A254A0" w:rsidRPr="00793308">
        <w:rPr>
          <w:rFonts w:eastAsiaTheme="minorHAnsi"/>
          <w:sz w:val="24"/>
          <w:szCs w:val="24"/>
          <w:lang w:eastAsia="en-US"/>
        </w:rPr>
        <w:t xml:space="preserve"> № </w:t>
      </w:r>
      <w:r>
        <w:rPr>
          <w:rFonts w:eastAsiaTheme="minorHAnsi"/>
          <w:sz w:val="24"/>
          <w:szCs w:val="24"/>
          <w:lang w:eastAsia="en-US"/>
        </w:rPr>
        <w:t>13</w:t>
      </w:r>
      <w:r w:rsidR="00A254A0" w:rsidRPr="00793308">
        <w:rPr>
          <w:rFonts w:eastAsiaTheme="minorHAnsi"/>
          <w:sz w:val="24"/>
          <w:szCs w:val="24"/>
          <w:lang w:eastAsia="en-US"/>
        </w:rPr>
        <w:t xml:space="preserve"> утвержден</w:t>
      </w:r>
      <w:r w:rsidR="00CD1F85" w:rsidRPr="00793308">
        <w:rPr>
          <w:rFonts w:eastAsiaTheme="minorHAnsi"/>
          <w:sz w:val="24"/>
          <w:szCs w:val="24"/>
          <w:lang w:eastAsia="en-US"/>
        </w:rPr>
        <w:t>о Положение «</w:t>
      </w:r>
      <w:r w:rsidR="00184585">
        <w:rPr>
          <w:rFonts w:eastAsiaTheme="minorHAnsi"/>
          <w:sz w:val="24"/>
          <w:szCs w:val="24"/>
          <w:lang w:eastAsia="en-US"/>
        </w:rPr>
        <w:t>О</w:t>
      </w:r>
      <w:r w:rsidR="00A254A0" w:rsidRPr="00793308">
        <w:rPr>
          <w:rFonts w:eastAsiaTheme="minorHAnsi"/>
          <w:sz w:val="24"/>
          <w:szCs w:val="24"/>
          <w:lang w:eastAsia="en-US"/>
        </w:rPr>
        <w:t xml:space="preserve"> </w:t>
      </w:r>
      <w:r w:rsidR="00CD1F85" w:rsidRPr="00793308">
        <w:rPr>
          <w:rFonts w:eastAsiaTheme="minorHAnsi"/>
          <w:sz w:val="24"/>
          <w:szCs w:val="24"/>
          <w:lang w:eastAsia="en-US"/>
        </w:rPr>
        <w:t>п</w:t>
      </w:r>
      <w:r w:rsidR="00A254A0" w:rsidRPr="00793308">
        <w:rPr>
          <w:rFonts w:eastAsiaTheme="minorHAnsi"/>
          <w:sz w:val="24"/>
          <w:szCs w:val="24"/>
          <w:lang w:eastAsia="en-US"/>
        </w:rPr>
        <w:t>орядк</w:t>
      </w:r>
      <w:r w:rsidR="00CD1F85" w:rsidRPr="00793308">
        <w:rPr>
          <w:rFonts w:eastAsiaTheme="minorHAnsi"/>
          <w:sz w:val="24"/>
          <w:szCs w:val="24"/>
          <w:lang w:eastAsia="en-US"/>
        </w:rPr>
        <w:t>е</w:t>
      </w:r>
      <w:r w:rsidR="00A254A0" w:rsidRPr="00793308">
        <w:rPr>
          <w:rFonts w:eastAsiaTheme="minorHAnsi"/>
          <w:sz w:val="24"/>
          <w:szCs w:val="24"/>
          <w:lang w:eastAsia="en-US"/>
        </w:rPr>
        <w:t xml:space="preserve"> осуществления </w:t>
      </w:r>
      <w:r>
        <w:rPr>
          <w:rFonts w:eastAsiaTheme="minorHAnsi"/>
          <w:sz w:val="24"/>
          <w:szCs w:val="24"/>
          <w:lang w:eastAsia="en-US"/>
        </w:rPr>
        <w:t xml:space="preserve">муниципального </w:t>
      </w:r>
      <w:r w:rsidR="00A254A0" w:rsidRPr="00793308">
        <w:rPr>
          <w:rFonts w:eastAsiaTheme="minorHAnsi"/>
          <w:sz w:val="24"/>
          <w:szCs w:val="24"/>
          <w:lang w:eastAsia="en-US"/>
        </w:rPr>
        <w:t xml:space="preserve">внутреннего финансового контроля в </w:t>
      </w:r>
      <w:r w:rsidR="00BE0D1A" w:rsidRPr="00793308">
        <w:rPr>
          <w:rFonts w:eastAsiaTheme="minorHAnsi"/>
          <w:sz w:val="24"/>
          <w:szCs w:val="24"/>
          <w:lang w:eastAsia="en-US"/>
        </w:rPr>
        <w:t>муниципальном казенном учреждении «Администрации Веселовского муниципального образования»</w:t>
      </w:r>
      <w:r w:rsidR="00CE0707">
        <w:rPr>
          <w:rFonts w:eastAsiaTheme="minorHAnsi"/>
          <w:sz w:val="24"/>
          <w:szCs w:val="24"/>
          <w:lang w:eastAsia="en-US"/>
        </w:rPr>
        <w:t>,</w:t>
      </w:r>
      <w:r>
        <w:rPr>
          <w:rFonts w:eastAsiaTheme="minorHAnsi"/>
          <w:sz w:val="24"/>
          <w:szCs w:val="24"/>
          <w:lang w:eastAsia="en-US"/>
        </w:rPr>
        <w:t xml:space="preserve"> и подведомственных ему учреждениях:</w:t>
      </w:r>
      <w:r w:rsidR="00ED46D5">
        <w:rPr>
          <w:rFonts w:eastAsiaTheme="minorHAnsi"/>
          <w:sz w:val="24"/>
          <w:szCs w:val="24"/>
          <w:lang w:eastAsia="en-US"/>
        </w:rPr>
        <w:t xml:space="preserve"> </w:t>
      </w:r>
      <w:r>
        <w:rPr>
          <w:rFonts w:eastAsiaTheme="minorHAnsi"/>
          <w:sz w:val="24"/>
          <w:szCs w:val="24"/>
          <w:lang w:eastAsia="en-US"/>
        </w:rPr>
        <w:t>Муниципальном</w:t>
      </w:r>
      <w:r w:rsidR="00BA057E">
        <w:rPr>
          <w:rFonts w:eastAsiaTheme="minorHAnsi"/>
          <w:sz w:val="24"/>
          <w:szCs w:val="24"/>
          <w:lang w:eastAsia="en-US"/>
        </w:rPr>
        <w:t xml:space="preserve"> казенном учреждении культуры «</w:t>
      </w:r>
      <w:r>
        <w:rPr>
          <w:rFonts w:eastAsiaTheme="minorHAnsi"/>
          <w:sz w:val="24"/>
          <w:szCs w:val="24"/>
          <w:lang w:eastAsia="en-US"/>
        </w:rPr>
        <w:t>Культурно - досуговый информационный центр» Веселовского муниципально</w:t>
      </w:r>
      <w:r w:rsidR="00BA057E">
        <w:rPr>
          <w:rFonts w:eastAsiaTheme="minorHAnsi"/>
          <w:sz w:val="24"/>
          <w:szCs w:val="24"/>
          <w:lang w:eastAsia="en-US"/>
        </w:rPr>
        <w:t xml:space="preserve">го образования и Муниципальном </w:t>
      </w:r>
      <w:r>
        <w:rPr>
          <w:rFonts w:eastAsiaTheme="minorHAnsi"/>
          <w:sz w:val="24"/>
          <w:szCs w:val="24"/>
          <w:lang w:eastAsia="en-US"/>
        </w:rPr>
        <w:t xml:space="preserve">казенном учреждении «Хозяйственная группа» Администрации Веселовского муниципального образования. </w:t>
      </w:r>
    </w:p>
    <w:p w:rsidR="0017686E" w:rsidRPr="00A97013" w:rsidRDefault="0017686E" w:rsidP="0082507C">
      <w:pPr>
        <w:ind w:firstLine="709"/>
        <w:jc w:val="both"/>
        <w:rPr>
          <w:rFonts w:eastAsiaTheme="minorHAnsi"/>
          <w:color w:val="000000" w:themeColor="text1"/>
          <w:sz w:val="24"/>
          <w:szCs w:val="24"/>
          <w:lang w:eastAsia="en-US"/>
        </w:rPr>
      </w:pPr>
      <w:r w:rsidRPr="00A97013">
        <w:rPr>
          <w:rFonts w:eastAsiaTheme="minorHAnsi"/>
          <w:color w:val="000000" w:themeColor="text1"/>
          <w:sz w:val="24"/>
          <w:szCs w:val="24"/>
          <w:lang w:eastAsia="en-US"/>
        </w:rPr>
        <w:t>Согласно информации, предоставленн</w:t>
      </w:r>
      <w:r w:rsidR="00CE0707" w:rsidRPr="00A97013">
        <w:rPr>
          <w:rFonts w:eastAsiaTheme="minorHAnsi"/>
          <w:color w:val="000000" w:themeColor="text1"/>
          <w:sz w:val="24"/>
          <w:szCs w:val="24"/>
          <w:lang w:eastAsia="en-US"/>
        </w:rPr>
        <w:t>о</w:t>
      </w:r>
      <w:r w:rsidRPr="00A97013">
        <w:rPr>
          <w:rFonts w:eastAsiaTheme="minorHAnsi"/>
          <w:color w:val="000000" w:themeColor="text1"/>
          <w:sz w:val="24"/>
          <w:szCs w:val="24"/>
          <w:lang w:eastAsia="en-US"/>
        </w:rPr>
        <w:t>й</w:t>
      </w:r>
      <w:r w:rsidR="00A254A0" w:rsidRPr="00A97013">
        <w:rPr>
          <w:rFonts w:eastAsiaTheme="minorHAnsi"/>
          <w:color w:val="000000" w:themeColor="text1"/>
          <w:sz w:val="24"/>
          <w:szCs w:val="24"/>
          <w:lang w:eastAsia="en-US"/>
        </w:rPr>
        <w:t xml:space="preserve"> </w:t>
      </w:r>
      <w:r w:rsidRPr="00A97013">
        <w:rPr>
          <w:rFonts w:eastAsiaTheme="minorHAnsi"/>
          <w:color w:val="000000" w:themeColor="text1"/>
          <w:sz w:val="24"/>
          <w:szCs w:val="24"/>
          <w:lang w:eastAsia="en-US"/>
        </w:rPr>
        <w:t>админи</w:t>
      </w:r>
      <w:r w:rsidR="004B6880" w:rsidRPr="00A97013">
        <w:rPr>
          <w:rFonts w:eastAsiaTheme="minorHAnsi"/>
          <w:color w:val="000000" w:themeColor="text1"/>
          <w:sz w:val="24"/>
          <w:szCs w:val="24"/>
          <w:lang w:eastAsia="en-US"/>
        </w:rPr>
        <w:t>страцией Веселовского МО, в 2023</w:t>
      </w:r>
      <w:r w:rsidRPr="00A97013">
        <w:rPr>
          <w:rFonts w:eastAsiaTheme="minorHAnsi"/>
          <w:color w:val="000000" w:themeColor="text1"/>
          <w:sz w:val="24"/>
          <w:szCs w:val="24"/>
          <w:lang w:eastAsia="en-US"/>
        </w:rPr>
        <w:t xml:space="preserve"> году проведено 1 мероприятие в рамках внутреннего контроля «Определение эффективности использования бюджетных средств при осуществлении деятельности учреждения», </w:t>
      </w:r>
      <w:r w:rsidR="00A97013" w:rsidRPr="00A97013">
        <w:rPr>
          <w:rFonts w:eastAsiaTheme="minorHAnsi"/>
          <w:color w:val="000000" w:themeColor="text1"/>
          <w:sz w:val="24"/>
          <w:szCs w:val="24"/>
          <w:lang w:eastAsia="en-US"/>
        </w:rPr>
        <w:t>о</w:t>
      </w:r>
      <w:r w:rsidR="00036434" w:rsidRPr="00A97013">
        <w:rPr>
          <w:rFonts w:eastAsiaTheme="minorHAnsi"/>
          <w:color w:val="000000" w:themeColor="text1"/>
          <w:sz w:val="24"/>
          <w:szCs w:val="24"/>
          <w:lang w:eastAsia="en-US"/>
        </w:rPr>
        <w:t xml:space="preserve">бъект </w:t>
      </w:r>
      <w:r w:rsidR="00036434" w:rsidRPr="00A97013">
        <w:rPr>
          <w:rFonts w:eastAsiaTheme="minorHAnsi"/>
          <w:color w:val="000000" w:themeColor="text1"/>
          <w:sz w:val="24"/>
          <w:szCs w:val="24"/>
          <w:lang w:eastAsia="en-US"/>
        </w:rPr>
        <w:lastRenderedPageBreak/>
        <w:t>проверки</w:t>
      </w:r>
      <w:r w:rsidR="00A97013" w:rsidRPr="00A97013">
        <w:rPr>
          <w:rFonts w:eastAsiaTheme="minorHAnsi"/>
          <w:color w:val="000000" w:themeColor="text1"/>
          <w:sz w:val="24"/>
          <w:szCs w:val="24"/>
          <w:lang w:eastAsia="en-US"/>
        </w:rPr>
        <w:t xml:space="preserve"> </w:t>
      </w:r>
      <w:r w:rsidR="00A97013" w:rsidRPr="00A97013">
        <w:rPr>
          <w:rFonts w:eastAsia="Calibri"/>
          <w:color w:val="000000" w:themeColor="text1"/>
          <w:sz w:val="24"/>
          <w:szCs w:val="24"/>
        </w:rPr>
        <w:t>МКУК «Культурно-досуговый, информационный центр» Веселовского муниципального образования</w:t>
      </w:r>
      <w:r w:rsidR="00A97013" w:rsidRPr="00A97013">
        <w:rPr>
          <w:rFonts w:eastAsiaTheme="minorHAnsi"/>
          <w:color w:val="000000" w:themeColor="text1"/>
          <w:sz w:val="24"/>
          <w:szCs w:val="24"/>
          <w:lang w:eastAsia="en-US"/>
        </w:rPr>
        <w:t>,</w:t>
      </w:r>
      <w:r w:rsidR="00ED46D5">
        <w:rPr>
          <w:rFonts w:eastAsiaTheme="minorHAnsi"/>
          <w:color w:val="000000" w:themeColor="text1"/>
          <w:sz w:val="24"/>
          <w:szCs w:val="24"/>
          <w:lang w:eastAsia="en-US"/>
        </w:rPr>
        <w:t xml:space="preserve"> по данному мероприятию</w:t>
      </w:r>
      <w:r w:rsidR="00A97013" w:rsidRPr="00A97013">
        <w:rPr>
          <w:rFonts w:eastAsiaTheme="minorHAnsi"/>
          <w:color w:val="000000" w:themeColor="text1"/>
          <w:sz w:val="24"/>
          <w:szCs w:val="24"/>
          <w:lang w:eastAsia="en-US"/>
        </w:rPr>
        <w:t xml:space="preserve"> нарушений не выявлено.</w:t>
      </w:r>
    </w:p>
    <w:p w:rsidR="00D3494D" w:rsidRPr="00D71B20" w:rsidRDefault="00D3494D" w:rsidP="00703E77">
      <w:pPr>
        <w:pStyle w:val="ConsPlusTitle"/>
        <w:ind w:firstLine="709"/>
        <w:jc w:val="both"/>
        <w:rPr>
          <w:b w:val="0"/>
          <w:color w:val="000000" w:themeColor="text1"/>
        </w:rPr>
      </w:pPr>
      <w:r w:rsidRPr="00793308">
        <w:rPr>
          <w:b w:val="0"/>
          <w:color w:val="000000"/>
        </w:rPr>
        <w:t>Порядок осуществления контроля за соблюдением Феде</w:t>
      </w:r>
      <w:r w:rsidR="002E6867">
        <w:rPr>
          <w:b w:val="0"/>
          <w:color w:val="000000"/>
        </w:rPr>
        <w:t>рального закона от 05.04.2013 № </w:t>
      </w:r>
      <w:r w:rsidRPr="00793308">
        <w:rPr>
          <w:b w:val="0"/>
          <w:color w:val="000000"/>
        </w:rPr>
        <w:t>44-ФЗ «О контрактной системе в сфере закупок товаров, работ, услуг для обеспечения государственных и муниципальных нужд» (далее Закон № 44-ФЗ) утвержден</w:t>
      </w:r>
      <w:r w:rsidRPr="006A4078">
        <w:rPr>
          <w:b w:val="0"/>
          <w:color w:val="000000"/>
        </w:rPr>
        <w:t xml:space="preserve"> Постановлением </w:t>
      </w:r>
      <w:r w:rsidRPr="00D71B20">
        <w:rPr>
          <w:b w:val="0"/>
          <w:color w:val="000000" w:themeColor="text1"/>
        </w:rPr>
        <w:t xml:space="preserve">администрации Веселовского МО от </w:t>
      </w:r>
      <w:r w:rsidR="006A4078" w:rsidRPr="00D71B20">
        <w:rPr>
          <w:b w:val="0"/>
          <w:color w:val="000000" w:themeColor="text1"/>
        </w:rPr>
        <w:t xml:space="preserve">30.12.2022 № 37-од. </w:t>
      </w:r>
    </w:p>
    <w:p w:rsidR="002E6867" w:rsidRDefault="002E6867" w:rsidP="002E6867">
      <w:pPr>
        <w:ind w:firstLine="709"/>
        <w:jc w:val="both"/>
        <w:rPr>
          <w:color w:val="000000"/>
          <w:sz w:val="24"/>
          <w:szCs w:val="24"/>
        </w:rPr>
      </w:pPr>
      <w:r w:rsidRPr="00BC784A">
        <w:rPr>
          <w:rFonts w:eastAsia="Calibri"/>
          <w:sz w:val="24"/>
          <w:szCs w:val="24"/>
        </w:rPr>
        <w:t>Согласно информации представленной</w:t>
      </w:r>
      <w:r>
        <w:rPr>
          <w:rFonts w:eastAsia="Calibri"/>
          <w:sz w:val="24"/>
          <w:szCs w:val="24"/>
        </w:rPr>
        <w:t xml:space="preserve"> Администрацией Веселовского МО</w:t>
      </w:r>
      <w:r w:rsidRPr="00BC784A">
        <w:rPr>
          <w:rFonts w:eastAsia="Calibri"/>
          <w:sz w:val="24"/>
          <w:szCs w:val="24"/>
        </w:rPr>
        <w:t xml:space="preserve">, в 2023 году проводилось </w:t>
      </w:r>
      <w:r>
        <w:rPr>
          <w:rFonts w:eastAsia="Calibri"/>
          <w:sz w:val="24"/>
          <w:szCs w:val="24"/>
        </w:rPr>
        <w:t>1</w:t>
      </w:r>
      <w:r w:rsidRPr="00BC784A">
        <w:rPr>
          <w:rFonts w:eastAsia="Calibri"/>
          <w:sz w:val="24"/>
          <w:szCs w:val="24"/>
        </w:rPr>
        <w:t xml:space="preserve"> контрольн</w:t>
      </w:r>
      <w:r>
        <w:rPr>
          <w:rFonts w:eastAsia="Calibri"/>
          <w:sz w:val="24"/>
          <w:szCs w:val="24"/>
        </w:rPr>
        <w:t>ое</w:t>
      </w:r>
      <w:r w:rsidRPr="00BC784A">
        <w:rPr>
          <w:rFonts w:eastAsia="Calibri"/>
          <w:sz w:val="24"/>
          <w:szCs w:val="24"/>
        </w:rPr>
        <w:t xml:space="preserve"> мероприяти</w:t>
      </w:r>
      <w:r>
        <w:rPr>
          <w:rFonts w:eastAsia="Calibri"/>
          <w:sz w:val="24"/>
          <w:szCs w:val="24"/>
        </w:rPr>
        <w:t xml:space="preserve">е </w:t>
      </w:r>
      <w:r w:rsidR="006D7C9A" w:rsidRPr="002E6867">
        <w:rPr>
          <w:color w:val="000000"/>
          <w:sz w:val="24"/>
          <w:szCs w:val="24"/>
        </w:rPr>
        <w:t xml:space="preserve">«Предупреждение и выявление нарушений законодательства РФ о контрактной системе и иных нормативных правовых актов РФ в сфере закупок товаров, работ и услуг для обеспечения государственных и муниципальных нужд, ст. 99 Закона № 44-ФЗ». </w:t>
      </w:r>
      <w:r>
        <w:rPr>
          <w:color w:val="000000"/>
          <w:sz w:val="24"/>
          <w:szCs w:val="24"/>
        </w:rPr>
        <w:t>В результате проведенной проверки н</w:t>
      </w:r>
      <w:r w:rsidR="006D7C9A" w:rsidRPr="002E6867">
        <w:rPr>
          <w:color w:val="000000"/>
          <w:sz w:val="24"/>
          <w:szCs w:val="24"/>
        </w:rPr>
        <w:t>арушений не выявлено.</w:t>
      </w:r>
    </w:p>
    <w:p w:rsidR="008842DF" w:rsidRDefault="008842DF" w:rsidP="002E6867">
      <w:pPr>
        <w:ind w:firstLine="709"/>
        <w:jc w:val="both"/>
        <w:rPr>
          <w:color w:val="000000"/>
          <w:sz w:val="24"/>
          <w:szCs w:val="24"/>
        </w:rPr>
      </w:pPr>
      <w:r w:rsidRPr="008842DF">
        <w:rPr>
          <w:color w:val="000000"/>
          <w:sz w:val="24"/>
          <w:szCs w:val="24"/>
        </w:rPr>
        <w:t>По данным инфо</w:t>
      </w:r>
      <w:r>
        <w:rPr>
          <w:color w:val="000000"/>
          <w:sz w:val="24"/>
          <w:szCs w:val="24"/>
        </w:rPr>
        <w:t>рмации администрации Веселовского</w:t>
      </w:r>
      <w:r w:rsidRPr="008842DF">
        <w:rPr>
          <w:color w:val="000000"/>
          <w:sz w:val="24"/>
          <w:szCs w:val="24"/>
        </w:rPr>
        <w:t xml:space="preserve"> МО контроль в сфере закупок администрации и подведомственных учреждений осуществлялся</w:t>
      </w:r>
      <w:r>
        <w:rPr>
          <w:color w:val="000000"/>
          <w:sz w:val="24"/>
          <w:szCs w:val="24"/>
        </w:rPr>
        <w:t>.</w:t>
      </w:r>
    </w:p>
    <w:p w:rsidR="00226C32" w:rsidRPr="00226C32" w:rsidRDefault="00226C32" w:rsidP="00226C32">
      <w:pPr>
        <w:ind w:firstLine="709"/>
        <w:jc w:val="both"/>
        <w:rPr>
          <w:color w:val="000000"/>
          <w:sz w:val="24"/>
          <w:szCs w:val="24"/>
        </w:rPr>
      </w:pPr>
      <w:r w:rsidRPr="00226C32">
        <w:rPr>
          <w:color w:val="000000"/>
          <w:sz w:val="24"/>
          <w:szCs w:val="24"/>
        </w:rPr>
        <w:t xml:space="preserve">В </w:t>
      </w:r>
      <w:r>
        <w:rPr>
          <w:color w:val="000000"/>
          <w:sz w:val="24"/>
          <w:szCs w:val="24"/>
        </w:rPr>
        <w:t>Единой информационной системе 11</w:t>
      </w:r>
      <w:r w:rsidRPr="00226C32">
        <w:rPr>
          <w:color w:val="000000"/>
          <w:sz w:val="24"/>
          <w:szCs w:val="24"/>
        </w:rPr>
        <w:t>.01.2023 года был</w:t>
      </w:r>
      <w:r>
        <w:rPr>
          <w:color w:val="000000"/>
          <w:sz w:val="24"/>
          <w:szCs w:val="24"/>
        </w:rPr>
        <w:t>и</w:t>
      </w:r>
      <w:r w:rsidRPr="00226C32">
        <w:rPr>
          <w:color w:val="000000"/>
          <w:sz w:val="24"/>
          <w:szCs w:val="24"/>
        </w:rPr>
        <w:t xml:space="preserve"> утвержден</w:t>
      </w:r>
      <w:r>
        <w:rPr>
          <w:color w:val="000000"/>
          <w:sz w:val="24"/>
          <w:szCs w:val="24"/>
        </w:rPr>
        <w:t>ы</w:t>
      </w:r>
      <w:r w:rsidRPr="00226C32">
        <w:rPr>
          <w:color w:val="000000"/>
          <w:sz w:val="24"/>
          <w:szCs w:val="24"/>
        </w:rPr>
        <w:t xml:space="preserve"> план-график</w:t>
      </w:r>
      <w:r>
        <w:rPr>
          <w:color w:val="000000"/>
          <w:sz w:val="24"/>
          <w:szCs w:val="24"/>
        </w:rPr>
        <w:t>и</w:t>
      </w:r>
      <w:r w:rsidRPr="00226C32">
        <w:rPr>
          <w:color w:val="000000"/>
          <w:sz w:val="24"/>
          <w:szCs w:val="24"/>
        </w:rPr>
        <w:t xml:space="preserve"> </w:t>
      </w:r>
      <w:r>
        <w:rPr>
          <w:color w:val="000000"/>
          <w:sz w:val="24"/>
          <w:szCs w:val="24"/>
        </w:rPr>
        <w:t>закупок Администрации Веселовского</w:t>
      </w:r>
      <w:r w:rsidRPr="00226C32">
        <w:rPr>
          <w:color w:val="000000"/>
          <w:sz w:val="24"/>
          <w:szCs w:val="24"/>
        </w:rPr>
        <w:t xml:space="preserve"> МО</w:t>
      </w:r>
      <w:r>
        <w:rPr>
          <w:color w:val="000000"/>
          <w:sz w:val="24"/>
          <w:szCs w:val="24"/>
        </w:rPr>
        <w:t xml:space="preserve">, </w:t>
      </w:r>
      <w:r w:rsidRPr="00E231A8">
        <w:rPr>
          <w:color w:val="000000"/>
          <w:sz w:val="24"/>
          <w:szCs w:val="24"/>
        </w:rPr>
        <w:t>МКУК «Культурно-досуговый, информационный центр» Веселов</w:t>
      </w:r>
      <w:r>
        <w:rPr>
          <w:color w:val="000000"/>
          <w:sz w:val="24"/>
          <w:szCs w:val="24"/>
        </w:rPr>
        <w:t xml:space="preserve">ского МО, </w:t>
      </w:r>
      <w:r w:rsidRPr="00226C32">
        <w:rPr>
          <w:color w:val="000000"/>
          <w:sz w:val="24"/>
          <w:szCs w:val="24"/>
        </w:rPr>
        <w:t>МКУ «Хозяйственная группа» Администрации Веселов</w:t>
      </w:r>
      <w:r>
        <w:rPr>
          <w:color w:val="000000"/>
          <w:sz w:val="24"/>
          <w:szCs w:val="24"/>
        </w:rPr>
        <w:t>ского МО</w:t>
      </w:r>
      <w:r w:rsidRPr="00226C32">
        <w:rPr>
          <w:color w:val="000000"/>
          <w:sz w:val="24"/>
          <w:szCs w:val="24"/>
        </w:rPr>
        <w:t xml:space="preserve"> на 2023 год и плановый пер</w:t>
      </w:r>
      <w:r>
        <w:rPr>
          <w:color w:val="000000"/>
          <w:sz w:val="24"/>
          <w:szCs w:val="24"/>
        </w:rPr>
        <w:t>иод 2024 и 2025 годов, в которые</w:t>
      </w:r>
      <w:r w:rsidRPr="00226C32">
        <w:rPr>
          <w:color w:val="000000"/>
          <w:sz w:val="24"/>
          <w:szCs w:val="24"/>
        </w:rPr>
        <w:t xml:space="preserve"> в течении 20</w:t>
      </w:r>
      <w:r>
        <w:rPr>
          <w:color w:val="000000"/>
          <w:sz w:val="24"/>
          <w:szCs w:val="24"/>
        </w:rPr>
        <w:t xml:space="preserve">23 года </w:t>
      </w:r>
      <w:r w:rsidRPr="00226C32">
        <w:rPr>
          <w:color w:val="000000"/>
          <w:sz w:val="24"/>
          <w:szCs w:val="24"/>
        </w:rPr>
        <w:t>вносились изменения, сформированы уведомления о соответствии контролируемой информации по части 5 статьи 99 Закона № 44-ФЗ, что свидетельствует о ведении контроля в сфере закупок.</w:t>
      </w:r>
    </w:p>
    <w:p w:rsidR="00226C32" w:rsidRDefault="00226C32" w:rsidP="002E6867">
      <w:pPr>
        <w:ind w:firstLine="709"/>
        <w:jc w:val="both"/>
        <w:rPr>
          <w:color w:val="000000"/>
          <w:sz w:val="24"/>
          <w:szCs w:val="24"/>
        </w:rPr>
      </w:pPr>
      <w:r w:rsidRPr="00226C32">
        <w:rPr>
          <w:color w:val="000000"/>
          <w:sz w:val="24"/>
          <w:szCs w:val="24"/>
        </w:rPr>
        <w:t>В нарушение норм Закона №44-ФЗ и Постановления Правительства от 30.09.2019 № 1279 «О планах-графиках закупок и о признании утратившими силу отдельных решений Прав</w:t>
      </w:r>
      <w:r w:rsidR="00695451">
        <w:rPr>
          <w:color w:val="000000"/>
          <w:sz w:val="24"/>
          <w:szCs w:val="24"/>
        </w:rPr>
        <w:t>ительства Российской Федерации</w:t>
      </w:r>
      <w:r w:rsidR="00695451" w:rsidRPr="00E55641">
        <w:rPr>
          <w:color w:val="000000"/>
          <w:sz w:val="24"/>
          <w:szCs w:val="24"/>
        </w:rPr>
        <w:t xml:space="preserve">» </w:t>
      </w:r>
      <w:r w:rsidRPr="00E55641">
        <w:rPr>
          <w:color w:val="000000"/>
          <w:sz w:val="24"/>
          <w:szCs w:val="24"/>
        </w:rPr>
        <w:t>не</w:t>
      </w:r>
      <w:r w:rsidR="00E55641" w:rsidRPr="00E55641">
        <w:rPr>
          <w:color w:val="000000"/>
          <w:sz w:val="24"/>
          <w:szCs w:val="24"/>
        </w:rPr>
        <w:t xml:space="preserve"> своевременно</w:t>
      </w:r>
      <w:r w:rsidRPr="00E55641">
        <w:rPr>
          <w:color w:val="000000"/>
          <w:sz w:val="24"/>
          <w:szCs w:val="24"/>
        </w:rPr>
        <w:t xml:space="preserve"> внесены изменения</w:t>
      </w:r>
      <w:r w:rsidRPr="00226C32">
        <w:rPr>
          <w:color w:val="000000"/>
          <w:sz w:val="24"/>
          <w:szCs w:val="24"/>
        </w:rPr>
        <w:t xml:space="preserve"> в план-график</w:t>
      </w:r>
      <w:r>
        <w:rPr>
          <w:color w:val="000000"/>
          <w:sz w:val="24"/>
          <w:szCs w:val="24"/>
        </w:rPr>
        <w:t>и</w:t>
      </w:r>
      <w:r w:rsidRPr="00226C32">
        <w:rPr>
          <w:color w:val="000000"/>
          <w:sz w:val="24"/>
          <w:szCs w:val="24"/>
        </w:rPr>
        <w:t>, в связи с изменениями, внесенными в решение о бюджете и в сводную бюджетную роспись.</w:t>
      </w:r>
    </w:p>
    <w:p w:rsidR="00E231A8" w:rsidRDefault="00226C32" w:rsidP="002E6867">
      <w:pPr>
        <w:ind w:firstLine="709"/>
        <w:jc w:val="both"/>
        <w:rPr>
          <w:color w:val="000000"/>
          <w:sz w:val="24"/>
          <w:szCs w:val="24"/>
        </w:rPr>
      </w:pPr>
      <w:r w:rsidRPr="00226C32">
        <w:rPr>
          <w:color w:val="000000"/>
          <w:sz w:val="24"/>
          <w:szCs w:val="24"/>
        </w:rPr>
        <w:t>Так же в нарушение части 3 статьи 103 Закона № 44-ФЗ ин</w:t>
      </w:r>
      <w:r>
        <w:rPr>
          <w:color w:val="000000"/>
          <w:sz w:val="24"/>
          <w:szCs w:val="24"/>
        </w:rPr>
        <w:t>формация об исполнении контрактов</w:t>
      </w:r>
      <w:r w:rsidRPr="00226C32">
        <w:rPr>
          <w:color w:val="000000"/>
          <w:sz w:val="24"/>
          <w:szCs w:val="24"/>
        </w:rPr>
        <w:t xml:space="preserve"> размещена с нарушением сроков (товарные накладные, </w:t>
      </w:r>
      <w:r w:rsidR="00317490">
        <w:rPr>
          <w:color w:val="000000"/>
          <w:sz w:val="24"/>
          <w:szCs w:val="24"/>
        </w:rPr>
        <w:t xml:space="preserve">акты выполненных работ, </w:t>
      </w:r>
      <w:r w:rsidRPr="00226C32">
        <w:rPr>
          <w:color w:val="000000"/>
          <w:sz w:val="24"/>
          <w:szCs w:val="24"/>
        </w:rPr>
        <w:t>п</w:t>
      </w:r>
      <w:r>
        <w:rPr>
          <w:color w:val="000000"/>
          <w:sz w:val="24"/>
          <w:szCs w:val="24"/>
        </w:rPr>
        <w:t>латежные поручения</w:t>
      </w:r>
      <w:r w:rsidRPr="00226C32">
        <w:rPr>
          <w:color w:val="000000"/>
          <w:sz w:val="24"/>
          <w:szCs w:val="24"/>
        </w:rPr>
        <w:t>).</w:t>
      </w:r>
    </w:p>
    <w:p w:rsidR="00857016" w:rsidRDefault="006D7C9A" w:rsidP="002E6867">
      <w:pPr>
        <w:ind w:firstLine="709"/>
        <w:jc w:val="both"/>
        <w:rPr>
          <w:sz w:val="24"/>
          <w:szCs w:val="24"/>
          <w:shd w:val="clear" w:color="auto" w:fill="FFFFFF"/>
        </w:rPr>
      </w:pPr>
      <w:r w:rsidRPr="00CC4D77">
        <w:rPr>
          <w:sz w:val="24"/>
          <w:szCs w:val="24"/>
          <w:shd w:val="clear" w:color="auto" w:fill="FFFFFF"/>
        </w:rPr>
        <w:t xml:space="preserve">Таким образом, </w:t>
      </w:r>
      <w:r w:rsidR="00421E8A" w:rsidRPr="00CC4D77">
        <w:rPr>
          <w:sz w:val="24"/>
          <w:szCs w:val="24"/>
          <w:shd w:val="clear" w:color="auto" w:fill="FFFFFF"/>
        </w:rPr>
        <w:t>м</w:t>
      </w:r>
      <w:r w:rsidRPr="00CC4D77">
        <w:rPr>
          <w:sz w:val="24"/>
          <w:szCs w:val="24"/>
          <w:shd w:val="clear" w:color="auto" w:fill="FFFFFF"/>
        </w:rPr>
        <w:t>ероприяти</w:t>
      </w:r>
      <w:r w:rsidR="00421E8A" w:rsidRPr="00CC4D77">
        <w:rPr>
          <w:sz w:val="24"/>
          <w:szCs w:val="24"/>
          <w:shd w:val="clear" w:color="auto" w:fill="FFFFFF"/>
        </w:rPr>
        <w:t>е</w:t>
      </w:r>
      <w:r w:rsidRPr="00CC4D77">
        <w:rPr>
          <w:sz w:val="24"/>
          <w:szCs w:val="24"/>
          <w:shd w:val="clear" w:color="auto" w:fill="FFFFFF"/>
        </w:rPr>
        <w:t xml:space="preserve"> </w:t>
      </w:r>
      <w:r w:rsidR="00421E8A" w:rsidRPr="00CC4D77">
        <w:rPr>
          <w:sz w:val="24"/>
          <w:szCs w:val="24"/>
          <w:shd w:val="clear" w:color="auto" w:fill="FFFFFF"/>
        </w:rPr>
        <w:t>«Предупреждение и выявление нарушений законодательства РФ о контрактной системе и иных нормативных правовых актов РФ в сфере закупок товаров, работ и услуг для обеспечения государственных и муниципальных нужд, по ст. 99 Закона № 44-ФЗ»</w:t>
      </w:r>
      <w:r w:rsidRPr="00CC4D77">
        <w:rPr>
          <w:sz w:val="24"/>
          <w:szCs w:val="24"/>
          <w:shd w:val="clear" w:color="auto" w:fill="FFFFFF"/>
        </w:rPr>
        <w:t xml:space="preserve"> было проведено формально (фиктивно, номинально).</w:t>
      </w:r>
    </w:p>
    <w:p w:rsidR="008842DF" w:rsidRDefault="008842DF" w:rsidP="0016340B">
      <w:pPr>
        <w:ind w:firstLine="709"/>
        <w:jc w:val="both"/>
        <w:rPr>
          <w:sz w:val="24"/>
          <w:szCs w:val="24"/>
        </w:rPr>
      </w:pPr>
      <w:r w:rsidRPr="00CC4D77">
        <w:rPr>
          <w:sz w:val="24"/>
          <w:szCs w:val="24"/>
        </w:rPr>
        <w:t>Вся информация, размещенная в ЕИС, подписана цифровой подписью главы Веселовского МО, директора МКУК «КДИЦ» и МКУ «Хозяйственная группа» администрации Веселовского МО, таким образом отсутствует информация о работе в ЕИС контрактного управляющего, нет электронной цифровой подписи специалиста с ограниченными правами в соответствии с полномочиями, чем нарушены нормы Федерального закона от 06.04.2011 № 63-ФЗ «Об электронной подписи».</w:t>
      </w:r>
    </w:p>
    <w:p w:rsidR="0016340B" w:rsidRDefault="0016340B" w:rsidP="0016340B">
      <w:pPr>
        <w:ind w:firstLine="709"/>
        <w:jc w:val="both"/>
        <w:rPr>
          <w:sz w:val="24"/>
          <w:szCs w:val="24"/>
        </w:rPr>
      </w:pPr>
    </w:p>
    <w:p w:rsidR="002B474F" w:rsidRPr="00421E8A" w:rsidRDefault="002B474F" w:rsidP="00703E77">
      <w:pPr>
        <w:autoSpaceDE w:val="0"/>
        <w:autoSpaceDN w:val="0"/>
        <w:adjustRightInd w:val="0"/>
        <w:spacing w:before="120"/>
        <w:ind w:firstLine="709"/>
        <w:jc w:val="both"/>
        <w:rPr>
          <w:rFonts w:eastAsiaTheme="minorHAnsi"/>
          <w:sz w:val="24"/>
          <w:szCs w:val="24"/>
          <w:lang w:eastAsia="en-US"/>
        </w:rPr>
      </w:pPr>
      <w:r w:rsidRPr="00421E8A">
        <w:rPr>
          <w:rFonts w:eastAsiaTheme="minorHAnsi"/>
          <w:sz w:val="24"/>
          <w:szCs w:val="24"/>
          <w:lang w:eastAsia="en-US"/>
        </w:rPr>
        <w:t>Распоряжением администрации Веселовского МО от 22.04.2021 № 18 определен упрощенный способ организации внутреннего финансового аудита, а также утвержден Порядок организации внутреннего финансового аудита в соответствии</w:t>
      </w:r>
      <w:r w:rsidR="00373C4D" w:rsidRPr="00421E8A">
        <w:rPr>
          <w:rFonts w:eastAsiaTheme="minorHAnsi"/>
          <w:sz w:val="24"/>
          <w:szCs w:val="24"/>
          <w:lang w:eastAsia="en-US"/>
        </w:rPr>
        <w:t xml:space="preserve"> с нормами</w:t>
      </w:r>
      <w:r w:rsidRPr="00421E8A">
        <w:rPr>
          <w:rFonts w:eastAsiaTheme="minorHAnsi"/>
          <w:sz w:val="24"/>
          <w:szCs w:val="24"/>
          <w:lang w:eastAsia="en-US"/>
        </w:rPr>
        <w:t xml:space="preserve"> ст</w:t>
      </w:r>
      <w:r w:rsidR="00373C4D" w:rsidRPr="00421E8A">
        <w:rPr>
          <w:rFonts w:eastAsiaTheme="minorHAnsi"/>
          <w:sz w:val="24"/>
          <w:szCs w:val="24"/>
          <w:lang w:eastAsia="en-US"/>
        </w:rPr>
        <w:t>атьи</w:t>
      </w:r>
      <w:r w:rsidRPr="00421E8A">
        <w:rPr>
          <w:rFonts w:eastAsiaTheme="minorHAnsi"/>
          <w:sz w:val="24"/>
          <w:szCs w:val="24"/>
          <w:lang w:eastAsia="en-US"/>
        </w:rPr>
        <w:t xml:space="preserve"> 160.2-1 Бюджетного Кодекса РФ.</w:t>
      </w:r>
    </w:p>
    <w:p w:rsidR="00063E5D" w:rsidRPr="00F11286" w:rsidRDefault="00ED6DFB" w:rsidP="00703E77">
      <w:pPr>
        <w:autoSpaceDE w:val="0"/>
        <w:autoSpaceDN w:val="0"/>
        <w:adjustRightInd w:val="0"/>
        <w:spacing w:before="120"/>
        <w:ind w:firstLine="709"/>
        <w:jc w:val="both"/>
        <w:rPr>
          <w:sz w:val="24"/>
          <w:szCs w:val="24"/>
        </w:rPr>
      </w:pPr>
      <w:r w:rsidRPr="00F11286">
        <w:rPr>
          <w:rFonts w:eastAsiaTheme="minorHAnsi"/>
          <w:sz w:val="24"/>
          <w:szCs w:val="24"/>
          <w:lang w:eastAsia="en-US"/>
        </w:rPr>
        <w:t xml:space="preserve">В целях составления годовой бюджетной отчетности </w:t>
      </w:r>
      <w:r w:rsidR="00063E5D" w:rsidRPr="00F11286">
        <w:rPr>
          <w:sz w:val="24"/>
          <w:szCs w:val="24"/>
        </w:rPr>
        <w:t>проведена инвентаризация основных средств, материальных запасов и обязательств муниципальных казенных учреждений Веселовского МО на основании:</w:t>
      </w:r>
    </w:p>
    <w:p w:rsidR="00063E5D" w:rsidRPr="00F11286" w:rsidRDefault="00063E5D" w:rsidP="008F76AE">
      <w:pPr>
        <w:pStyle w:val="a6"/>
        <w:numPr>
          <w:ilvl w:val="0"/>
          <w:numId w:val="1"/>
        </w:numPr>
        <w:ind w:left="284" w:hanging="284"/>
        <w:jc w:val="both"/>
        <w:rPr>
          <w:sz w:val="24"/>
          <w:szCs w:val="24"/>
        </w:rPr>
      </w:pPr>
      <w:r w:rsidRPr="00F11286">
        <w:rPr>
          <w:sz w:val="24"/>
          <w:szCs w:val="24"/>
        </w:rPr>
        <w:t xml:space="preserve">Распоряжения </w:t>
      </w:r>
      <w:r w:rsidR="00ED6DFB" w:rsidRPr="00F11286">
        <w:rPr>
          <w:sz w:val="24"/>
          <w:szCs w:val="24"/>
        </w:rPr>
        <w:t>г</w:t>
      </w:r>
      <w:r w:rsidR="00EC6ACC">
        <w:rPr>
          <w:sz w:val="24"/>
          <w:szCs w:val="24"/>
        </w:rPr>
        <w:t xml:space="preserve">лавы </w:t>
      </w:r>
      <w:r w:rsidR="008C3C38">
        <w:rPr>
          <w:sz w:val="24"/>
          <w:szCs w:val="24"/>
        </w:rPr>
        <w:t xml:space="preserve">Администрации </w:t>
      </w:r>
      <w:r w:rsidRPr="00F11286">
        <w:rPr>
          <w:sz w:val="24"/>
          <w:szCs w:val="24"/>
        </w:rPr>
        <w:t xml:space="preserve">Веселовского МО от </w:t>
      </w:r>
      <w:r w:rsidR="00F80525" w:rsidRPr="00F11286">
        <w:rPr>
          <w:sz w:val="24"/>
          <w:szCs w:val="24"/>
        </w:rPr>
        <w:t>23</w:t>
      </w:r>
      <w:r w:rsidRPr="00F11286">
        <w:rPr>
          <w:sz w:val="24"/>
          <w:szCs w:val="24"/>
        </w:rPr>
        <w:t>.1</w:t>
      </w:r>
      <w:r w:rsidR="00F80525" w:rsidRPr="00F11286">
        <w:rPr>
          <w:sz w:val="24"/>
          <w:szCs w:val="24"/>
        </w:rPr>
        <w:t>0</w:t>
      </w:r>
      <w:r w:rsidRPr="00F11286">
        <w:rPr>
          <w:sz w:val="24"/>
          <w:szCs w:val="24"/>
        </w:rPr>
        <w:t>.20</w:t>
      </w:r>
      <w:r w:rsidR="00F80525" w:rsidRPr="00F11286">
        <w:rPr>
          <w:sz w:val="24"/>
          <w:szCs w:val="24"/>
        </w:rPr>
        <w:t>2</w:t>
      </w:r>
      <w:r w:rsidR="00F11286" w:rsidRPr="00F11286">
        <w:rPr>
          <w:sz w:val="24"/>
          <w:szCs w:val="24"/>
        </w:rPr>
        <w:t>2</w:t>
      </w:r>
      <w:r w:rsidR="008C3C38">
        <w:rPr>
          <w:sz w:val="24"/>
          <w:szCs w:val="24"/>
        </w:rPr>
        <w:t xml:space="preserve"> №43/1-ОД</w:t>
      </w:r>
      <w:r w:rsidRPr="00F11286">
        <w:rPr>
          <w:sz w:val="24"/>
          <w:szCs w:val="24"/>
        </w:rPr>
        <w:t xml:space="preserve"> «Об инвентаризации основных средств, материальных запасов и обязательств»;</w:t>
      </w:r>
    </w:p>
    <w:p w:rsidR="00063E5D" w:rsidRPr="00B4522E" w:rsidRDefault="003163C2" w:rsidP="008F76AE">
      <w:pPr>
        <w:pStyle w:val="a6"/>
        <w:numPr>
          <w:ilvl w:val="0"/>
          <w:numId w:val="1"/>
        </w:numPr>
        <w:ind w:left="284" w:hanging="284"/>
        <w:jc w:val="both"/>
        <w:rPr>
          <w:sz w:val="24"/>
          <w:szCs w:val="24"/>
        </w:rPr>
      </w:pPr>
      <w:r w:rsidRPr="00B4522E">
        <w:rPr>
          <w:sz w:val="24"/>
          <w:szCs w:val="24"/>
        </w:rPr>
        <w:t>Приказа</w:t>
      </w:r>
      <w:r w:rsidR="00063E5D" w:rsidRPr="00B4522E">
        <w:rPr>
          <w:sz w:val="24"/>
          <w:szCs w:val="24"/>
        </w:rPr>
        <w:t xml:space="preserve"> директора МКУК «Культурно-досуговый, информационный центр» Веселовского МО от </w:t>
      </w:r>
      <w:r w:rsidR="00EE2A36" w:rsidRPr="00B4522E">
        <w:rPr>
          <w:sz w:val="24"/>
          <w:szCs w:val="24"/>
        </w:rPr>
        <w:t>23</w:t>
      </w:r>
      <w:r w:rsidR="00063E5D" w:rsidRPr="00B4522E">
        <w:rPr>
          <w:sz w:val="24"/>
          <w:szCs w:val="24"/>
        </w:rPr>
        <w:t>.1</w:t>
      </w:r>
      <w:r w:rsidR="00EE2A36" w:rsidRPr="00B4522E">
        <w:rPr>
          <w:sz w:val="24"/>
          <w:szCs w:val="24"/>
        </w:rPr>
        <w:t>0</w:t>
      </w:r>
      <w:r w:rsidR="00063E5D" w:rsidRPr="00B4522E">
        <w:rPr>
          <w:sz w:val="24"/>
          <w:szCs w:val="24"/>
        </w:rPr>
        <w:t>.20</w:t>
      </w:r>
      <w:r w:rsidR="00EE2A36" w:rsidRPr="00B4522E">
        <w:rPr>
          <w:sz w:val="24"/>
          <w:szCs w:val="24"/>
        </w:rPr>
        <w:t>2</w:t>
      </w:r>
      <w:r w:rsidR="008C3C38">
        <w:rPr>
          <w:sz w:val="24"/>
          <w:szCs w:val="24"/>
        </w:rPr>
        <w:t>3</w:t>
      </w:r>
      <w:r w:rsidR="00063E5D" w:rsidRPr="00B4522E">
        <w:rPr>
          <w:sz w:val="24"/>
          <w:szCs w:val="24"/>
        </w:rPr>
        <w:t xml:space="preserve"> № </w:t>
      </w:r>
      <w:r w:rsidR="008C3C38">
        <w:rPr>
          <w:sz w:val="24"/>
          <w:szCs w:val="24"/>
        </w:rPr>
        <w:t>5</w:t>
      </w:r>
      <w:r w:rsidR="00B4522E" w:rsidRPr="00B4522E">
        <w:rPr>
          <w:sz w:val="24"/>
          <w:szCs w:val="24"/>
        </w:rPr>
        <w:t>/1</w:t>
      </w:r>
      <w:r w:rsidR="00063E5D" w:rsidRPr="00B4522E">
        <w:rPr>
          <w:sz w:val="24"/>
          <w:szCs w:val="24"/>
        </w:rPr>
        <w:t>-од «Об инвентаризации основных средств, материальных запасов и обязательств»;</w:t>
      </w:r>
    </w:p>
    <w:p w:rsidR="00063E5D" w:rsidRPr="00B4522E" w:rsidRDefault="003163C2" w:rsidP="008F76AE">
      <w:pPr>
        <w:pStyle w:val="a6"/>
        <w:numPr>
          <w:ilvl w:val="0"/>
          <w:numId w:val="1"/>
        </w:numPr>
        <w:ind w:left="284" w:hanging="284"/>
        <w:jc w:val="both"/>
        <w:rPr>
          <w:sz w:val="24"/>
          <w:szCs w:val="24"/>
        </w:rPr>
      </w:pPr>
      <w:r w:rsidRPr="00B4522E">
        <w:rPr>
          <w:sz w:val="24"/>
          <w:szCs w:val="24"/>
        </w:rPr>
        <w:lastRenderedPageBreak/>
        <w:t>Приказа</w:t>
      </w:r>
      <w:r w:rsidR="00063E5D" w:rsidRPr="00B4522E">
        <w:rPr>
          <w:sz w:val="24"/>
          <w:szCs w:val="24"/>
        </w:rPr>
        <w:t xml:space="preserve"> директора МКУ «Хозяйственная группа» </w:t>
      </w:r>
      <w:r w:rsidR="00EE2A36" w:rsidRPr="00B4522E">
        <w:rPr>
          <w:sz w:val="24"/>
          <w:szCs w:val="24"/>
        </w:rPr>
        <w:t>а</w:t>
      </w:r>
      <w:r w:rsidR="00063E5D" w:rsidRPr="00B4522E">
        <w:rPr>
          <w:sz w:val="24"/>
          <w:szCs w:val="24"/>
        </w:rPr>
        <w:t xml:space="preserve">дминистрации Веселовского МО от </w:t>
      </w:r>
      <w:r w:rsidR="00EE2A36" w:rsidRPr="00B4522E">
        <w:rPr>
          <w:sz w:val="24"/>
          <w:szCs w:val="24"/>
        </w:rPr>
        <w:t>2</w:t>
      </w:r>
      <w:r w:rsidR="008C3C38">
        <w:rPr>
          <w:sz w:val="24"/>
          <w:szCs w:val="24"/>
        </w:rPr>
        <w:t>3</w:t>
      </w:r>
      <w:r w:rsidR="00063E5D" w:rsidRPr="00B4522E">
        <w:rPr>
          <w:sz w:val="24"/>
          <w:szCs w:val="24"/>
        </w:rPr>
        <w:t>.1</w:t>
      </w:r>
      <w:r w:rsidR="00EE2A36" w:rsidRPr="00B4522E">
        <w:rPr>
          <w:sz w:val="24"/>
          <w:szCs w:val="24"/>
        </w:rPr>
        <w:t>0</w:t>
      </w:r>
      <w:r w:rsidR="00063E5D" w:rsidRPr="00B4522E">
        <w:rPr>
          <w:sz w:val="24"/>
          <w:szCs w:val="24"/>
        </w:rPr>
        <w:t>.20</w:t>
      </w:r>
      <w:r w:rsidR="00EE2A36" w:rsidRPr="00B4522E">
        <w:rPr>
          <w:sz w:val="24"/>
          <w:szCs w:val="24"/>
        </w:rPr>
        <w:t>2</w:t>
      </w:r>
      <w:r w:rsidR="008C3C38">
        <w:rPr>
          <w:sz w:val="24"/>
          <w:szCs w:val="24"/>
        </w:rPr>
        <w:t>3</w:t>
      </w:r>
      <w:r w:rsidR="00063E5D" w:rsidRPr="00B4522E">
        <w:rPr>
          <w:sz w:val="24"/>
          <w:szCs w:val="24"/>
        </w:rPr>
        <w:t xml:space="preserve"> № </w:t>
      </w:r>
      <w:r w:rsidR="008C3C38">
        <w:rPr>
          <w:sz w:val="24"/>
          <w:szCs w:val="24"/>
        </w:rPr>
        <w:t>6</w:t>
      </w:r>
      <w:r w:rsidR="00063E5D" w:rsidRPr="00B4522E">
        <w:rPr>
          <w:sz w:val="24"/>
          <w:szCs w:val="24"/>
        </w:rPr>
        <w:t>-од «Об инвентаризации основных средств, материальных запасов и обязательств»</w:t>
      </w:r>
      <w:r w:rsidRPr="00B4522E">
        <w:rPr>
          <w:sz w:val="24"/>
          <w:szCs w:val="24"/>
        </w:rPr>
        <w:t>.</w:t>
      </w:r>
    </w:p>
    <w:p w:rsidR="009126EC" w:rsidRDefault="009126EC" w:rsidP="004152F1">
      <w:pPr>
        <w:autoSpaceDE w:val="0"/>
        <w:autoSpaceDN w:val="0"/>
        <w:adjustRightInd w:val="0"/>
        <w:ind w:firstLine="709"/>
        <w:jc w:val="both"/>
        <w:rPr>
          <w:sz w:val="24"/>
          <w:szCs w:val="24"/>
          <w:lang w:eastAsia="zh-CN"/>
        </w:rPr>
      </w:pPr>
      <w:r w:rsidRPr="0055616B">
        <w:rPr>
          <w:sz w:val="24"/>
          <w:szCs w:val="24"/>
          <w:lang w:eastAsia="zh-CN"/>
        </w:rPr>
        <w:t>Результаты инвентаризации имущества документально оформлены</w:t>
      </w:r>
      <w:r w:rsidRPr="0055616B">
        <w:rPr>
          <w:i/>
          <w:sz w:val="24"/>
          <w:szCs w:val="24"/>
          <w:lang w:eastAsia="zh-CN"/>
        </w:rPr>
        <w:t>,</w:t>
      </w:r>
      <w:r w:rsidRPr="0055616B">
        <w:rPr>
          <w:sz w:val="24"/>
          <w:szCs w:val="24"/>
          <w:lang w:eastAsia="zh-CN"/>
        </w:rPr>
        <w:t xml:space="preserve"> излишек и н</w:t>
      </w:r>
      <w:r w:rsidR="001F571E">
        <w:rPr>
          <w:sz w:val="24"/>
          <w:szCs w:val="24"/>
          <w:lang w:eastAsia="zh-CN"/>
        </w:rPr>
        <w:t>едостач при этом не установлено,</w:t>
      </w:r>
      <w:r w:rsidRPr="0055616B">
        <w:rPr>
          <w:sz w:val="24"/>
          <w:szCs w:val="24"/>
          <w:lang w:eastAsia="zh-CN"/>
        </w:rPr>
        <w:t xml:space="preserve"> сумма дебиторской и кредиторской задолженностей согласована с дебиторами, кредиторами.</w:t>
      </w:r>
    </w:p>
    <w:p w:rsidR="0016340B" w:rsidRDefault="0016340B" w:rsidP="004152F1">
      <w:pPr>
        <w:autoSpaceDE w:val="0"/>
        <w:autoSpaceDN w:val="0"/>
        <w:adjustRightInd w:val="0"/>
        <w:ind w:firstLine="709"/>
        <w:jc w:val="both"/>
        <w:rPr>
          <w:sz w:val="24"/>
          <w:szCs w:val="24"/>
          <w:lang w:eastAsia="zh-CN"/>
        </w:rPr>
      </w:pPr>
    </w:p>
    <w:p w:rsidR="0016340B" w:rsidRPr="005B0032" w:rsidRDefault="0016340B" w:rsidP="0016340B">
      <w:pPr>
        <w:pStyle w:val="a6"/>
        <w:ind w:left="0" w:firstLine="709"/>
        <w:jc w:val="both"/>
        <w:rPr>
          <w:rFonts w:eastAsia="Calibri"/>
          <w:sz w:val="24"/>
          <w:szCs w:val="24"/>
        </w:rPr>
      </w:pPr>
      <w:r w:rsidRPr="005B0032">
        <w:rPr>
          <w:rFonts w:eastAsia="Calibri"/>
          <w:sz w:val="24"/>
          <w:szCs w:val="24"/>
        </w:rPr>
        <w:t>В Инвентаризационных описях (сличительных ведомостях) по объектам нефинансовых активов (ф. 0504087) отражены результаты проведенной в учреждениях инвентаризации объектов нефинансовых активов, при этом, в нарушение норм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16340B" w:rsidRPr="00384855" w:rsidRDefault="0016340B" w:rsidP="00C27EC2">
      <w:pPr>
        <w:pStyle w:val="a6"/>
        <w:numPr>
          <w:ilvl w:val="0"/>
          <w:numId w:val="25"/>
        </w:numPr>
        <w:spacing w:after="160"/>
        <w:ind w:left="284" w:hanging="284"/>
        <w:jc w:val="both"/>
        <w:rPr>
          <w:rFonts w:eastAsia="Calibri"/>
          <w:sz w:val="24"/>
          <w:szCs w:val="24"/>
        </w:rPr>
      </w:pPr>
      <w:r w:rsidRPr="005B0032">
        <w:rPr>
          <w:rFonts w:eastAsia="Calibri"/>
          <w:sz w:val="24"/>
          <w:szCs w:val="24"/>
        </w:rPr>
        <w:t>в графе 8 не отражена</w:t>
      </w:r>
      <w:r w:rsidRPr="00384855">
        <w:rPr>
          <w:rFonts w:eastAsia="Calibri"/>
          <w:sz w:val="24"/>
          <w:szCs w:val="24"/>
        </w:rPr>
        <w:t xml:space="preserve">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w:t>
      </w:r>
      <w:r w:rsidR="001F571E" w:rsidRPr="00384855">
        <w:rPr>
          <w:rFonts w:eastAsia="Calibri"/>
          <w:sz w:val="24"/>
          <w:szCs w:val="24"/>
        </w:rPr>
        <w:t>т (</w:t>
      </w:r>
      <w:r w:rsidRPr="00384855">
        <w:rPr>
          <w:rFonts w:eastAsia="Calibri"/>
          <w:sz w:val="24"/>
          <w:szCs w:val="24"/>
        </w:rPr>
        <w:t>"в эксплуатации", "требуется ремонт", "не соответствует требованиям эксплуатаци</w:t>
      </w:r>
      <w:r w:rsidR="001F571E" w:rsidRPr="00384855">
        <w:rPr>
          <w:rFonts w:eastAsia="Calibri"/>
          <w:sz w:val="24"/>
          <w:szCs w:val="24"/>
        </w:rPr>
        <w:t>и", "не введен в эксплуатацию")</w:t>
      </w:r>
      <w:r w:rsidRPr="00384855">
        <w:rPr>
          <w:rFonts w:eastAsia="Calibri"/>
          <w:sz w:val="24"/>
          <w:szCs w:val="24"/>
        </w:rPr>
        <w:t>;</w:t>
      </w:r>
    </w:p>
    <w:p w:rsidR="0016340B" w:rsidRPr="00384855" w:rsidRDefault="0016340B" w:rsidP="00C27EC2">
      <w:pPr>
        <w:pStyle w:val="a6"/>
        <w:numPr>
          <w:ilvl w:val="0"/>
          <w:numId w:val="25"/>
        </w:numPr>
        <w:spacing w:after="160"/>
        <w:ind w:left="284" w:hanging="284"/>
        <w:jc w:val="both"/>
        <w:rPr>
          <w:rFonts w:eastAsia="Calibri"/>
          <w:sz w:val="24"/>
          <w:szCs w:val="24"/>
        </w:rPr>
      </w:pPr>
      <w:r w:rsidRPr="00384855">
        <w:rPr>
          <w:rFonts w:eastAsia="Calibri"/>
          <w:sz w:val="24"/>
          <w:szCs w:val="24"/>
        </w:rPr>
        <w:t>в графе 9 не отражена информация о возможных способах вовлечения объектов инвентаризации в хозяйственный оборот, либо при отсутствии возможности – о способах выбытия объекта</w:t>
      </w:r>
      <w:r w:rsidR="001F571E" w:rsidRPr="00384855">
        <w:rPr>
          <w:rFonts w:eastAsia="Calibri"/>
          <w:sz w:val="24"/>
          <w:szCs w:val="24"/>
        </w:rPr>
        <w:t>.</w:t>
      </w:r>
    </w:p>
    <w:p w:rsidR="0016340B" w:rsidRPr="0016340B" w:rsidRDefault="001F571E" w:rsidP="004152F1">
      <w:pPr>
        <w:autoSpaceDE w:val="0"/>
        <w:autoSpaceDN w:val="0"/>
        <w:adjustRightInd w:val="0"/>
        <w:ind w:firstLine="709"/>
        <w:jc w:val="both"/>
        <w:rPr>
          <w:sz w:val="24"/>
          <w:szCs w:val="24"/>
          <w:lang w:eastAsia="zh-CN"/>
        </w:rPr>
      </w:pPr>
      <w:r w:rsidRPr="001F571E">
        <w:rPr>
          <w:sz w:val="24"/>
          <w:szCs w:val="24"/>
          <w:lang w:eastAsia="zh-CN"/>
        </w:rPr>
        <w:t>В 2023 году КСП Чунского РМО было проведено контрольное мероприятие «Проверка соблюдения установленного порядка управления и распоряжения имуществом, находящимся в муниципальной собственности Веселовского муниципального образования» за 2022 год и первое полугодие 2023 года, по результатам</w:t>
      </w:r>
      <w:r w:rsidR="00492441">
        <w:rPr>
          <w:sz w:val="24"/>
          <w:szCs w:val="24"/>
          <w:lang w:eastAsia="zh-CN"/>
        </w:rPr>
        <w:t xml:space="preserve"> которого составлены Отчет от 08.12.2023 № 01-138/19</w:t>
      </w:r>
      <w:r w:rsidRPr="001F571E">
        <w:rPr>
          <w:sz w:val="24"/>
          <w:szCs w:val="24"/>
          <w:lang w:eastAsia="zh-CN"/>
        </w:rPr>
        <w:t xml:space="preserve"> и Представление главе Весел</w:t>
      </w:r>
      <w:r w:rsidR="00492441">
        <w:rPr>
          <w:sz w:val="24"/>
          <w:szCs w:val="24"/>
          <w:lang w:eastAsia="zh-CN"/>
        </w:rPr>
        <w:t>овского МО от 08.12.2023 № 01-77/15</w:t>
      </w:r>
      <w:r w:rsidRPr="001F571E">
        <w:rPr>
          <w:sz w:val="24"/>
          <w:szCs w:val="24"/>
          <w:lang w:eastAsia="zh-CN"/>
        </w:rPr>
        <w:t>ПП.</w:t>
      </w:r>
    </w:p>
    <w:p w:rsidR="0016340B" w:rsidRDefault="0016340B" w:rsidP="004152F1">
      <w:pPr>
        <w:autoSpaceDE w:val="0"/>
        <w:autoSpaceDN w:val="0"/>
        <w:adjustRightInd w:val="0"/>
        <w:ind w:firstLine="709"/>
        <w:jc w:val="both"/>
        <w:rPr>
          <w:sz w:val="24"/>
          <w:szCs w:val="24"/>
          <w:lang w:eastAsia="zh-CN"/>
        </w:rPr>
      </w:pPr>
    </w:p>
    <w:p w:rsidR="002554A5" w:rsidRPr="009126EC" w:rsidRDefault="002554A5" w:rsidP="004152F1">
      <w:pPr>
        <w:autoSpaceDE w:val="0"/>
        <w:autoSpaceDN w:val="0"/>
        <w:adjustRightInd w:val="0"/>
        <w:ind w:firstLine="709"/>
        <w:jc w:val="both"/>
        <w:rPr>
          <w:rFonts w:eastAsiaTheme="minorHAnsi"/>
          <w:sz w:val="24"/>
          <w:szCs w:val="24"/>
          <w:lang w:eastAsia="en-US"/>
        </w:rPr>
      </w:pPr>
      <w:r w:rsidRPr="009126EC">
        <w:rPr>
          <w:rFonts w:eastAsia="Calibri"/>
          <w:sz w:val="24"/>
          <w:szCs w:val="24"/>
        </w:rPr>
        <w:t xml:space="preserve">Положение о порядке </w:t>
      </w:r>
      <w:r w:rsidRPr="009126EC">
        <w:rPr>
          <w:bCs/>
          <w:sz w:val="24"/>
          <w:szCs w:val="24"/>
        </w:rPr>
        <w:t>владения, пользования и распоряжения муниципальным имуществом Веселовского МО</w:t>
      </w:r>
      <w:r w:rsidRPr="009126EC">
        <w:rPr>
          <w:rFonts w:eastAsia="Calibri"/>
          <w:sz w:val="24"/>
          <w:szCs w:val="24"/>
        </w:rPr>
        <w:t xml:space="preserve"> утверждено </w:t>
      </w:r>
      <w:r w:rsidR="009126EC" w:rsidRPr="009126EC">
        <w:rPr>
          <w:rFonts w:eastAsia="Calibri"/>
          <w:sz w:val="24"/>
          <w:szCs w:val="24"/>
        </w:rPr>
        <w:t>Решением Думы сельского поселения от 25.05.2022 № 124.</w:t>
      </w:r>
      <w:r w:rsidR="0058696D">
        <w:rPr>
          <w:rFonts w:eastAsia="Calibri"/>
          <w:sz w:val="24"/>
          <w:szCs w:val="24"/>
        </w:rPr>
        <w:t xml:space="preserve"> </w:t>
      </w:r>
    </w:p>
    <w:p w:rsidR="00EE398F" w:rsidRDefault="00A768DA" w:rsidP="00663694">
      <w:pPr>
        <w:autoSpaceDE w:val="0"/>
        <w:autoSpaceDN w:val="0"/>
        <w:adjustRightInd w:val="0"/>
        <w:ind w:firstLine="709"/>
        <w:jc w:val="both"/>
        <w:rPr>
          <w:rFonts w:eastAsia="Calibri"/>
          <w:sz w:val="24"/>
          <w:szCs w:val="24"/>
        </w:rPr>
      </w:pPr>
      <w:r w:rsidRPr="009126EC">
        <w:rPr>
          <w:rFonts w:eastAsia="Calibri"/>
          <w:sz w:val="24"/>
          <w:szCs w:val="24"/>
        </w:rPr>
        <w:t xml:space="preserve">Во исполнение норм статьи 51 </w:t>
      </w:r>
      <w:r w:rsidRPr="009126EC">
        <w:rPr>
          <w:rFonts w:eastAsiaTheme="minorHAnsi"/>
          <w:sz w:val="24"/>
          <w:szCs w:val="24"/>
          <w:lang w:eastAsia="en-US"/>
        </w:rPr>
        <w:t xml:space="preserve">Федерального закона от 06.10.2003 № 131-ФЗ «Об общих принципах организации местного самоуправления в Российской Федерации» администрацией </w:t>
      </w:r>
      <w:r w:rsidR="00E92A5A" w:rsidRPr="009126EC">
        <w:rPr>
          <w:rFonts w:eastAsiaTheme="minorHAnsi"/>
          <w:sz w:val="24"/>
          <w:szCs w:val="24"/>
          <w:lang w:eastAsia="en-US"/>
        </w:rPr>
        <w:t>Веселовского</w:t>
      </w:r>
      <w:r w:rsidRPr="009126EC">
        <w:rPr>
          <w:rFonts w:eastAsiaTheme="minorHAnsi"/>
          <w:sz w:val="24"/>
          <w:szCs w:val="24"/>
          <w:lang w:eastAsia="en-US"/>
        </w:rPr>
        <w:t xml:space="preserve"> МО ведется р</w:t>
      </w:r>
      <w:r w:rsidRPr="009126EC">
        <w:rPr>
          <w:rFonts w:eastAsia="Calibri"/>
          <w:sz w:val="24"/>
          <w:szCs w:val="24"/>
        </w:rPr>
        <w:t xml:space="preserve">еестр муниципального имущества </w:t>
      </w:r>
      <w:r w:rsidR="00E92A5A" w:rsidRPr="009126EC">
        <w:rPr>
          <w:rFonts w:eastAsia="Calibri"/>
          <w:sz w:val="24"/>
          <w:szCs w:val="24"/>
        </w:rPr>
        <w:t>Веселовского</w:t>
      </w:r>
      <w:r w:rsidRPr="009126EC">
        <w:rPr>
          <w:rFonts w:eastAsia="Calibri"/>
          <w:sz w:val="24"/>
          <w:szCs w:val="24"/>
        </w:rPr>
        <w:t xml:space="preserve"> </w:t>
      </w:r>
      <w:r w:rsidRPr="00947991">
        <w:rPr>
          <w:rFonts w:eastAsia="Calibri"/>
          <w:sz w:val="24"/>
          <w:szCs w:val="24"/>
        </w:rPr>
        <w:t>МО.</w:t>
      </w:r>
    </w:p>
    <w:p w:rsidR="008858FC" w:rsidRDefault="008858FC" w:rsidP="001057E8">
      <w:pPr>
        <w:autoSpaceDE w:val="0"/>
        <w:autoSpaceDN w:val="0"/>
        <w:adjustRightInd w:val="0"/>
        <w:ind w:firstLine="709"/>
        <w:jc w:val="both"/>
        <w:rPr>
          <w:rFonts w:eastAsia="Calibri"/>
          <w:sz w:val="24"/>
          <w:szCs w:val="24"/>
        </w:rPr>
      </w:pPr>
      <w:r w:rsidRPr="008858FC">
        <w:rPr>
          <w:rFonts w:eastAsia="Calibri"/>
          <w:sz w:val="24"/>
          <w:szCs w:val="24"/>
        </w:rPr>
        <w:t>На основании реш</w:t>
      </w:r>
      <w:r w:rsidR="00CA34BA">
        <w:rPr>
          <w:rFonts w:eastAsia="Calibri"/>
          <w:sz w:val="24"/>
          <w:szCs w:val="24"/>
        </w:rPr>
        <w:t>ения Чунской районной Думы от 20.02.2023 № 147</w:t>
      </w:r>
      <w:r w:rsidR="00D86B79">
        <w:rPr>
          <w:rFonts w:eastAsia="Calibri"/>
          <w:sz w:val="24"/>
          <w:szCs w:val="24"/>
        </w:rPr>
        <w:t xml:space="preserve"> </w:t>
      </w:r>
      <w:r w:rsidRPr="008858FC">
        <w:rPr>
          <w:rFonts w:eastAsia="Calibri"/>
          <w:sz w:val="24"/>
          <w:szCs w:val="24"/>
        </w:rPr>
        <w:t>в муниципальную собственность Веселовского МО передано</w:t>
      </w:r>
      <w:r w:rsidR="00CA34BA">
        <w:rPr>
          <w:rFonts w:eastAsia="Calibri"/>
          <w:sz w:val="24"/>
          <w:szCs w:val="24"/>
        </w:rPr>
        <w:t xml:space="preserve"> движимое </w:t>
      </w:r>
      <w:r w:rsidRPr="008858FC">
        <w:rPr>
          <w:rFonts w:eastAsia="Calibri"/>
          <w:sz w:val="24"/>
          <w:szCs w:val="24"/>
        </w:rPr>
        <w:t>имущество:</w:t>
      </w:r>
    </w:p>
    <w:p w:rsidR="00D86B79" w:rsidRPr="008858FC" w:rsidRDefault="00D86B79" w:rsidP="001057E8">
      <w:pPr>
        <w:autoSpaceDE w:val="0"/>
        <w:autoSpaceDN w:val="0"/>
        <w:adjustRightInd w:val="0"/>
        <w:ind w:firstLine="709"/>
        <w:jc w:val="both"/>
        <w:rPr>
          <w:rFonts w:eastAsia="Calibri"/>
          <w:sz w:val="24"/>
          <w:szCs w:val="24"/>
        </w:rPr>
      </w:pPr>
      <w:r>
        <w:rPr>
          <w:rFonts w:eastAsia="Calibri"/>
          <w:sz w:val="24"/>
          <w:szCs w:val="24"/>
        </w:rPr>
        <w:t>акт передачи №7 от 29.03.2023</w:t>
      </w:r>
    </w:p>
    <w:p w:rsidR="008858FC" w:rsidRDefault="00CA34BA" w:rsidP="001057E8">
      <w:pPr>
        <w:autoSpaceDE w:val="0"/>
        <w:autoSpaceDN w:val="0"/>
        <w:adjustRightInd w:val="0"/>
        <w:ind w:left="284" w:hanging="284"/>
        <w:jc w:val="both"/>
        <w:rPr>
          <w:rFonts w:eastAsia="Calibri"/>
          <w:sz w:val="24"/>
          <w:szCs w:val="24"/>
        </w:rPr>
      </w:pPr>
      <w:r>
        <w:rPr>
          <w:rFonts w:eastAsia="Calibri"/>
          <w:sz w:val="24"/>
          <w:szCs w:val="24"/>
        </w:rPr>
        <w:t>-</w:t>
      </w:r>
      <w:r>
        <w:rPr>
          <w:rFonts w:eastAsia="Calibri"/>
          <w:sz w:val="24"/>
          <w:szCs w:val="24"/>
        </w:rPr>
        <w:tab/>
        <w:t>«Литература» в количестве 25 шт. на сумму 15 414,72</w:t>
      </w:r>
      <w:r w:rsidR="008858FC" w:rsidRPr="008858FC">
        <w:rPr>
          <w:rFonts w:eastAsia="Calibri"/>
          <w:sz w:val="24"/>
          <w:szCs w:val="24"/>
        </w:rPr>
        <w:t xml:space="preserve"> рублей;</w:t>
      </w:r>
    </w:p>
    <w:p w:rsidR="00D86B79" w:rsidRPr="008858FC" w:rsidRDefault="00D86B79" w:rsidP="001057E8">
      <w:pPr>
        <w:autoSpaceDE w:val="0"/>
        <w:autoSpaceDN w:val="0"/>
        <w:adjustRightInd w:val="0"/>
        <w:ind w:left="284" w:hanging="284"/>
        <w:jc w:val="both"/>
        <w:rPr>
          <w:rFonts w:eastAsia="Calibri"/>
          <w:sz w:val="24"/>
          <w:szCs w:val="24"/>
        </w:rPr>
      </w:pPr>
      <w:r>
        <w:rPr>
          <w:rFonts w:eastAsia="Calibri"/>
          <w:sz w:val="24"/>
          <w:szCs w:val="24"/>
        </w:rPr>
        <w:t xml:space="preserve">            акт передачи №8 от 29.03.2023</w:t>
      </w:r>
    </w:p>
    <w:p w:rsidR="008858FC" w:rsidRPr="008858FC" w:rsidRDefault="00CA34BA" w:rsidP="001057E8">
      <w:pPr>
        <w:autoSpaceDE w:val="0"/>
        <w:autoSpaceDN w:val="0"/>
        <w:adjustRightInd w:val="0"/>
        <w:ind w:left="284" w:hanging="284"/>
        <w:jc w:val="both"/>
        <w:rPr>
          <w:rFonts w:eastAsia="Calibri"/>
          <w:sz w:val="24"/>
          <w:szCs w:val="24"/>
        </w:rPr>
      </w:pPr>
      <w:r>
        <w:rPr>
          <w:rFonts w:eastAsia="Calibri"/>
          <w:sz w:val="24"/>
          <w:szCs w:val="24"/>
        </w:rPr>
        <w:t>-</w:t>
      </w:r>
      <w:r>
        <w:rPr>
          <w:rFonts w:eastAsia="Calibri"/>
          <w:sz w:val="24"/>
          <w:szCs w:val="24"/>
        </w:rPr>
        <w:tab/>
        <w:t xml:space="preserve">«Журналы» в количестве 4 шт. на </w:t>
      </w:r>
      <w:r w:rsidRPr="007E765F">
        <w:rPr>
          <w:rFonts w:eastAsia="Calibri"/>
          <w:sz w:val="24"/>
          <w:szCs w:val="24"/>
        </w:rPr>
        <w:t xml:space="preserve">сумму </w:t>
      </w:r>
      <w:r w:rsidR="00C97990" w:rsidRPr="007E765F">
        <w:rPr>
          <w:rFonts w:eastAsia="Calibri"/>
          <w:color w:val="000000" w:themeColor="text1"/>
          <w:sz w:val="24"/>
          <w:szCs w:val="24"/>
          <w:shd w:val="clear" w:color="auto" w:fill="FFFFFF" w:themeFill="background1"/>
        </w:rPr>
        <w:t>903</w:t>
      </w:r>
      <w:r w:rsidR="008858FC" w:rsidRPr="007E765F">
        <w:rPr>
          <w:rFonts w:eastAsia="Calibri"/>
          <w:color w:val="000000" w:themeColor="text1"/>
          <w:sz w:val="24"/>
          <w:szCs w:val="24"/>
          <w:shd w:val="clear" w:color="auto" w:fill="FFFFFF" w:themeFill="background1"/>
        </w:rPr>
        <w:t>,0</w:t>
      </w:r>
      <w:r w:rsidR="00DF2DD7" w:rsidRPr="007E765F">
        <w:rPr>
          <w:rFonts w:eastAsia="Calibri"/>
          <w:color w:val="000000" w:themeColor="text1"/>
          <w:sz w:val="24"/>
          <w:szCs w:val="24"/>
          <w:shd w:val="clear" w:color="auto" w:fill="FFFFFF" w:themeFill="background1"/>
        </w:rPr>
        <w:t>0</w:t>
      </w:r>
      <w:r w:rsidR="008858FC" w:rsidRPr="007E765F">
        <w:rPr>
          <w:rFonts w:eastAsia="Calibri"/>
          <w:color w:val="000000" w:themeColor="text1"/>
          <w:sz w:val="24"/>
          <w:szCs w:val="24"/>
        </w:rPr>
        <w:t xml:space="preserve"> </w:t>
      </w:r>
      <w:r w:rsidR="007E765F">
        <w:rPr>
          <w:rFonts w:eastAsia="Calibri"/>
          <w:sz w:val="24"/>
          <w:szCs w:val="24"/>
        </w:rPr>
        <w:t>рубля</w:t>
      </w:r>
      <w:r w:rsidR="008858FC" w:rsidRPr="008858FC">
        <w:rPr>
          <w:rFonts w:eastAsia="Calibri"/>
          <w:sz w:val="24"/>
          <w:szCs w:val="24"/>
        </w:rPr>
        <w:t>.</w:t>
      </w:r>
    </w:p>
    <w:p w:rsidR="00D86B79" w:rsidRDefault="008858FC" w:rsidP="001057E8">
      <w:pPr>
        <w:autoSpaceDE w:val="0"/>
        <w:autoSpaceDN w:val="0"/>
        <w:adjustRightInd w:val="0"/>
        <w:ind w:firstLine="709"/>
        <w:jc w:val="both"/>
        <w:rPr>
          <w:rFonts w:eastAsia="Calibri"/>
          <w:sz w:val="24"/>
          <w:szCs w:val="24"/>
        </w:rPr>
      </w:pPr>
      <w:r w:rsidRPr="002838FE">
        <w:rPr>
          <w:rFonts w:eastAsia="Calibri"/>
          <w:sz w:val="24"/>
          <w:szCs w:val="24"/>
        </w:rPr>
        <w:t>На основании решени</w:t>
      </w:r>
      <w:r w:rsidR="002838FE" w:rsidRPr="002838FE">
        <w:rPr>
          <w:rFonts w:eastAsia="Calibri"/>
          <w:sz w:val="24"/>
          <w:szCs w:val="24"/>
        </w:rPr>
        <w:t>я Чунской районной Думы от 27.09.2023 № 168</w:t>
      </w:r>
      <w:r w:rsidRPr="002838FE">
        <w:rPr>
          <w:rFonts w:eastAsia="Calibri"/>
          <w:sz w:val="24"/>
          <w:szCs w:val="24"/>
        </w:rPr>
        <w:t xml:space="preserve"> в муниципальную собственность Веселовского МО передано имущество</w:t>
      </w:r>
      <w:r w:rsidR="00D86B79">
        <w:rPr>
          <w:rFonts w:eastAsia="Calibri"/>
          <w:sz w:val="24"/>
          <w:szCs w:val="24"/>
        </w:rPr>
        <w:t>:</w:t>
      </w:r>
    </w:p>
    <w:p w:rsidR="00D86B79" w:rsidRDefault="00D86B79" w:rsidP="001057E8">
      <w:pPr>
        <w:autoSpaceDE w:val="0"/>
        <w:autoSpaceDN w:val="0"/>
        <w:adjustRightInd w:val="0"/>
        <w:ind w:firstLine="709"/>
        <w:jc w:val="both"/>
        <w:rPr>
          <w:rFonts w:eastAsia="Calibri"/>
          <w:sz w:val="24"/>
          <w:szCs w:val="24"/>
        </w:rPr>
      </w:pPr>
      <w:r>
        <w:rPr>
          <w:rFonts w:eastAsia="Calibri"/>
          <w:sz w:val="24"/>
          <w:szCs w:val="24"/>
        </w:rPr>
        <w:t>акт передачи №136 от 15.11.2023</w:t>
      </w:r>
    </w:p>
    <w:p w:rsidR="008858FC" w:rsidRPr="00AB4F17" w:rsidRDefault="008858FC" w:rsidP="00AB4F17">
      <w:pPr>
        <w:pStyle w:val="a6"/>
        <w:numPr>
          <w:ilvl w:val="0"/>
          <w:numId w:val="35"/>
        </w:numPr>
        <w:autoSpaceDE w:val="0"/>
        <w:autoSpaceDN w:val="0"/>
        <w:adjustRightInd w:val="0"/>
        <w:ind w:left="284" w:hanging="284"/>
        <w:jc w:val="both"/>
        <w:rPr>
          <w:rFonts w:eastAsia="Calibri"/>
          <w:sz w:val="24"/>
          <w:szCs w:val="24"/>
        </w:rPr>
      </w:pPr>
      <w:r w:rsidRPr="00AB4F17">
        <w:rPr>
          <w:rFonts w:eastAsia="Calibri"/>
          <w:sz w:val="24"/>
          <w:szCs w:val="24"/>
        </w:rPr>
        <w:t xml:space="preserve">«Литература» в количестве </w:t>
      </w:r>
      <w:r w:rsidR="002838FE" w:rsidRPr="00AB4F17">
        <w:rPr>
          <w:rFonts w:eastAsia="Calibri"/>
          <w:sz w:val="24"/>
          <w:szCs w:val="24"/>
        </w:rPr>
        <w:t>21</w:t>
      </w:r>
      <w:r w:rsidRPr="00AB4F17">
        <w:rPr>
          <w:rFonts w:eastAsia="Calibri"/>
          <w:sz w:val="24"/>
          <w:szCs w:val="24"/>
        </w:rPr>
        <w:t xml:space="preserve"> шт. на сумму </w:t>
      </w:r>
      <w:r w:rsidR="002838FE" w:rsidRPr="00AB4F17">
        <w:rPr>
          <w:rFonts w:eastAsia="Calibri"/>
          <w:sz w:val="24"/>
          <w:szCs w:val="24"/>
        </w:rPr>
        <w:t>9147,77</w:t>
      </w:r>
      <w:r w:rsidR="0000660E" w:rsidRPr="00AB4F17">
        <w:rPr>
          <w:rFonts w:eastAsia="Calibri"/>
          <w:sz w:val="24"/>
          <w:szCs w:val="24"/>
        </w:rPr>
        <w:t xml:space="preserve"> рублей.</w:t>
      </w:r>
    </w:p>
    <w:p w:rsidR="008858FC" w:rsidRPr="00E94188" w:rsidRDefault="008858FC" w:rsidP="001057E8">
      <w:pPr>
        <w:autoSpaceDE w:val="0"/>
        <w:autoSpaceDN w:val="0"/>
        <w:adjustRightInd w:val="0"/>
        <w:ind w:firstLine="709"/>
        <w:jc w:val="both"/>
        <w:rPr>
          <w:rFonts w:eastAsia="Calibri"/>
          <w:sz w:val="24"/>
          <w:szCs w:val="24"/>
        </w:rPr>
      </w:pPr>
      <w:r w:rsidRPr="00E94188">
        <w:rPr>
          <w:rFonts w:eastAsia="Calibri"/>
          <w:sz w:val="24"/>
          <w:szCs w:val="24"/>
        </w:rPr>
        <w:t>Выш</w:t>
      </w:r>
      <w:r w:rsidR="00E61A2D">
        <w:rPr>
          <w:rFonts w:eastAsia="Calibri"/>
          <w:sz w:val="24"/>
          <w:szCs w:val="24"/>
        </w:rPr>
        <w:t xml:space="preserve">еуказанное имущество, </w:t>
      </w:r>
      <w:r w:rsidR="00AB4F17">
        <w:rPr>
          <w:rFonts w:eastAsia="Calibri"/>
          <w:sz w:val="24"/>
          <w:szCs w:val="24"/>
        </w:rPr>
        <w:t>передано</w:t>
      </w:r>
      <w:r w:rsidRPr="00E94188">
        <w:rPr>
          <w:rFonts w:eastAsia="Calibri"/>
          <w:sz w:val="24"/>
          <w:szCs w:val="24"/>
        </w:rPr>
        <w:t xml:space="preserve"> в собственность </w:t>
      </w:r>
      <w:r w:rsidR="00B02FB3" w:rsidRPr="00E94188">
        <w:rPr>
          <w:rFonts w:eastAsia="Calibri"/>
          <w:sz w:val="24"/>
          <w:szCs w:val="24"/>
        </w:rPr>
        <w:t>Веселовского</w:t>
      </w:r>
      <w:r w:rsidRPr="00E94188">
        <w:rPr>
          <w:rFonts w:eastAsia="Calibri"/>
          <w:sz w:val="24"/>
          <w:szCs w:val="24"/>
        </w:rPr>
        <w:t xml:space="preserve"> МО и отражено в годовом отчете согласно ф. 0503125.</w:t>
      </w:r>
    </w:p>
    <w:p w:rsidR="008858FC" w:rsidRPr="00EC6ACC" w:rsidRDefault="00B02FB3" w:rsidP="001057E8">
      <w:pPr>
        <w:autoSpaceDE w:val="0"/>
        <w:autoSpaceDN w:val="0"/>
        <w:adjustRightInd w:val="0"/>
        <w:ind w:firstLine="709"/>
        <w:jc w:val="both"/>
        <w:rPr>
          <w:rFonts w:eastAsia="Calibri"/>
          <w:color w:val="000000" w:themeColor="text1"/>
          <w:sz w:val="24"/>
          <w:szCs w:val="24"/>
        </w:rPr>
      </w:pPr>
      <w:r w:rsidRPr="00FF4A23">
        <w:rPr>
          <w:rFonts w:eastAsia="Calibri"/>
          <w:color w:val="000000" w:themeColor="text1"/>
          <w:sz w:val="24"/>
          <w:szCs w:val="24"/>
        </w:rPr>
        <w:t>На основании решения Чунской районной Думы от 26.12.2022 № 140 в муниципальную собственность Веселовского МО передано имущество – «Жилые квартиры» в количестве 70 шт. без стоимости.</w:t>
      </w:r>
      <w:r w:rsidR="007E765F">
        <w:rPr>
          <w:rFonts w:eastAsia="Calibri"/>
          <w:color w:val="000000" w:themeColor="text1"/>
          <w:sz w:val="24"/>
          <w:szCs w:val="24"/>
        </w:rPr>
        <w:t xml:space="preserve"> </w:t>
      </w:r>
      <w:r w:rsidR="00FF4A23" w:rsidRPr="00FF4A23">
        <w:rPr>
          <w:rFonts w:eastAsia="Calibri"/>
          <w:color w:val="000000" w:themeColor="text1"/>
          <w:sz w:val="24"/>
          <w:szCs w:val="24"/>
        </w:rPr>
        <w:t>Решением</w:t>
      </w:r>
      <w:r w:rsidR="00FF4A23">
        <w:rPr>
          <w:rFonts w:eastAsia="Calibri"/>
          <w:color w:val="000000" w:themeColor="text1"/>
          <w:sz w:val="24"/>
          <w:szCs w:val="24"/>
        </w:rPr>
        <w:t xml:space="preserve"> районной Думы от 09.08.2023 года № 164 «О внесении изменений в решение районной Думы от 26.12.2022 года № 140» согласован Перечень муниципального имущества, находящегося в муниципальной собственности Чунского районного муниципального образования и подлежащего передаче в муниципальную собственность Веселовского МО.</w:t>
      </w:r>
    </w:p>
    <w:p w:rsidR="0027693B" w:rsidRDefault="00D57D04" w:rsidP="001057E8">
      <w:pPr>
        <w:autoSpaceDE w:val="0"/>
        <w:autoSpaceDN w:val="0"/>
        <w:adjustRightInd w:val="0"/>
        <w:ind w:firstLine="709"/>
        <w:jc w:val="both"/>
        <w:rPr>
          <w:rFonts w:eastAsia="Calibri"/>
          <w:sz w:val="24"/>
          <w:szCs w:val="24"/>
        </w:rPr>
      </w:pPr>
      <w:r>
        <w:rPr>
          <w:rFonts w:eastAsia="Calibri"/>
          <w:sz w:val="24"/>
          <w:szCs w:val="24"/>
        </w:rPr>
        <w:lastRenderedPageBreak/>
        <w:t>Решением</w:t>
      </w:r>
      <w:r w:rsidR="0092271D" w:rsidRPr="00D57D04">
        <w:rPr>
          <w:rFonts w:eastAsia="Calibri"/>
          <w:sz w:val="24"/>
          <w:szCs w:val="24"/>
        </w:rPr>
        <w:t xml:space="preserve"> Дум</w:t>
      </w:r>
      <w:r>
        <w:rPr>
          <w:rFonts w:eastAsia="Calibri"/>
          <w:sz w:val="24"/>
          <w:szCs w:val="24"/>
        </w:rPr>
        <w:t>ы</w:t>
      </w:r>
      <w:r w:rsidR="0092271D" w:rsidRPr="00D57D04">
        <w:rPr>
          <w:rFonts w:eastAsia="Calibri"/>
          <w:sz w:val="24"/>
          <w:szCs w:val="24"/>
        </w:rPr>
        <w:t xml:space="preserve"> Веселовского сельского</w:t>
      </w:r>
      <w:r>
        <w:rPr>
          <w:rFonts w:eastAsia="Calibri"/>
          <w:sz w:val="24"/>
          <w:szCs w:val="24"/>
        </w:rPr>
        <w:t xml:space="preserve"> поселения</w:t>
      </w:r>
      <w:r w:rsidR="0092271D" w:rsidRPr="00D57D04">
        <w:rPr>
          <w:rFonts w:eastAsia="Calibri"/>
          <w:sz w:val="24"/>
          <w:szCs w:val="24"/>
        </w:rPr>
        <w:t xml:space="preserve"> от 30.12.2022 № 21, решено согласовать перечень вышеуказанного имущества, и принять в</w:t>
      </w:r>
      <w:r w:rsidRPr="00D57D04">
        <w:rPr>
          <w:rFonts w:eastAsia="Calibri"/>
          <w:sz w:val="24"/>
          <w:szCs w:val="24"/>
        </w:rPr>
        <w:t xml:space="preserve"> собственность Веселовского МО. С</w:t>
      </w:r>
      <w:r w:rsidR="007A580C" w:rsidRPr="00D57D04">
        <w:rPr>
          <w:rFonts w:eastAsia="Calibri"/>
          <w:sz w:val="24"/>
          <w:szCs w:val="24"/>
        </w:rPr>
        <w:t>ведения об выше</w:t>
      </w:r>
      <w:r w:rsidR="00FF4A23" w:rsidRPr="00D57D04">
        <w:rPr>
          <w:rFonts w:eastAsia="Calibri"/>
          <w:sz w:val="24"/>
          <w:szCs w:val="24"/>
        </w:rPr>
        <w:t xml:space="preserve"> </w:t>
      </w:r>
      <w:r w:rsidR="007A580C" w:rsidRPr="00D57D04">
        <w:rPr>
          <w:rFonts w:eastAsia="Calibri"/>
          <w:sz w:val="24"/>
          <w:szCs w:val="24"/>
        </w:rPr>
        <w:t>указанных объектах в</w:t>
      </w:r>
      <w:r w:rsidR="00FF4A23" w:rsidRPr="00D57D04">
        <w:rPr>
          <w:rFonts w:eastAsia="Calibri"/>
          <w:sz w:val="24"/>
          <w:szCs w:val="24"/>
        </w:rPr>
        <w:t xml:space="preserve">ключены в </w:t>
      </w:r>
      <w:r w:rsidR="007A580C" w:rsidRPr="00D57D04">
        <w:rPr>
          <w:rFonts w:eastAsia="Calibri"/>
          <w:sz w:val="24"/>
          <w:szCs w:val="24"/>
        </w:rPr>
        <w:t>Реестр муниципально</w:t>
      </w:r>
      <w:r w:rsidR="00FF4A23" w:rsidRPr="00D57D04">
        <w:rPr>
          <w:rFonts w:eastAsia="Calibri"/>
          <w:sz w:val="24"/>
          <w:szCs w:val="24"/>
        </w:rPr>
        <w:t>го имущества Веселовского МО.</w:t>
      </w:r>
    </w:p>
    <w:p w:rsidR="00E61A2D" w:rsidRDefault="00E61A2D" w:rsidP="001057E8">
      <w:pPr>
        <w:autoSpaceDE w:val="0"/>
        <w:autoSpaceDN w:val="0"/>
        <w:adjustRightInd w:val="0"/>
        <w:ind w:firstLine="709"/>
        <w:jc w:val="both"/>
        <w:rPr>
          <w:rFonts w:eastAsia="Calibri"/>
          <w:sz w:val="24"/>
          <w:szCs w:val="24"/>
        </w:rPr>
      </w:pPr>
    </w:p>
    <w:p w:rsidR="00063E5D" w:rsidRPr="007B4215" w:rsidRDefault="00063E5D" w:rsidP="000636BD">
      <w:pPr>
        <w:autoSpaceDE w:val="0"/>
        <w:autoSpaceDN w:val="0"/>
        <w:adjustRightInd w:val="0"/>
        <w:spacing w:before="120" w:after="240"/>
        <w:ind w:firstLine="2127"/>
        <w:rPr>
          <w:rFonts w:eastAsia="Calibri"/>
          <w:b/>
          <w:sz w:val="24"/>
          <w:szCs w:val="24"/>
        </w:rPr>
      </w:pPr>
      <w:r w:rsidRPr="007B4215">
        <w:rPr>
          <w:rFonts w:eastAsia="Calibri"/>
          <w:b/>
          <w:sz w:val="24"/>
          <w:szCs w:val="24"/>
        </w:rPr>
        <w:t xml:space="preserve">2. </w:t>
      </w:r>
      <w:r w:rsidR="001E732C" w:rsidRPr="007B4215">
        <w:rPr>
          <w:rFonts w:eastAsia="Calibri"/>
          <w:b/>
          <w:sz w:val="24"/>
          <w:szCs w:val="24"/>
        </w:rPr>
        <w:t>Исполнение бюджета, бюджетный учет и отчетность</w:t>
      </w:r>
    </w:p>
    <w:p w:rsidR="001E732C" w:rsidRPr="007B4215" w:rsidRDefault="001E732C" w:rsidP="00A768DA">
      <w:pPr>
        <w:autoSpaceDE w:val="0"/>
        <w:autoSpaceDN w:val="0"/>
        <w:adjustRightInd w:val="0"/>
        <w:spacing w:before="120" w:after="120"/>
        <w:jc w:val="center"/>
        <w:rPr>
          <w:rFonts w:eastAsiaTheme="minorHAnsi"/>
          <w:b/>
          <w:sz w:val="24"/>
          <w:szCs w:val="24"/>
          <w:lang w:eastAsia="en-US"/>
        </w:rPr>
      </w:pPr>
      <w:r w:rsidRPr="007B4215">
        <w:rPr>
          <w:b/>
          <w:sz w:val="24"/>
          <w:szCs w:val="24"/>
        </w:rPr>
        <w:t>Доходы местного бюджета Веселовского муниципального образования</w:t>
      </w:r>
    </w:p>
    <w:p w:rsidR="00CB2706" w:rsidRPr="00B66FF4" w:rsidRDefault="00CB2706" w:rsidP="00CB2706">
      <w:pPr>
        <w:autoSpaceDE w:val="0"/>
        <w:autoSpaceDN w:val="0"/>
        <w:adjustRightInd w:val="0"/>
        <w:ind w:firstLine="709"/>
        <w:jc w:val="both"/>
        <w:rPr>
          <w:rFonts w:eastAsia="Calibri"/>
          <w:sz w:val="24"/>
          <w:szCs w:val="24"/>
        </w:rPr>
      </w:pPr>
      <w:r w:rsidRPr="00B66FF4">
        <w:rPr>
          <w:rFonts w:eastAsia="Calibri"/>
          <w:sz w:val="24"/>
          <w:szCs w:val="24"/>
        </w:rPr>
        <w:t>Решением о местном бюдже</w:t>
      </w:r>
      <w:r w:rsidR="00E94188">
        <w:rPr>
          <w:rFonts w:eastAsia="Calibri"/>
          <w:sz w:val="24"/>
          <w:szCs w:val="24"/>
        </w:rPr>
        <w:t>те Веселовского МО от 30.12.2022 № 20</w:t>
      </w:r>
      <w:r w:rsidRPr="00B66FF4">
        <w:rPr>
          <w:rFonts w:eastAsia="Calibri"/>
          <w:sz w:val="24"/>
          <w:szCs w:val="24"/>
        </w:rPr>
        <w:t xml:space="preserve"> утвержден общий объем прогнози</w:t>
      </w:r>
      <w:r w:rsidR="00E94188">
        <w:rPr>
          <w:rFonts w:eastAsia="Calibri"/>
          <w:sz w:val="24"/>
          <w:szCs w:val="24"/>
        </w:rPr>
        <w:t>руемых доходов на 2023 год в сумме 39 072,27</w:t>
      </w:r>
      <w:r w:rsidRPr="00B66FF4">
        <w:rPr>
          <w:rFonts w:eastAsia="Calibri"/>
          <w:sz w:val="24"/>
          <w:szCs w:val="24"/>
        </w:rPr>
        <w:t xml:space="preserve"> тыс. рублей, из них:</w:t>
      </w:r>
    </w:p>
    <w:p w:rsidR="00CB2706" w:rsidRPr="00B66FF4" w:rsidRDefault="00CB2706" w:rsidP="00B66FF4">
      <w:pPr>
        <w:autoSpaceDE w:val="0"/>
        <w:autoSpaceDN w:val="0"/>
        <w:adjustRightInd w:val="0"/>
        <w:ind w:firstLine="567"/>
        <w:jc w:val="both"/>
        <w:rPr>
          <w:rFonts w:eastAsia="Calibri"/>
          <w:sz w:val="24"/>
          <w:szCs w:val="24"/>
        </w:rPr>
      </w:pPr>
      <w:r w:rsidRPr="00B66FF4">
        <w:rPr>
          <w:rFonts w:eastAsia="Calibri"/>
          <w:sz w:val="24"/>
          <w:szCs w:val="24"/>
        </w:rPr>
        <w:t>-</w:t>
      </w:r>
      <w:r w:rsidRPr="00B66FF4">
        <w:rPr>
          <w:rFonts w:eastAsia="Calibri"/>
          <w:sz w:val="24"/>
          <w:szCs w:val="24"/>
        </w:rPr>
        <w:tab/>
        <w:t>налоговые и не</w:t>
      </w:r>
      <w:r w:rsidR="006105E1">
        <w:rPr>
          <w:rFonts w:eastAsia="Calibri"/>
          <w:sz w:val="24"/>
          <w:szCs w:val="24"/>
        </w:rPr>
        <w:t>налоговые доходы в сумме 4 487</w:t>
      </w:r>
      <w:r w:rsidR="00E94188">
        <w:rPr>
          <w:rFonts w:eastAsia="Calibri"/>
          <w:sz w:val="24"/>
          <w:szCs w:val="24"/>
        </w:rPr>
        <w:t>,27</w:t>
      </w:r>
      <w:r w:rsidRPr="00B66FF4">
        <w:rPr>
          <w:rFonts w:eastAsia="Calibri"/>
          <w:sz w:val="24"/>
          <w:szCs w:val="24"/>
        </w:rPr>
        <w:t xml:space="preserve"> тыс. ру</w:t>
      </w:r>
      <w:r w:rsidR="006105E1">
        <w:rPr>
          <w:rFonts w:eastAsia="Calibri"/>
          <w:sz w:val="24"/>
          <w:szCs w:val="24"/>
        </w:rPr>
        <w:t>блей, что составляет только 11,48 </w:t>
      </w:r>
      <w:r w:rsidRPr="00B66FF4">
        <w:rPr>
          <w:rFonts w:eastAsia="Calibri"/>
          <w:sz w:val="24"/>
          <w:szCs w:val="24"/>
        </w:rPr>
        <w:t>% от общего объема прогнозируемых доходов бюджета;</w:t>
      </w:r>
    </w:p>
    <w:p w:rsidR="00CB2706" w:rsidRDefault="00CB2706" w:rsidP="00B66FF4">
      <w:pPr>
        <w:autoSpaceDE w:val="0"/>
        <w:autoSpaceDN w:val="0"/>
        <w:adjustRightInd w:val="0"/>
        <w:ind w:firstLine="567"/>
        <w:jc w:val="both"/>
        <w:rPr>
          <w:rFonts w:eastAsia="Calibri"/>
          <w:sz w:val="24"/>
          <w:szCs w:val="24"/>
        </w:rPr>
      </w:pPr>
      <w:r w:rsidRPr="00B66FF4">
        <w:rPr>
          <w:rFonts w:eastAsia="Calibri"/>
          <w:sz w:val="24"/>
          <w:szCs w:val="24"/>
        </w:rPr>
        <w:t>-</w:t>
      </w:r>
      <w:r w:rsidRPr="00B66FF4">
        <w:rPr>
          <w:rFonts w:eastAsia="Calibri"/>
          <w:sz w:val="24"/>
          <w:szCs w:val="24"/>
        </w:rPr>
        <w:tab/>
        <w:t>безвозмездные поступления от других бюджетов бюдже</w:t>
      </w:r>
      <w:r w:rsidR="006105E1">
        <w:rPr>
          <w:rFonts w:eastAsia="Calibri"/>
          <w:sz w:val="24"/>
          <w:szCs w:val="24"/>
        </w:rPr>
        <w:t>тной системы РФ в сумме 34 585,00</w:t>
      </w:r>
      <w:r w:rsidRPr="00B66FF4">
        <w:rPr>
          <w:rFonts w:eastAsia="Calibri"/>
          <w:sz w:val="24"/>
          <w:szCs w:val="24"/>
        </w:rPr>
        <w:t xml:space="preserve"> тыс. рублей, что составляет </w:t>
      </w:r>
      <w:r w:rsidR="006105E1">
        <w:rPr>
          <w:rFonts w:eastAsia="Calibri"/>
          <w:sz w:val="24"/>
          <w:szCs w:val="24"/>
        </w:rPr>
        <w:t>88,5</w:t>
      </w:r>
      <w:r w:rsidRPr="00B66FF4">
        <w:rPr>
          <w:rFonts w:eastAsia="Calibri"/>
          <w:sz w:val="24"/>
          <w:szCs w:val="24"/>
        </w:rPr>
        <w:t xml:space="preserve"> % от общего объема прогнозируемых доходов бюджета.</w:t>
      </w:r>
    </w:p>
    <w:p w:rsidR="00385352" w:rsidRDefault="00171748" w:rsidP="00A768DA">
      <w:pPr>
        <w:autoSpaceDE w:val="0"/>
        <w:autoSpaceDN w:val="0"/>
        <w:adjustRightInd w:val="0"/>
        <w:ind w:firstLine="709"/>
        <w:jc w:val="both"/>
        <w:rPr>
          <w:sz w:val="24"/>
          <w:szCs w:val="24"/>
        </w:rPr>
      </w:pPr>
      <w:r w:rsidRPr="00705D3A">
        <w:rPr>
          <w:rFonts w:eastAsia="Calibri"/>
          <w:sz w:val="24"/>
          <w:szCs w:val="24"/>
        </w:rPr>
        <w:t>В процессе исполнения бюджета Веселовского МО в 20</w:t>
      </w:r>
      <w:r w:rsidR="00A768DA" w:rsidRPr="00705D3A">
        <w:rPr>
          <w:rFonts w:eastAsia="Calibri"/>
          <w:sz w:val="24"/>
          <w:szCs w:val="24"/>
        </w:rPr>
        <w:t>2</w:t>
      </w:r>
      <w:r w:rsidR="006105E1">
        <w:rPr>
          <w:rFonts w:eastAsia="Calibri"/>
          <w:sz w:val="24"/>
          <w:szCs w:val="24"/>
        </w:rPr>
        <w:t>3</w:t>
      </w:r>
      <w:r w:rsidRPr="00705D3A">
        <w:rPr>
          <w:rFonts w:eastAsia="Calibri"/>
          <w:sz w:val="24"/>
          <w:szCs w:val="24"/>
        </w:rPr>
        <w:t xml:space="preserve"> году в доходную часть местного бюджета </w:t>
      </w:r>
      <w:r w:rsidR="006105E1">
        <w:rPr>
          <w:rFonts w:eastAsia="Calibri"/>
          <w:sz w:val="24"/>
          <w:szCs w:val="24"/>
        </w:rPr>
        <w:t>7</w:t>
      </w:r>
      <w:r w:rsidRPr="00705D3A">
        <w:rPr>
          <w:rFonts w:eastAsia="Calibri"/>
          <w:sz w:val="24"/>
          <w:szCs w:val="24"/>
        </w:rPr>
        <w:t xml:space="preserve"> раз были внесены изменения и дополнения, </w:t>
      </w:r>
      <w:r w:rsidRPr="00705D3A">
        <w:rPr>
          <w:sz w:val="24"/>
          <w:szCs w:val="24"/>
        </w:rPr>
        <w:t xml:space="preserve">в результате чего общий объем прогнозируемых доходов местного бюджета увеличен </w:t>
      </w:r>
      <w:r w:rsidR="006105E1">
        <w:rPr>
          <w:sz w:val="24"/>
          <w:szCs w:val="24"/>
        </w:rPr>
        <w:t>на 114,16</w:t>
      </w:r>
      <w:r w:rsidR="00BF26B1">
        <w:rPr>
          <w:sz w:val="24"/>
          <w:szCs w:val="24"/>
        </w:rPr>
        <w:t xml:space="preserve"> %</w:t>
      </w:r>
      <w:r w:rsidRPr="00705D3A">
        <w:rPr>
          <w:sz w:val="24"/>
          <w:szCs w:val="24"/>
        </w:rPr>
        <w:t xml:space="preserve">, в редакции решения о бюджете от </w:t>
      </w:r>
      <w:r w:rsidR="0084697B">
        <w:rPr>
          <w:sz w:val="24"/>
          <w:szCs w:val="24"/>
        </w:rPr>
        <w:t>29</w:t>
      </w:r>
      <w:r w:rsidRPr="00705D3A">
        <w:rPr>
          <w:sz w:val="24"/>
          <w:szCs w:val="24"/>
        </w:rPr>
        <w:t>.12.20</w:t>
      </w:r>
      <w:r w:rsidR="00A768DA" w:rsidRPr="00705D3A">
        <w:rPr>
          <w:sz w:val="24"/>
          <w:szCs w:val="24"/>
        </w:rPr>
        <w:t>2</w:t>
      </w:r>
      <w:r w:rsidR="0084697B">
        <w:rPr>
          <w:sz w:val="24"/>
          <w:szCs w:val="24"/>
        </w:rPr>
        <w:t>3</w:t>
      </w:r>
      <w:r w:rsidRPr="00705D3A">
        <w:rPr>
          <w:sz w:val="24"/>
          <w:szCs w:val="24"/>
        </w:rPr>
        <w:t xml:space="preserve"> № </w:t>
      </w:r>
      <w:r w:rsidR="0084697B">
        <w:rPr>
          <w:sz w:val="24"/>
          <w:szCs w:val="24"/>
        </w:rPr>
        <w:t>48</w:t>
      </w:r>
      <w:r w:rsidRPr="00705D3A">
        <w:rPr>
          <w:sz w:val="24"/>
          <w:szCs w:val="24"/>
        </w:rPr>
        <w:t xml:space="preserve">, утвержден в сумме </w:t>
      </w:r>
      <w:r w:rsidR="0084697B">
        <w:rPr>
          <w:sz w:val="24"/>
          <w:szCs w:val="24"/>
        </w:rPr>
        <w:t>83</w:t>
      </w:r>
      <w:r w:rsidR="00B1543D">
        <w:rPr>
          <w:sz w:val="24"/>
          <w:szCs w:val="24"/>
        </w:rPr>
        <w:t xml:space="preserve"> </w:t>
      </w:r>
      <w:r w:rsidR="0084697B">
        <w:rPr>
          <w:sz w:val="24"/>
          <w:szCs w:val="24"/>
        </w:rPr>
        <w:t>678,5</w:t>
      </w:r>
      <w:r w:rsidRPr="00705D3A">
        <w:rPr>
          <w:sz w:val="24"/>
          <w:szCs w:val="24"/>
        </w:rPr>
        <w:t> тыс. рублей</w:t>
      </w:r>
      <w:r w:rsidR="0084697B">
        <w:rPr>
          <w:sz w:val="24"/>
          <w:szCs w:val="24"/>
        </w:rPr>
        <w:t>.</w:t>
      </w:r>
      <w:r w:rsidR="003A2C9B" w:rsidRPr="00705D3A">
        <w:rPr>
          <w:sz w:val="24"/>
          <w:szCs w:val="24"/>
        </w:rPr>
        <w:t xml:space="preserve"> </w:t>
      </w:r>
    </w:p>
    <w:p w:rsidR="00385352" w:rsidRDefault="0084697B" w:rsidP="00A768DA">
      <w:pPr>
        <w:autoSpaceDE w:val="0"/>
        <w:autoSpaceDN w:val="0"/>
        <w:adjustRightInd w:val="0"/>
        <w:ind w:firstLine="709"/>
        <w:jc w:val="both"/>
        <w:rPr>
          <w:sz w:val="24"/>
          <w:szCs w:val="24"/>
        </w:rPr>
      </w:pPr>
      <w:r>
        <w:rPr>
          <w:sz w:val="24"/>
          <w:szCs w:val="24"/>
        </w:rPr>
        <w:t>П</w:t>
      </w:r>
      <w:r w:rsidR="00A768DA" w:rsidRPr="00705D3A">
        <w:rPr>
          <w:sz w:val="24"/>
          <w:szCs w:val="24"/>
        </w:rPr>
        <w:t>рогнозируемый первоначально объем налоговых и неналоговых доходов</w:t>
      </w:r>
      <w:r w:rsidR="00664539" w:rsidRPr="00705D3A">
        <w:rPr>
          <w:sz w:val="24"/>
          <w:szCs w:val="24"/>
        </w:rPr>
        <w:t>,</w:t>
      </w:r>
      <w:r w:rsidR="00A768DA" w:rsidRPr="00705D3A">
        <w:rPr>
          <w:sz w:val="24"/>
          <w:szCs w:val="24"/>
        </w:rPr>
        <w:t xml:space="preserve"> </w:t>
      </w:r>
      <w:r>
        <w:rPr>
          <w:sz w:val="24"/>
          <w:szCs w:val="24"/>
        </w:rPr>
        <w:t>уменьшен</w:t>
      </w:r>
      <w:r w:rsidR="00A768DA" w:rsidRPr="00705D3A">
        <w:rPr>
          <w:sz w:val="24"/>
          <w:szCs w:val="24"/>
        </w:rPr>
        <w:t xml:space="preserve"> </w:t>
      </w:r>
      <w:r>
        <w:rPr>
          <w:sz w:val="24"/>
          <w:szCs w:val="24"/>
        </w:rPr>
        <w:t>на 472,05 тыс. рублей</w:t>
      </w:r>
      <w:r w:rsidR="00B86F83">
        <w:rPr>
          <w:sz w:val="24"/>
          <w:szCs w:val="24"/>
        </w:rPr>
        <w:t xml:space="preserve"> или </w:t>
      </w:r>
      <w:r>
        <w:rPr>
          <w:sz w:val="24"/>
          <w:szCs w:val="24"/>
        </w:rPr>
        <w:t>на 10,52</w:t>
      </w:r>
      <w:r w:rsidR="00A768DA" w:rsidRPr="00705D3A">
        <w:rPr>
          <w:sz w:val="24"/>
          <w:szCs w:val="24"/>
        </w:rPr>
        <w:t xml:space="preserve"> %</w:t>
      </w:r>
      <w:r w:rsidR="00603402">
        <w:rPr>
          <w:sz w:val="24"/>
          <w:szCs w:val="24"/>
        </w:rPr>
        <w:t xml:space="preserve">. </w:t>
      </w:r>
      <w:r w:rsidR="00385352">
        <w:rPr>
          <w:sz w:val="24"/>
          <w:szCs w:val="24"/>
        </w:rPr>
        <w:t>С</w:t>
      </w:r>
      <w:r w:rsidR="005C4174">
        <w:rPr>
          <w:sz w:val="24"/>
          <w:szCs w:val="24"/>
        </w:rPr>
        <w:t>нижение</w:t>
      </w:r>
      <w:r w:rsidR="00385352">
        <w:rPr>
          <w:sz w:val="24"/>
          <w:szCs w:val="24"/>
        </w:rPr>
        <w:t xml:space="preserve"> прогнозируемых доходов </w:t>
      </w:r>
      <w:r w:rsidR="005C4174">
        <w:rPr>
          <w:sz w:val="24"/>
          <w:szCs w:val="24"/>
        </w:rPr>
        <w:t xml:space="preserve">наблюдается </w:t>
      </w:r>
      <w:r w:rsidR="00385352">
        <w:rPr>
          <w:sz w:val="24"/>
          <w:szCs w:val="24"/>
        </w:rPr>
        <w:t>по следующим налогам</w:t>
      </w:r>
      <w:r w:rsidR="005C4174">
        <w:rPr>
          <w:sz w:val="24"/>
          <w:szCs w:val="24"/>
        </w:rPr>
        <w:t>:</w:t>
      </w:r>
    </w:p>
    <w:p w:rsidR="005C4174" w:rsidRDefault="005C4174" w:rsidP="00C27EC2">
      <w:pPr>
        <w:pStyle w:val="a6"/>
        <w:numPr>
          <w:ilvl w:val="0"/>
          <w:numId w:val="12"/>
        </w:numPr>
        <w:ind w:left="284" w:hanging="284"/>
        <w:jc w:val="both"/>
        <w:rPr>
          <w:rFonts w:eastAsia="Calibri"/>
          <w:sz w:val="24"/>
          <w:szCs w:val="24"/>
        </w:rPr>
      </w:pPr>
      <w:r>
        <w:rPr>
          <w:rFonts w:eastAsia="Calibri"/>
          <w:sz w:val="24"/>
          <w:szCs w:val="24"/>
        </w:rPr>
        <w:t>н</w:t>
      </w:r>
      <w:r w:rsidRPr="005C4174">
        <w:rPr>
          <w:rFonts w:eastAsia="Calibri"/>
          <w:sz w:val="24"/>
          <w:szCs w:val="24"/>
        </w:rPr>
        <w:t>алог на доходы физических лиц</w:t>
      </w:r>
      <w:r>
        <w:rPr>
          <w:rFonts w:eastAsia="Calibri"/>
          <w:sz w:val="24"/>
          <w:szCs w:val="24"/>
        </w:rPr>
        <w:t xml:space="preserve"> – </w:t>
      </w:r>
      <w:r w:rsidR="00A0438E">
        <w:rPr>
          <w:rFonts w:eastAsia="Calibri"/>
          <w:sz w:val="24"/>
          <w:szCs w:val="24"/>
        </w:rPr>
        <w:t>795,99</w:t>
      </w:r>
      <w:r w:rsidR="00510F07">
        <w:rPr>
          <w:rFonts w:eastAsia="Calibri"/>
          <w:sz w:val="24"/>
          <w:szCs w:val="24"/>
        </w:rPr>
        <w:t xml:space="preserve"> </w:t>
      </w:r>
      <w:r w:rsidR="00A0438E">
        <w:rPr>
          <w:rFonts w:eastAsia="Calibri"/>
          <w:sz w:val="24"/>
          <w:szCs w:val="24"/>
        </w:rPr>
        <w:t>тыс. рублей или на 39,8%;</w:t>
      </w:r>
    </w:p>
    <w:p w:rsidR="005C4174" w:rsidRDefault="005C4174" w:rsidP="00C27EC2">
      <w:pPr>
        <w:pStyle w:val="a6"/>
        <w:numPr>
          <w:ilvl w:val="0"/>
          <w:numId w:val="12"/>
        </w:numPr>
        <w:ind w:left="284" w:hanging="284"/>
        <w:jc w:val="both"/>
        <w:rPr>
          <w:rFonts w:eastAsia="Calibri"/>
          <w:sz w:val="24"/>
          <w:szCs w:val="24"/>
        </w:rPr>
      </w:pPr>
      <w:r>
        <w:rPr>
          <w:rFonts w:eastAsia="Calibri"/>
          <w:sz w:val="24"/>
          <w:szCs w:val="24"/>
        </w:rPr>
        <w:t>е</w:t>
      </w:r>
      <w:r w:rsidRPr="005C4174">
        <w:rPr>
          <w:rFonts w:eastAsia="Calibri"/>
          <w:sz w:val="24"/>
          <w:szCs w:val="24"/>
        </w:rPr>
        <w:t>диный сельскохозяйственный налог</w:t>
      </w:r>
      <w:r>
        <w:rPr>
          <w:rFonts w:eastAsia="Calibri"/>
          <w:sz w:val="24"/>
          <w:szCs w:val="24"/>
        </w:rPr>
        <w:t xml:space="preserve"> </w:t>
      </w:r>
      <w:r w:rsidR="00A0438E">
        <w:rPr>
          <w:rFonts w:eastAsia="Calibri"/>
          <w:sz w:val="24"/>
          <w:szCs w:val="24"/>
        </w:rPr>
        <w:t>–</w:t>
      </w:r>
      <w:r>
        <w:rPr>
          <w:rFonts w:eastAsia="Calibri"/>
          <w:sz w:val="24"/>
          <w:szCs w:val="24"/>
        </w:rPr>
        <w:t xml:space="preserve"> </w:t>
      </w:r>
      <w:r w:rsidR="00A0438E">
        <w:rPr>
          <w:rFonts w:eastAsia="Calibri"/>
          <w:sz w:val="24"/>
          <w:szCs w:val="24"/>
        </w:rPr>
        <w:t>15</w:t>
      </w:r>
      <w:r w:rsidR="00510F07">
        <w:rPr>
          <w:rFonts w:eastAsia="Calibri"/>
          <w:sz w:val="24"/>
          <w:szCs w:val="24"/>
        </w:rPr>
        <w:t>,00</w:t>
      </w:r>
      <w:r w:rsidR="00A0438E">
        <w:rPr>
          <w:rFonts w:eastAsia="Calibri"/>
          <w:sz w:val="24"/>
          <w:szCs w:val="24"/>
        </w:rPr>
        <w:t xml:space="preserve"> тыс. рублей или на 33,33%;</w:t>
      </w:r>
    </w:p>
    <w:p w:rsidR="005C4174" w:rsidRDefault="005C4174" w:rsidP="00C27EC2">
      <w:pPr>
        <w:pStyle w:val="a6"/>
        <w:numPr>
          <w:ilvl w:val="0"/>
          <w:numId w:val="12"/>
        </w:numPr>
        <w:ind w:left="284" w:hanging="284"/>
        <w:jc w:val="both"/>
        <w:rPr>
          <w:rFonts w:eastAsia="Calibri"/>
          <w:sz w:val="24"/>
          <w:szCs w:val="24"/>
        </w:rPr>
      </w:pPr>
      <w:r>
        <w:rPr>
          <w:rFonts w:eastAsia="Calibri"/>
          <w:sz w:val="24"/>
          <w:szCs w:val="24"/>
        </w:rPr>
        <w:t>з</w:t>
      </w:r>
      <w:r w:rsidRPr="005C4174">
        <w:rPr>
          <w:rFonts w:eastAsia="Calibri"/>
          <w:sz w:val="24"/>
          <w:szCs w:val="24"/>
        </w:rPr>
        <w:t>емельный налог с организаций, обладающих земельным участком, расположенным в</w:t>
      </w:r>
      <w:r>
        <w:rPr>
          <w:rFonts w:eastAsia="Calibri"/>
          <w:sz w:val="24"/>
          <w:szCs w:val="24"/>
        </w:rPr>
        <w:t xml:space="preserve"> границах сельских поселений </w:t>
      </w:r>
      <w:r w:rsidR="00510F07">
        <w:rPr>
          <w:rFonts w:eastAsia="Calibri"/>
          <w:sz w:val="24"/>
          <w:szCs w:val="24"/>
        </w:rPr>
        <w:t>–</w:t>
      </w:r>
      <w:r>
        <w:rPr>
          <w:rFonts w:eastAsia="Calibri"/>
          <w:sz w:val="24"/>
          <w:szCs w:val="24"/>
        </w:rPr>
        <w:t xml:space="preserve"> </w:t>
      </w:r>
      <w:r w:rsidR="00510F07">
        <w:rPr>
          <w:rFonts w:eastAsia="Calibri"/>
          <w:sz w:val="24"/>
          <w:szCs w:val="24"/>
        </w:rPr>
        <w:t>275,00 тыс. рублей или на 68,75%.</w:t>
      </w:r>
    </w:p>
    <w:p w:rsidR="00B86F83" w:rsidRDefault="00B86F83" w:rsidP="00B86F83">
      <w:pPr>
        <w:pStyle w:val="a6"/>
        <w:ind w:left="0" w:firstLine="709"/>
        <w:jc w:val="both"/>
        <w:rPr>
          <w:rFonts w:eastAsia="Calibri"/>
          <w:sz w:val="24"/>
          <w:szCs w:val="24"/>
        </w:rPr>
      </w:pPr>
      <w:r>
        <w:rPr>
          <w:rFonts w:eastAsia="Calibri"/>
          <w:sz w:val="24"/>
          <w:szCs w:val="24"/>
        </w:rPr>
        <w:t xml:space="preserve">Таким образом, в нарушении статьи 37 Бюджетного кодекса РФ не </w:t>
      </w:r>
      <w:r w:rsidRPr="00B86F83">
        <w:rPr>
          <w:rFonts w:eastAsia="Calibri"/>
          <w:sz w:val="24"/>
          <w:szCs w:val="24"/>
        </w:rPr>
        <w:t>соблюден принцип достоверности бюджета</w:t>
      </w:r>
      <w:r>
        <w:rPr>
          <w:rFonts w:eastAsia="Calibri"/>
          <w:sz w:val="24"/>
          <w:szCs w:val="24"/>
        </w:rPr>
        <w:t xml:space="preserve"> и </w:t>
      </w:r>
      <w:r w:rsidRPr="00B86F83">
        <w:rPr>
          <w:rFonts w:eastAsia="Calibri"/>
          <w:sz w:val="24"/>
          <w:szCs w:val="24"/>
        </w:rPr>
        <w:t>реалистичност</w:t>
      </w:r>
      <w:r w:rsidR="00692CE3">
        <w:rPr>
          <w:rFonts w:eastAsia="Calibri"/>
          <w:sz w:val="24"/>
          <w:szCs w:val="24"/>
        </w:rPr>
        <w:t>ь</w:t>
      </w:r>
      <w:r w:rsidRPr="00B86F83">
        <w:rPr>
          <w:rFonts w:eastAsia="Calibri"/>
          <w:sz w:val="24"/>
          <w:szCs w:val="24"/>
        </w:rPr>
        <w:t xml:space="preserve"> расчетов доходов бюджета</w:t>
      </w:r>
      <w:r>
        <w:rPr>
          <w:rFonts w:eastAsia="Calibri"/>
          <w:sz w:val="24"/>
          <w:szCs w:val="24"/>
        </w:rPr>
        <w:t>.</w:t>
      </w:r>
    </w:p>
    <w:p w:rsidR="00171748" w:rsidRPr="00FE43E8" w:rsidRDefault="00171748" w:rsidP="00F5312F">
      <w:pPr>
        <w:ind w:firstLine="709"/>
        <w:jc w:val="both"/>
        <w:rPr>
          <w:rFonts w:eastAsia="Calibri"/>
          <w:sz w:val="24"/>
          <w:szCs w:val="24"/>
        </w:rPr>
      </w:pPr>
      <w:r w:rsidRPr="00FE43E8">
        <w:rPr>
          <w:rFonts w:eastAsia="Calibri"/>
          <w:sz w:val="24"/>
          <w:szCs w:val="24"/>
        </w:rPr>
        <w:t xml:space="preserve">По данным </w:t>
      </w:r>
      <w:r w:rsidRPr="00FE43E8">
        <w:rPr>
          <w:sz w:val="24"/>
          <w:szCs w:val="24"/>
        </w:rPr>
        <w:t>Отчета об исполнении бюджета на 01.01.202</w:t>
      </w:r>
      <w:r w:rsidR="00B40FF0">
        <w:rPr>
          <w:sz w:val="24"/>
          <w:szCs w:val="24"/>
        </w:rPr>
        <w:t>4</w:t>
      </w:r>
      <w:r w:rsidRPr="00FE43E8">
        <w:rPr>
          <w:sz w:val="24"/>
          <w:szCs w:val="24"/>
        </w:rPr>
        <w:t xml:space="preserve"> (ф. 0503117) </w:t>
      </w:r>
      <w:r w:rsidRPr="00FE43E8">
        <w:rPr>
          <w:rFonts w:eastAsia="Calibri"/>
          <w:sz w:val="24"/>
          <w:szCs w:val="24"/>
        </w:rPr>
        <w:t xml:space="preserve">доходная часть бюджета исполнена в сумме </w:t>
      </w:r>
      <w:r w:rsidR="00510F07">
        <w:rPr>
          <w:rFonts w:eastAsia="Calibri"/>
          <w:sz w:val="24"/>
          <w:szCs w:val="24"/>
        </w:rPr>
        <w:t>83 694,45 тыс. рублей или на 100,02</w:t>
      </w:r>
      <w:r w:rsidRPr="00FE43E8">
        <w:rPr>
          <w:rFonts w:eastAsia="Calibri"/>
          <w:sz w:val="24"/>
          <w:szCs w:val="24"/>
        </w:rPr>
        <w:t xml:space="preserve"> %, в том числе:</w:t>
      </w:r>
    </w:p>
    <w:p w:rsidR="00E65590" w:rsidRPr="00FE43E8" w:rsidRDefault="00171748" w:rsidP="00C27EC2">
      <w:pPr>
        <w:pStyle w:val="a6"/>
        <w:numPr>
          <w:ilvl w:val="0"/>
          <w:numId w:val="13"/>
        </w:numPr>
        <w:ind w:left="284" w:hanging="284"/>
        <w:jc w:val="both"/>
        <w:rPr>
          <w:rFonts w:eastAsia="Calibri"/>
          <w:sz w:val="24"/>
          <w:szCs w:val="24"/>
        </w:rPr>
      </w:pPr>
      <w:r w:rsidRPr="00FE43E8">
        <w:rPr>
          <w:rFonts w:eastAsia="Calibri"/>
          <w:sz w:val="24"/>
          <w:szCs w:val="24"/>
        </w:rPr>
        <w:t xml:space="preserve">налоговые доходы – в сумме </w:t>
      </w:r>
      <w:r w:rsidR="00510F07">
        <w:rPr>
          <w:rFonts w:eastAsia="Calibri"/>
          <w:sz w:val="24"/>
          <w:szCs w:val="24"/>
        </w:rPr>
        <w:t>3</w:t>
      </w:r>
      <w:r w:rsidR="00B1543D">
        <w:rPr>
          <w:rFonts w:eastAsia="Calibri"/>
          <w:sz w:val="24"/>
          <w:szCs w:val="24"/>
        </w:rPr>
        <w:t xml:space="preserve"> </w:t>
      </w:r>
      <w:r w:rsidR="00510F07">
        <w:rPr>
          <w:rFonts w:eastAsia="Calibri"/>
          <w:sz w:val="24"/>
          <w:szCs w:val="24"/>
        </w:rPr>
        <w:t>365,72</w:t>
      </w:r>
      <w:r w:rsidRPr="00FE43E8">
        <w:rPr>
          <w:rFonts w:eastAsia="Calibri"/>
          <w:sz w:val="24"/>
          <w:szCs w:val="24"/>
        </w:rPr>
        <w:t xml:space="preserve"> тыс. рублей или на </w:t>
      </w:r>
      <w:r w:rsidR="00510F07">
        <w:rPr>
          <w:rFonts w:eastAsia="Calibri"/>
          <w:sz w:val="24"/>
          <w:szCs w:val="24"/>
        </w:rPr>
        <w:t>94,54</w:t>
      </w:r>
      <w:r w:rsidRPr="00FE43E8">
        <w:rPr>
          <w:rFonts w:eastAsia="Calibri"/>
          <w:sz w:val="24"/>
          <w:szCs w:val="24"/>
        </w:rPr>
        <w:t xml:space="preserve"> %, </w:t>
      </w:r>
    </w:p>
    <w:p w:rsidR="00171748" w:rsidRPr="00FE43E8" w:rsidRDefault="00171748" w:rsidP="00C27EC2">
      <w:pPr>
        <w:pStyle w:val="a6"/>
        <w:numPr>
          <w:ilvl w:val="0"/>
          <w:numId w:val="13"/>
        </w:numPr>
        <w:ind w:left="284" w:hanging="284"/>
        <w:jc w:val="both"/>
        <w:rPr>
          <w:rFonts w:eastAsia="Calibri"/>
          <w:sz w:val="24"/>
          <w:szCs w:val="24"/>
        </w:rPr>
      </w:pPr>
      <w:r w:rsidRPr="00FE43E8">
        <w:rPr>
          <w:rFonts w:eastAsia="Calibri"/>
          <w:sz w:val="24"/>
          <w:szCs w:val="24"/>
        </w:rPr>
        <w:t xml:space="preserve">неналоговые доходы – в сумме </w:t>
      </w:r>
      <w:r w:rsidR="00510F07">
        <w:rPr>
          <w:rFonts w:eastAsia="Calibri"/>
          <w:sz w:val="24"/>
          <w:szCs w:val="24"/>
        </w:rPr>
        <w:t>674,00</w:t>
      </w:r>
      <w:r w:rsidRPr="00FE43E8">
        <w:rPr>
          <w:rFonts w:eastAsia="Calibri"/>
          <w:sz w:val="24"/>
          <w:szCs w:val="24"/>
        </w:rPr>
        <w:t xml:space="preserve"> тыс. рублей или на </w:t>
      </w:r>
      <w:r w:rsidR="00510F07">
        <w:rPr>
          <w:rFonts w:eastAsia="Calibri"/>
          <w:sz w:val="24"/>
          <w:szCs w:val="24"/>
        </w:rPr>
        <w:t>148,06</w:t>
      </w:r>
      <w:r w:rsidR="00B47385" w:rsidRPr="00FE43E8">
        <w:rPr>
          <w:rFonts w:eastAsia="Calibri"/>
          <w:sz w:val="24"/>
          <w:szCs w:val="24"/>
        </w:rPr>
        <w:t xml:space="preserve"> </w:t>
      </w:r>
      <w:r w:rsidRPr="00FE43E8">
        <w:rPr>
          <w:rFonts w:eastAsia="Calibri"/>
          <w:sz w:val="24"/>
          <w:szCs w:val="24"/>
        </w:rPr>
        <w:t>%;</w:t>
      </w:r>
    </w:p>
    <w:p w:rsidR="00171748" w:rsidRDefault="00171748" w:rsidP="00C27EC2">
      <w:pPr>
        <w:pStyle w:val="a6"/>
        <w:numPr>
          <w:ilvl w:val="0"/>
          <w:numId w:val="13"/>
        </w:numPr>
        <w:ind w:left="284" w:hanging="284"/>
        <w:jc w:val="both"/>
        <w:rPr>
          <w:rFonts w:eastAsia="Calibri"/>
          <w:sz w:val="24"/>
          <w:szCs w:val="24"/>
        </w:rPr>
      </w:pPr>
      <w:r w:rsidRPr="00FE43E8">
        <w:rPr>
          <w:rFonts w:eastAsia="Calibri"/>
          <w:sz w:val="24"/>
          <w:szCs w:val="24"/>
        </w:rPr>
        <w:t xml:space="preserve">безвозмездные поступления – в сумме </w:t>
      </w:r>
      <w:r w:rsidR="00510F07">
        <w:rPr>
          <w:rFonts w:eastAsia="Calibri"/>
          <w:sz w:val="24"/>
          <w:szCs w:val="24"/>
        </w:rPr>
        <w:t>79 654,73</w:t>
      </w:r>
      <w:r w:rsidR="00B1543D">
        <w:rPr>
          <w:rFonts w:eastAsia="Calibri"/>
          <w:sz w:val="24"/>
          <w:szCs w:val="24"/>
        </w:rPr>
        <w:t xml:space="preserve"> </w:t>
      </w:r>
      <w:r w:rsidRPr="00FE43E8">
        <w:rPr>
          <w:rFonts w:eastAsia="Calibri"/>
          <w:sz w:val="24"/>
          <w:szCs w:val="24"/>
        </w:rPr>
        <w:t>тыс. рублей или на</w:t>
      </w:r>
      <w:r w:rsidR="00510F07">
        <w:rPr>
          <w:rFonts w:eastAsia="Calibri"/>
          <w:sz w:val="24"/>
          <w:szCs w:val="24"/>
        </w:rPr>
        <w:t xml:space="preserve"> 99,99</w:t>
      </w:r>
      <w:r w:rsidRPr="00FE43E8">
        <w:rPr>
          <w:rFonts w:eastAsia="Calibri"/>
          <w:sz w:val="24"/>
          <w:szCs w:val="24"/>
        </w:rPr>
        <w:t xml:space="preserve"> %.</w:t>
      </w:r>
    </w:p>
    <w:p w:rsidR="00171748" w:rsidRDefault="00171748" w:rsidP="00BF26B1">
      <w:pPr>
        <w:ind w:firstLine="709"/>
        <w:jc w:val="both"/>
        <w:rPr>
          <w:sz w:val="24"/>
          <w:szCs w:val="24"/>
        </w:rPr>
      </w:pPr>
      <w:r w:rsidRPr="00FE43E8">
        <w:rPr>
          <w:sz w:val="24"/>
          <w:szCs w:val="24"/>
        </w:rPr>
        <w:t>Доля налоговых</w:t>
      </w:r>
      <w:r w:rsidR="004D3197" w:rsidRPr="00FE43E8">
        <w:rPr>
          <w:sz w:val="24"/>
          <w:szCs w:val="24"/>
        </w:rPr>
        <w:t xml:space="preserve"> и неналоговых</w:t>
      </w:r>
      <w:r w:rsidRPr="00FE43E8">
        <w:rPr>
          <w:sz w:val="24"/>
          <w:szCs w:val="24"/>
        </w:rPr>
        <w:t xml:space="preserve"> доходов в общем объеме поступивших в местный бюджет </w:t>
      </w:r>
      <w:r w:rsidR="004D3197" w:rsidRPr="00FE43E8">
        <w:rPr>
          <w:sz w:val="24"/>
          <w:szCs w:val="24"/>
        </w:rPr>
        <w:t>Веселовского</w:t>
      </w:r>
      <w:r w:rsidRPr="00FE43E8">
        <w:rPr>
          <w:sz w:val="24"/>
          <w:szCs w:val="24"/>
        </w:rPr>
        <w:t xml:space="preserve"> МО доходов в 20</w:t>
      </w:r>
      <w:r w:rsidR="00842278" w:rsidRPr="00FE43E8">
        <w:rPr>
          <w:sz w:val="24"/>
          <w:szCs w:val="24"/>
        </w:rPr>
        <w:t>2</w:t>
      </w:r>
      <w:r w:rsidR="005C4174">
        <w:rPr>
          <w:sz w:val="24"/>
          <w:szCs w:val="24"/>
        </w:rPr>
        <w:t>3</w:t>
      </w:r>
      <w:r w:rsidRPr="00FE43E8">
        <w:rPr>
          <w:sz w:val="24"/>
          <w:szCs w:val="24"/>
        </w:rPr>
        <w:t xml:space="preserve"> году составила </w:t>
      </w:r>
      <w:r w:rsidR="00510F07">
        <w:rPr>
          <w:sz w:val="24"/>
          <w:szCs w:val="24"/>
        </w:rPr>
        <w:t>4,83</w:t>
      </w:r>
      <w:r w:rsidR="004D3197" w:rsidRPr="00FE43E8">
        <w:rPr>
          <w:sz w:val="24"/>
          <w:szCs w:val="24"/>
        </w:rPr>
        <w:t xml:space="preserve"> %.</w:t>
      </w:r>
    </w:p>
    <w:p w:rsidR="00171748" w:rsidRPr="001E0507" w:rsidRDefault="00171748" w:rsidP="00BF26B1">
      <w:pPr>
        <w:spacing w:line="252" w:lineRule="auto"/>
        <w:ind w:firstLine="708"/>
        <w:jc w:val="both"/>
        <w:rPr>
          <w:sz w:val="24"/>
          <w:szCs w:val="24"/>
        </w:rPr>
      </w:pPr>
      <w:r w:rsidRPr="001E0507">
        <w:rPr>
          <w:sz w:val="24"/>
          <w:szCs w:val="24"/>
        </w:rPr>
        <w:t>Основными видами налоговых</w:t>
      </w:r>
      <w:r w:rsidR="00E229AF" w:rsidRPr="001E0507">
        <w:rPr>
          <w:sz w:val="24"/>
          <w:szCs w:val="24"/>
        </w:rPr>
        <w:t xml:space="preserve"> и неналоговых</w:t>
      </w:r>
      <w:r w:rsidRPr="001E0507">
        <w:rPr>
          <w:sz w:val="24"/>
          <w:szCs w:val="24"/>
        </w:rPr>
        <w:t xml:space="preserve"> доходов, поступивших в 20</w:t>
      </w:r>
      <w:r w:rsidR="00842278" w:rsidRPr="001E0507">
        <w:rPr>
          <w:sz w:val="24"/>
          <w:szCs w:val="24"/>
        </w:rPr>
        <w:t>2</w:t>
      </w:r>
      <w:r w:rsidR="005C4174">
        <w:rPr>
          <w:sz w:val="24"/>
          <w:szCs w:val="24"/>
        </w:rPr>
        <w:t>3</w:t>
      </w:r>
      <w:r w:rsidR="00842278" w:rsidRPr="001E0507">
        <w:rPr>
          <w:sz w:val="24"/>
          <w:szCs w:val="24"/>
        </w:rPr>
        <w:t xml:space="preserve"> </w:t>
      </w:r>
      <w:r w:rsidRPr="001E0507">
        <w:rPr>
          <w:sz w:val="24"/>
          <w:szCs w:val="24"/>
        </w:rPr>
        <w:t>году в местный бюджет, являются:</w:t>
      </w:r>
    </w:p>
    <w:p w:rsidR="008B5669" w:rsidRPr="001E0507" w:rsidRDefault="008B5669" w:rsidP="00C27EC2">
      <w:pPr>
        <w:pStyle w:val="a6"/>
        <w:numPr>
          <w:ilvl w:val="0"/>
          <w:numId w:val="9"/>
        </w:numPr>
        <w:ind w:left="284" w:hanging="284"/>
        <w:jc w:val="both"/>
        <w:rPr>
          <w:sz w:val="24"/>
          <w:szCs w:val="24"/>
        </w:rPr>
      </w:pPr>
      <w:r w:rsidRPr="001E0507">
        <w:rPr>
          <w:sz w:val="24"/>
          <w:szCs w:val="24"/>
        </w:rPr>
        <w:t xml:space="preserve">налог на доходы физических лиц </w:t>
      </w:r>
      <w:r w:rsidR="00603402">
        <w:rPr>
          <w:sz w:val="24"/>
          <w:szCs w:val="24"/>
        </w:rPr>
        <w:t>– 24,8</w:t>
      </w:r>
      <w:r w:rsidR="00DD297E">
        <w:rPr>
          <w:sz w:val="24"/>
          <w:szCs w:val="24"/>
        </w:rPr>
        <w:t xml:space="preserve"> %;</w:t>
      </w:r>
    </w:p>
    <w:p w:rsidR="00842278" w:rsidRDefault="00842278" w:rsidP="00C27EC2">
      <w:pPr>
        <w:pStyle w:val="a6"/>
        <w:numPr>
          <w:ilvl w:val="0"/>
          <w:numId w:val="9"/>
        </w:numPr>
        <w:ind w:left="284" w:hanging="284"/>
        <w:jc w:val="both"/>
        <w:rPr>
          <w:sz w:val="24"/>
          <w:szCs w:val="24"/>
        </w:rPr>
      </w:pPr>
      <w:r w:rsidRPr="001E0507">
        <w:rPr>
          <w:rFonts w:eastAsia="Calibri"/>
          <w:sz w:val="24"/>
          <w:szCs w:val="24"/>
        </w:rPr>
        <w:t xml:space="preserve">акцизы по подакцизным товарам (продукции), производимым на территории РФ – </w:t>
      </w:r>
      <w:r w:rsidR="00DD297E">
        <w:rPr>
          <w:rFonts w:eastAsia="Calibri"/>
          <w:sz w:val="24"/>
          <w:szCs w:val="24"/>
        </w:rPr>
        <w:t>48,45</w:t>
      </w:r>
      <w:r w:rsidR="00DD297E">
        <w:rPr>
          <w:sz w:val="24"/>
          <w:szCs w:val="24"/>
        </w:rPr>
        <w:t xml:space="preserve"> %</w:t>
      </w:r>
      <w:r w:rsidRPr="001E0507">
        <w:rPr>
          <w:sz w:val="24"/>
          <w:szCs w:val="24"/>
        </w:rPr>
        <w:t>;</w:t>
      </w:r>
    </w:p>
    <w:p w:rsidR="008B5669" w:rsidRDefault="008B5669" w:rsidP="00C27EC2">
      <w:pPr>
        <w:pStyle w:val="a6"/>
        <w:numPr>
          <w:ilvl w:val="0"/>
          <w:numId w:val="9"/>
        </w:numPr>
        <w:ind w:left="284" w:hanging="284"/>
        <w:jc w:val="both"/>
        <w:rPr>
          <w:sz w:val="24"/>
          <w:szCs w:val="24"/>
        </w:rPr>
      </w:pPr>
      <w:r>
        <w:rPr>
          <w:sz w:val="24"/>
          <w:szCs w:val="24"/>
        </w:rPr>
        <w:t>з</w:t>
      </w:r>
      <w:r w:rsidRPr="008B5669">
        <w:rPr>
          <w:sz w:val="24"/>
          <w:szCs w:val="24"/>
        </w:rPr>
        <w:t>емельный налог с организаций, обладающих земельным участком, рас</w:t>
      </w:r>
      <w:r>
        <w:rPr>
          <w:sz w:val="24"/>
          <w:szCs w:val="24"/>
        </w:rPr>
        <w:t xml:space="preserve">положенным в границах сельских </w:t>
      </w:r>
      <w:r w:rsidRPr="008B5669">
        <w:rPr>
          <w:sz w:val="24"/>
          <w:szCs w:val="24"/>
        </w:rPr>
        <w:t>поселений</w:t>
      </w:r>
      <w:r>
        <w:rPr>
          <w:sz w:val="24"/>
          <w:szCs w:val="24"/>
        </w:rPr>
        <w:t xml:space="preserve"> - </w:t>
      </w:r>
      <w:r w:rsidR="00DD297E">
        <w:rPr>
          <w:sz w:val="24"/>
          <w:szCs w:val="24"/>
        </w:rPr>
        <w:t>3,0</w:t>
      </w:r>
      <w:r>
        <w:rPr>
          <w:sz w:val="24"/>
          <w:szCs w:val="24"/>
        </w:rPr>
        <w:t>%</w:t>
      </w:r>
      <w:r w:rsidR="00B40FF0">
        <w:rPr>
          <w:sz w:val="24"/>
          <w:szCs w:val="24"/>
        </w:rPr>
        <w:t>;</w:t>
      </w:r>
    </w:p>
    <w:p w:rsidR="008B5669" w:rsidRDefault="008B5669" w:rsidP="00C27EC2">
      <w:pPr>
        <w:pStyle w:val="a6"/>
        <w:numPr>
          <w:ilvl w:val="0"/>
          <w:numId w:val="9"/>
        </w:numPr>
        <w:ind w:left="284" w:hanging="284"/>
        <w:jc w:val="both"/>
        <w:rPr>
          <w:sz w:val="24"/>
          <w:szCs w:val="24"/>
        </w:rPr>
      </w:pPr>
      <w:r>
        <w:rPr>
          <w:sz w:val="24"/>
          <w:szCs w:val="24"/>
        </w:rPr>
        <w:t>з</w:t>
      </w:r>
      <w:r w:rsidRPr="008B5669">
        <w:rPr>
          <w:sz w:val="24"/>
          <w:szCs w:val="24"/>
        </w:rPr>
        <w:t>емельный налог с физических лиц, обладающих земельным участком, расположенным в границах сельских поселений</w:t>
      </w:r>
      <w:r>
        <w:rPr>
          <w:sz w:val="24"/>
          <w:szCs w:val="24"/>
        </w:rPr>
        <w:t xml:space="preserve"> – 4,</w:t>
      </w:r>
      <w:r w:rsidR="00DD297E">
        <w:rPr>
          <w:sz w:val="24"/>
          <w:szCs w:val="24"/>
        </w:rPr>
        <w:t>6</w:t>
      </w:r>
      <w:r w:rsidR="00B40FF0">
        <w:rPr>
          <w:sz w:val="24"/>
          <w:szCs w:val="24"/>
        </w:rPr>
        <w:t>%</w:t>
      </w:r>
      <w:r>
        <w:rPr>
          <w:sz w:val="24"/>
          <w:szCs w:val="24"/>
        </w:rPr>
        <w:t>;</w:t>
      </w:r>
    </w:p>
    <w:p w:rsidR="008B5669" w:rsidRDefault="008B5669" w:rsidP="00C27EC2">
      <w:pPr>
        <w:pStyle w:val="a6"/>
        <w:numPr>
          <w:ilvl w:val="0"/>
          <w:numId w:val="9"/>
        </w:numPr>
        <w:ind w:left="284" w:hanging="284"/>
        <w:jc w:val="both"/>
        <w:rPr>
          <w:sz w:val="24"/>
          <w:szCs w:val="24"/>
        </w:rPr>
      </w:pPr>
      <w:r>
        <w:rPr>
          <w:sz w:val="24"/>
          <w:szCs w:val="24"/>
        </w:rPr>
        <w:t>д</w:t>
      </w:r>
      <w:r w:rsidRPr="008B5669">
        <w:rPr>
          <w:sz w:val="24"/>
          <w:szCs w:val="24"/>
        </w:rPr>
        <w:t>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w:t>
      </w:r>
      <w:r w:rsidR="00DD297E">
        <w:rPr>
          <w:sz w:val="24"/>
          <w:szCs w:val="24"/>
        </w:rPr>
        <w:t>азанных земельных участков</w:t>
      </w:r>
      <w:r>
        <w:rPr>
          <w:sz w:val="24"/>
          <w:szCs w:val="24"/>
        </w:rPr>
        <w:t xml:space="preserve"> - 1,7%;</w:t>
      </w:r>
    </w:p>
    <w:p w:rsidR="008B5669" w:rsidRDefault="008B5669" w:rsidP="00C27EC2">
      <w:pPr>
        <w:pStyle w:val="a6"/>
        <w:numPr>
          <w:ilvl w:val="0"/>
          <w:numId w:val="9"/>
        </w:numPr>
        <w:ind w:left="284" w:hanging="284"/>
        <w:jc w:val="both"/>
        <w:rPr>
          <w:sz w:val="24"/>
          <w:szCs w:val="24"/>
        </w:rPr>
      </w:pPr>
      <w:r>
        <w:rPr>
          <w:sz w:val="24"/>
          <w:szCs w:val="24"/>
        </w:rPr>
        <w:t>п</w:t>
      </w:r>
      <w:r w:rsidRPr="008B5669">
        <w:rPr>
          <w:sz w:val="24"/>
          <w:szCs w:val="24"/>
        </w:rPr>
        <w:t>рочие поступления от использования имущества, находящегося в собственности сельских поселений</w:t>
      </w:r>
      <w:r>
        <w:rPr>
          <w:sz w:val="24"/>
          <w:szCs w:val="24"/>
        </w:rPr>
        <w:t xml:space="preserve"> – 0,</w:t>
      </w:r>
      <w:r w:rsidR="00DD297E">
        <w:rPr>
          <w:sz w:val="24"/>
          <w:szCs w:val="24"/>
        </w:rPr>
        <w:t>5</w:t>
      </w:r>
      <w:r>
        <w:rPr>
          <w:sz w:val="24"/>
          <w:szCs w:val="24"/>
        </w:rPr>
        <w:t>%</w:t>
      </w:r>
      <w:r w:rsidR="00B40FF0">
        <w:rPr>
          <w:sz w:val="24"/>
          <w:szCs w:val="24"/>
        </w:rPr>
        <w:t>;</w:t>
      </w:r>
    </w:p>
    <w:p w:rsidR="001E0507" w:rsidRPr="001E0507" w:rsidRDefault="001E0507" w:rsidP="00C27EC2">
      <w:pPr>
        <w:pStyle w:val="a6"/>
        <w:numPr>
          <w:ilvl w:val="0"/>
          <w:numId w:val="9"/>
        </w:numPr>
        <w:ind w:left="284" w:hanging="284"/>
        <w:jc w:val="both"/>
        <w:rPr>
          <w:sz w:val="24"/>
          <w:szCs w:val="24"/>
        </w:rPr>
      </w:pPr>
      <w:r w:rsidRPr="001E0507">
        <w:rPr>
          <w:sz w:val="24"/>
          <w:szCs w:val="24"/>
        </w:rPr>
        <w:t>доходы от оказ</w:t>
      </w:r>
      <w:r w:rsidR="00B40FF0">
        <w:rPr>
          <w:sz w:val="24"/>
          <w:szCs w:val="24"/>
        </w:rPr>
        <w:t>а</w:t>
      </w:r>
      <w:r w:rsidR="00DD297E">
        <w:rPr>
          <w:sz w:val="24"/>
          <w:szCs w:val="24"/>
        </w:rPr>
        <w:t>ния платных услуг (работ) – 7,6 %</w:t>
      </w:r>
      <w:r w:rsidRPr="001E0507">
        <w:rPr>
          <w:sz w:val="24"/>
          <w:szCs w:val="24"/>
        </w:rPr>
        <w:t>;</w:t>
      </w:r>
    </w:p>
    <w:p w:rsidR="00B40FF0" w:rsidRPr="001E0507" w:rsidRDefault="00B40FF0" w:rsidP="00C27EC2">
      <w:pPr>
        <w:pStyle w:val="a6"/>
        <w:numPr>
          <w:ilvl w:val="0"/>
          <w:numId w:val="9"/>
        </w:numPr>
        <w:ind w:left="284" w:hanging="284"/>
        <w:jc w:val="both"/>
        <w:rPr>
          <w:sz w:val="24"/>
          <w:szCs w:val="24"/>
        </w:rPr>
      </w:pPr>
      <w:r w:rsidRPr="00B40FF0">
        <w:rPr>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w:t>
      </w:r>
      <w:r>
        <w:rPr>
          <w:sz w:val="24"/>
          <w:szCs w:val="24"/>
        </w:rPr>
        <w:t xml:space="preserve">- </w:t>
      </w:r>
      <w:r w:rsidR="00DD297E">
        <w:rPr>
          <w:sz w:val="24"/>
          <w:szCs w:val="24"/>
        </w:rPr>
        <w:t>1,4</w:t>
      </w:r>
      <w:r>
        <w:rPr>
          <w:sz w:val="24"/>
          <w:szCs w:val="24"/>
        </w:rPr>
        <w:t>%</w:t>
      </w:r>
      <w:r w:rsidR="009308CF">
        <w:rPr>
          <w:sz w:val="24"/>
          <w:szCs w:val="24"/>
        </w:rPr>
        <w:t>;</w:t>
      </w:r>
    </w:p>
    <w:p w:rsidR="009308CF" w:rsidRDefault="009308CF" w:rsidP="00C27EC2">
      <w:pPr>
        <w:pStyle w:val="a6"/>
        <w:numPr>
          <w:ilvl w:val="0"/>
          <w:numId w:val="9"/>
        </w:numPr>
        <w:ind w:left="284" w:hanging="284"/>
        <w:jc w:val="both"/>
        <w:rPr>
          <w:sz w:val="24"/>
          <w:szCs w:val="24"/>
        </w:rPr>
      </w:pPr>
      <w:r w:rsidRPr="009308CF">
        <w:rPr>
          <w:sz w:val="24"/>
          <w:szCs w:val="24"/>
        </w:rPr>
        <w:t>невыясненные поступления – 0,</w:t>
      </w:r>
      <w:r w:rsidR="00DD297E">
        <w:rPr>
          <w:sz w:val="24"/>
          <w:szCs w:val="24"/>
        </w:rPr>
        <w:t>1</w:t>
      </w:r>
      <w:r w:rsidRPr="009308CF">
        <w:rPr>
          <w:sz w:val="24"/>
          <w:szCs w:val="24"/>
        </w:rPr>
        <w:t>%;</w:t>
      </w:r>
    </w:p>
    <w:p w:rsidR="00EC0943" w:rsidRDefault="009308CF" w:rsidP="00C27EC2">
      <w:pPr>
        <w:pStyle w:val="a6"/>
        <w:numPr>
          <w:ilvl w:val="0"/>
          <w:numId w:val="9"/>
        </w:numPr>
        <w:ind w:left="284" w:hanging="284"/>
        <w:jc w:val="both"/>
        <w:rPr>
          <w:sz w:val="24"/>
          <w:szCs w:val="24"/>
        </w:rPr>
      </w:pPr>
      <w:r>
        <w:rPr>
          <w:sz w:val="24"/>
          <w:szCs w:val="24"/>
        </w:rPr>
        <w:lastRenderedPageBreak/>
        <w:t>и</w:t>
      </w:r>
      <w:r w:rsidRPr="009308CF">
        <w:rPr>
          <w:sz w:val="24"/>
          <w:szCs w:val="24"/>
        </w:rPr>
        <w:t>нициативные платежи, зачисляемые в бюджеты сельских поселений</w:t>
      </w:r>
      <w:r w:rsidR="00EC0943">
        <w:rPr>
          <w:sz w:val="24"/>
          <w:szCs w:val="24"/>
        </w:rPr>
        <w:t xml:space="preserve"> в сумме 220 тыс. рублей или </w:t>
      </w:r>
      <w:r w:rsidR="004A67E2">
        <w:rPr>
          <w:sz w:val="24"/>
          <w:szCs w:val="24"/>
        </w:rPr>
        <w:t>5,</w:t>
      </w:r>
      <w:r w:rsidR="00DD297E">
        <w:rPr>
          <w:sz w:val="24"/>
          <w:szCs w:val="24"/>
        </w:rPr>
        <w:t xml:space="preserve">4 % </w:t>
      </w:r>
      <w:r w:rsidR="00DD297E" w:rsidRPr="001E0507">
        <w:rPr>
          <w:sz w:val="24"/>
          <w:szCs w:val="24"/>
        </w:rPr>
        <w:t xml:space="preserve">в общей доле поступивших </w:t>
      </w:r>
      <w:r w:rsidR="00DD297E">
        <w:rPr>
          <w:sz w:val="24"/>
          <w:szCs w:val="24"/>
        </w:rPr>
        <w:t>налоговых и неналоговых доходов.</w:t>
      </w:r>
    </w:p>
    <w:p w:rsidR="009308CF" w:rsidRDefault="00DF2DD7" w:rsidP="001E5CFF">
      <w:pPr>
        <w:pStyle w:val="a6"/>
        <w:ind w:left="0" w:firstLine="709"/>
        <w:jc w:val="both"/>
        <w:rPr>
          <w:sz w:val="24"/>
          <w:szCs w:val="24"/>
        </w:rPr>
      </w:pPr>
      <w:r w:rsidRPr="00DF2DD7">
        <w:rPr>
          <w:sz w:val="24"/>
          <w:szCs w:val="24"/>
        </w:rPr>
        <w:t>При этом, плановые назначения по указанному доходу отсутствуют, методика его прогнозирования не разработана, что свидетельствует о недостатках прогноз</w:t>
      </w:r>
      <w:r w:rsidR="00EC0943">
        <w:rPr>
          <w:sz w:val="24"/>
          <w:szCs w:val="24"/>
        </w:rPr>
        <w:t xml:space="preserve">ирования неналоговых доходов, </w:t>
      </w:r>
      <w:r w:rsidR="00EC0943" w:rsidRPr="00EC0943">
        <w:rPr>
          <w:sz w:val="24"/>
          <w:szCs w:val="24"/>
        </w:rPr>
        <w:t>доходов бюджета, чем нарушены нормы статьи 160.1 Бюджетного кодекса РФ.</w:t>
      </w:r>
    </w:p>
    <w:p w:rsidR="00171748" w:rsidRPr="00CB2706" w:rsidRDefault="00171748" w:rsidP="00396BD1">
      <w:pPr>
        <w:spacing w:before="120"/>
        <w:ind w:firstLine="709"/>
        <w:jc w:val="both"/>
        <w:rPr>
          <w:sz w:val="24"/>
          <w:szCs w:val="24"/>
        </w:rPr>
      </w:pPr>
      <w:r w:rsidRPr="00CB2706">
        <w:rPr>
          <w:rFonts w:eastAsia="Calibri"/>
          <w:sz w:val="24"/>
          <w:szCs w:val="24"/>
        </w:rPr>
        <w:t xml:space="preserve">Согласно информации </w:t>
      </w:r>
      <w:r w:rsidR="00DD297E" w:rsidRPr="00257F64">
        <w:rPr>
          <w:rFonts w:eastAsia="Calibri"/>
          <w:sz w:val="24"/>
          <w:szCs w:val="24"/>
        </w:rPr>
        <w:t xml:space="preserve">по расшифровке доходов от оказания платных услуг (работ) </w:t>
      </w:r>
      <w:r w:rsidRPr="00CB2706">
        <w:rPr>
          <w:rFonts w:eastAsia="Calibri"/>
          <w:sz w:val="24"/>
          <w:szCs w:val="24"/>
        </w:rPr>
        <w:t xml:space="preserve">администрации </w:t>
      </w:r>
      <w:r w:rsidR="00382135" w:rsidRPr="00CB2706">
        <w:rPr>
          <w:rFonts w:eastAsia="Calibri"/>
          <w:sz w:val="24"/>
          <w:szCs w:val="24"/>
        </w:rPr>
        <w:t>Веселовского</w:t>
      </w:r>
      <w:r w:rsidRPr="00CB2706">
        <w:rPr>
          <w:rFonts w:eastAsia="Calibri"/>
          <w:sz w:val="24"/>
          <w:szCs w:val="24"/>
        </w:rPr>
        <w:t xml:space="preserve"> МО, </w:t>
      </w:r>
      <w:r w:rsidR="00DD297E" w:rsidRPr="00257F64">
        <w:rPr>
          <w:sz w:val="24"/>
          <w:szCs w:val="24"/>
        </w:rPr>
        <w:t>доходы поступили в местный бюджет в общей сумме</w:t>
      </w:r>
      <w:r w:rsidR="0015519C" w:rsidRPr="00CB2706">
        <w:rPr>
          <w:sz w:val="24"/>
          <w:szCs w:val="24"/>
        </w:rPr>
        <w:t xml:space="preserve"> </w:t>
      </w:r>
      <w:r w:rsidR="00DD297E">
        <w:rPr>
          <w:sz w:val="24"/>
          <w:szCs w:val="24"/>
        </w:rPr>
        <w:t>305,50</w:t>
      </w:r>
      <w:r w:rsidR="0015519C" w:rsidRPr="00CB2706">
        <w:rPr>
          <w:sz w:val="24"/>
          <w:szCs w:val="24"/>
        </w:rPr>
        <w:t xml:space="preserve"> тыс. рублей</w:t>
      </w:r>
      <w:r w:rsidR="00F9280A" w:rsidRPr="00CB2706">
        <w:rPr>
          <w:sz w:val="24"/>
          <w:szCs w:val="24"/>
        </w:rPr>
        <w:t>, из них</w:t>
      </w:r>
      <w:r w:rsidR="00382135" w:rsidRPr="00CB2706">
        <w:rPr>
          <w:sz w:val="24"/>
          <w:szCs w:val="24"/>
        </w:rPr>
        <w:t>:</w:t>
      </w:r>
    </w:p>
    <w:p w:rsidR="00382135" w:rsidRPr="00A26775" w:rsidRDefault="00F925E8" w:rsidP="00C27EC2">
      <w:pPr>
        <w:pStyle w:val="a6"/>
        <w:numPr>
          <w:ilvl w:val="0"/>
          <w:numId w:val="7"/>
        </w:numPr>
        <w:ind w:left="284" w:hanging="284"/>
        <w:jc w:val="both"/>
        <w:rPr>
          <w:rFonts w:eastAsia="Calibri"/>
          <w:color w:val="000000" w:themeColor="text1"/>
          <w:sz w:val="24"/>
          <w:szCs w:val="24"/>
        </w:rPr>
      </w:pPr>
      <w:r w:rsidRPr="00A26775">
        <w:rPr>
          <w:rFonts w:eastAsia="Calibri"/>
          <w:color w:val="000000" w:themeColor="text1"/>
          <w:sz w:val="24"/>
          <w:szCs w:val="24"/>
        </w:rPr>
        <w:t xml:space="preserve">в сумме </w:t>
      </w:r>
      <w:r w:rsidR="00A26775" w:rsidRPr="00A26775">
        <w:rPr>
          <w:rFonts w:eastAsia="Calibri"/>
          <w:color w:val="000000" w:themeColor="text1"/>
          <w:sz w:val="24"/>
          <w:szCs w:val="24"/>
        </w:rPr>
        <w:t>9</w:t>
      </w:r>
      <w:r w:rsidR="00CB2706" w:rsidRPr="00A26775">
        <w:rPr>
          <w:rFonts w:eastAsia="Calibri"/>
          <w:color w:val="000000" w:themeColor="text1"/>
          <w:sz w:val="24"/>
          <w:szCs w:val="24"/>
        </w:rPr>
        <w:t>2,5</w:t>
      </w:r>
      <w:r w:rsidRPr="00A26775">
        <w:rPr>
          <w:rFonts w:eastAsia="Calibri"/>
          <w:color w:val="000000" w:themeColor="text1"/>
          <w:sz w:val="24"/>
          <w:szCs w:val="24"/>
        </w:rPr>
        <w:t xml:space="preserve"> тыс. рублей от </w:t>
      </w:r>
      <w:r w:rsidR="00382135" w:rsidRPr="00A26775">
        <w:rPr>
          <w:rFonts w:eastAsia="Calibri"/>
          <w:color w:val="000000" w:themeColor="text1"/>
          <w:sz w:val="24"/>
          <w:szCs w:val="24"/>
        </w:rPr>
        <w:t>МКУ «Администрация Веселовского муниципального образования» по договорам социального найма жилых помещений;</w:t>
      </w:r>
    </w:p>
    <w:p w:rsidR="00772A74" w:rsidRPr="00A26775" w:rsidRDefault="00F925E8" w:rsidP="00C27EC2">
      <w:pPr>
        <w:pStyle w:val="a6"/>
        <w:numPr>
          <w:ilvl w:val="0"/>
          <w:numId w:val="7"/>
        </w:numPr>
        <w:ind w:left="284" w:hanging="284"/>
        <w:jc w:val="both"/>
        <w:rPr>
          <w:rFonts w:eastAsia="Calibri"/>
          <w:color w:val="000000" w:themeColor="text1"/>
          <w:sz w:val="24"/>
          <w:szCs w:val="24"/>
        </w:rPr>
      </w:pPr>
      <w:r w:rsidRPr="00A26775">
        <w:rPr>
          <w:rFonts w:eastAsia="Calibri"/>
          <w:color w:val="000000" w:themeColor="text1"/>
          <w:sz w:val="24"/>
          <w:szCs w:val="24"/>
        </w:rPr>
        <w:t xml:space="preserve">в сумме </w:t>
      </w:r>
      <w:r w:rsidR="00A26775" w:rsidRPr="00A26775">
        <w:rPr>
          <w:rFonts w:eastAsia="Calibri"/>
          <w:color w:val="000000" w:themeColor="text1"/>
          <w:sz w:val="24"/>
          <w:szCs w:val="24"/>
        </w:rPr>
        <w:t>120</w:t>
      </w:r>
      <w:r w:rsidR="00CB2706" w:rsidRPr="00A26775">
        <w:rPr>
          <w:rFonts w:eastAsia="Calibri"/>
          <w:color w:val="000000" w:themeColor="text1"/>
          <w:sz w:val="24"/>
          <w:szCs w:val="24"/>
        </w:rPr>
        <w:t>,0</w:t>
      </w:r>
      <w:r w:rsidRPr="00A26775">
        <w:rPr>
          <w:rFonts w:eastAsia="Calibri"/>
          <w:color w:val="000000" w:themeColor="text1"/>
          <w:sz w:val="24"/>
          <w:szCs w:val="24"/>
        </w:rPr>
        <w:t xml:space="preserve"> тыс. рублей от </w:t>
      </w:r>
      <w:r w:rsidR="00C7548E" w:rsidRPr="00A26775">
        <w:rPr>
          <w:rFonts w:eastAsia="Calibri"/>
          <w:color w:val="000000" w:themeColor="text1"/>
          <w:sz w:val="24"/>
          <w:szCs w:val="24"/>
        </w:rPr>
        <w:t>МКУ</w:t>
      </w:r>
      <w:r w:rsidR="00F9280A" w:rsidRPr="00A26775">
        <w:rPr>
          <w:rFonts w:eastAsia="Calibri"/>
          <w:color w:val="000000" w:themeColor="text1"/>
          <w:sz w:val="24"/>
          <w:szCs w:val="24"/>
        </w:rPr>
        <w:t>К</w:t>
      </w:r>
      <w:r w:rsidR="00382135" w:rsidRPr="00A26775">
        <w:rPr>
          <w:rFonts w:eastAsia="Calibri"/>
          <w:color w:val="000000" w:themeColor="text1"/>
          <w:sz w:val="24"/>
          <w:szCs w:val="24"/>
        </w:rPr>
        <w:t xml:space="preserve"> «К</w:t>
      </w:r>
      <w:r w:rsidR="00C7548E" w:rsidRPr="00A26775">
        <w:rPr>
          <w:rFonts w:eastAsia="Calibri"/>
          <w:color w:val="000000" w:themeColor="text1"/>
          <w:sz w:val="24"/>
          <w:szCs w:val="24"/>
        </w:rPr>
        <w:t>ДИЦ</w:t>
      </w:r>
      <w:r w:rsidR="00382135" w:rsidRPr="00A26775">
        <w:rPr>
          <w:rFonts w:eastAsia="Calibri"/>
          <w:color w:val="000000" w:themeColor="text1"/>
          <w:sz w:val="24"/>
          <w:szCs w:val="24"/>
        </w:rPr>
        <w:t xml:space="preserve">» Веселовского </w:t>
      </w:r>
      <w:r w:rsidR="00C7548E" w:rsidRPr="00A26775">
        <w:rPr>
          <w:rFonts w:eastAsia="Calibri"/>
          <w:color w:val="000000" w:themeColor="text1"/>
          <w:sz w:val="24"/>
          <w:szCs w:val="24"/>
        </w:rPr>
        <w:t xml:space="preserve">МО за </w:t>
      </w:r>
      <w:r w:rsidR="00772A74" w:rsidRPr="00A26775">
        <w:rPr>
          <w:rFonts w:eastAsia="Calibri"/>
          <w:color w:val="000000" w:themeColor="text1"/>
          <w:sz w:val="24"/>
          <w:szCs w:val="24"/>
        </w:rPr>
        <w:t xml:space="preserve">проведение культурно-массовых </w:t>
      </w:r>
      <w:r w:rsidR="00C7548E" w:rsidRPr="00A26775">
        <w:rPr>
          <w:rFonts w:eastAsia="Calibri"/>
          <w:color w:val="000000" w:themeColor="text1"/>
          <w:sz w:val="24"/>
          <w:szCs w:val="24"/>
        </w:rPr>
        <w:t>мероприяти</w:t>
      </w:r>
      <w:r w:rsidR="00772A74" w:rsidRPr="00A26775">
        <w:rPr>
          <w:rFonts w:eastAsia="Calibri"/>
          <w:color w:val="000000" w:themeColor="text1"/>
          <w:sz w:val="24"/>
          <w:szCs w:val="24"/>
        </w:rPr>
        <w:t>й;</w:t>
      </w:r>
    </w:p>
    <w:p w:rsidR="00382135" w:rsidRDefault="00F925E8" w:rsidP="00C27EC2">
      <w:pPr>
        <w:pStyle w:val="a6"/>
        <w:numPr>
          <w:ilvl w:val="0"/>
          <w:numId w:val="10"/>
        </w:numPr>
        <w:ind w:left="284" w:hanging="284"/>
        <w:jc w:val="both"/>
        <w:rPr>
          <w:rFonts w:eastAsia="Calibri"/>
          <w:color w:val="000000" w:themeColor="text1"/>
          <w:sz w:val="24"/>
          <w:szCs w:val="24"/>
        </w:rPr>
      </w:pPr>
      <w:r w:rsidRPr="00A26775">
        <w:rPr>
          <w:rFonts w:eastAsia="Calibri"/>
          <w:color w:val="000000" w:themeColor="text1"/>
          <w:sz w:val="24"/>
          <w:szCs w:val="24"/>
        </w:rPr>
        <w:t xml:space="preserve">в сумме </w:t>
      </w:r>
      <w:r w:rsidR="00A26775" w:rsidRPr="00A26775">
        <w:rPr>
          <w:rFonts w:eastAsia="Calibri"/>
          <w:color w:val="000000" w:themeColor="text1"/>
          <w:sz w:val="24"/>
          <w:szCs w:val="24"/>
        </w:rPr>
        <w:t>93</w:t>
      </w:r>
      <w:r w:rsidRPr="00A26775">
        <w:rPr>
          <w:rFonts w:eastAsia="Calibri"/>
          <w:color w:val="000000" w:themeColor="text1"/>
          <w:sz w:val="24"/>
          <w:szCs w:val="24"/>
        </w:rPr>
        <w:t xml:space="preserve"> тыс. рублей от </w:t>
      </w:r>
      <w:r w:rsidR="009D0EF8" w:rsidRPr="00A26775">
        <w:rPr>
          <w:rFonts w:eastAsia="Calibri"/>
          <w:color w:val="000000" w:themeColor="text1"/>
          <w:sz w:val="24"/>
          <w:szCs w:val="24"/>
        </w:rPr>
        <w:t>МКУ</w:t>
      </w:r>
      <w:r w:rsidR="00382135" w:rsidRPr="00A26775">
        <w:rPr>
          <w:rFonts w:eastAsia="Calibri"/>
          <w:color w:val="000000" w:themeColor="text1"/>
          <w:sz w:val="24"/>
          <w:szCs w:val="24"/>
        </w:rPr>
        <w:t xml:space="preserve"> «Хозяйственная группа» </w:t>
      </w:r>
      <w:r w:rsidR="009D0EF8" w:rsidRPr="00A26775">
        <w:rPr>
          <w:rFonts w:eastAsia="Calibri"/>
          <w:color w:val="000000" w:themeColor="text1"/>
          <w:sz w:val="24"/>
          <w:szCs w:val="24"/>
        </w:rPr>
        <w:t>а</w:t>
      </w:r>
      <w:r w:rsidR="00382135" w:rsidRPr="00A26775">
        <w:rPr>
          <w:rFonts w:eastAsia="Calibri"/>
          <w:color w:val="000000" w:themeColor="text1"/>
          <w:sz w:val="24"/>
          <w:szCs w:val="24"/>
        </w:rPr>
        <w:t xml:space="preserve">дминистрации Веселовского </w:t>
      </w:r>
      <w:r w:rsidR="009D0EF8" w:rsidRPr="00A26775">
        <w:rPr>
          <w:rFonts w:eastAsia="Calibri"/>
          <w:color w:val="000000" w:themeColor="text1"/>
          <w:sz w:val="24"/>
          <w:szCs w:val="24"/>
        </w:rPr>
        <w:t xml:space="preserve">МО </w:t>
      </w:r>
      <w:r w:rsidR="008B6BDE" w:rsidRPr="00A26775">
        <w:rPr>
          <w:rFonts w:eastAsia="Calibri"/>
          <w:color w:val="000000" w:themeColor="text1"/>
          <w:sz w:val="24"/>
          <w:szCs w:val="24"/>
        </w:rPr>
        <w:t xml:space="preserve">– плата </w:t>
      </w:r>
      <w:r w:rsidR="009D0EF8" w:rsidRPr="00A26775">
        <w:rPr>
          <w:rFonts w:eastAsia="Calibri"/>
          <w:color w:val="000000" w:themeColor="text1"/>
          <w:sz w:val="24"/>
          <w:szCs w:val="24"/>
        </w:rPr>
        <w:t>за</w:t>
      </w:r>
      <w:r w:rsidR="008B6BDE" w:rsidRPr="00A26775">
        <w:rPr>
          <w:rFonts w:eastAsia="Calibri"/>
          <w:color w:val="000000" w:themeColor="text1"/>
          <w:sz w:val="24"/>
          <w:szCs w:val="24"/>
        </w:rPr>
        <w:t xml:space="preserve"> услугу </w:t>
      </w:r>
      <w:r w:rsidR="009D0EF8" w:rsidRPr="00A26775">
        <w:rPr>
          <w:rFonts w:eastAsia="Calibri"/>
          <w:color w:val="000000" w:themeColor="text1"/>
          <w:sz w:val="24"/>
          <w:szCs w:val="24"/>
        </w:rPr>
        <w:t>предоставлени</w:t>
      </w:r>
      <w:r w:rsidR="008B6BDE" w:rsidRPr="00A26775">
        <w:rPr>
          <w:rFonts w:eastAsia="Calibri"/>
          <w:color w:val="000000" w:themeColor="text1"/>
          <w:sz w:val="24"/>
          <w:szCs w:val="24"/>
        </w:rPr>
        <w:t>я</w:t>
      </w:r>
      <w:r w:rsidR="009D0EF8" w:rsidRPr="00A26775">
        <w:rPr>
          <w:rFonts w:eastAsia="Calibri"/>
          <w:color w:val="000000" w:themeColor="text1"/>
          <w:sz w:val="24"/>
          <w:szCs w:val="24"/>
        </w:rPr>
        <w:t xml:space="preserve"> </w:t>
      </w:r>
      <w:r w:rsidR="008B6BDE" w:rsidRPr="00A26775">
        <w:rPr>
          <w:rFonts w:eastAsia="Calibri"/>
          <w:color w:val="000000" w:themeColor="text1"/>
          <w:sz w:val="24"/>
          <w:szCs w:val="24"/>
        </w:rPr>
        <w:t xml:space="preserve">холодной </w:t>
      </w:r>
      <w:r w:rsidR="009D0EF8" w:rsidRPr="00A26775">
        <w:rPr>
          <w:rFonts w:eastAsia="Calibri"/>
          <w:color w:val="000000" w:themeColor="text1"/>
          <w:sz w:val="24"/>
          <w:szCs w:val="24"/>
        </w:rPr>
        <w:t>воды из водозаборн</w:t>
      </w:r>
      <w:r w:rsidR="008B6BDE" w:rsidRPr="00A26775">
        <w:rPr>
          <w:rFonts w:eastAsia="Calibri"/>
          <w:color w:val="000000" w:themeColor="text1"/>
          <w:sz w:val="24"/>
          <w:szCs w:val="24"/>
        </w:rPr>
        <w:t>ой</w:t>
      </w:r>
      <w:r w:rsidR="009D0EF8" w:rsidRPr="00A26775">
        <w:rPr>
          <w:rFonts w:eastAsia="Calibri"/>
          <w:color w:val="000000" w:themeColor="text1"/>
          <w:sz w:val="24"/>
          <w:szCs w:val="24"/>
        </w:rPr>
        <w:t xml:space="preserve"> колонк</w:t>
      </w:r>
      <w:r w:rsidR="008B6BDE" w:rsidRPr="00A26775">
        <w:rPr>
          <w:rFonts w:eastAsia="Calibri"/>
          <w:color w:val="000000" w:themeColor="text1"/>
          <w:sz w:val="24"/>
          <w:szCs w:val="24"/>
        </w:rPr>
        <w:t>и для населения поселения</w:t>
      </w:r>
      <w:r w:rsidR="009D0EF8" w:rsidRPr="00A26775">
        <w:rPr>
          <w:rFonts w:eastAsia="Calibri"/>
          <w:color w:val="000000" w:themeColor="text1"/>
          <w:sz w:val="24"/>
          <w:szCs w:val="24"/>
        </w:rPr>
        <w:t>.</w:t>
      </w:r>
    </w:p>
    <w:p w:rsidR="00813F4C" w:rsidRDefault="00356D27" w:rsidP="00356D27">
      <w:pPr>
        <w:pStyle w:val="a6"/>
        <w:ind w:left="0" w:firstLine="709"/>
        <w:jc w:val="both"/>
        <w:rPr>
          <w:rFonts w:eastAsia="Calibri"/>
          <w:sz w:val="24"/>
          <w:szCs w:val="24"/>
        </w:rPr>
      </w:pPr>
      <w:r>
        <w:rPr>
          <w:rFonts w:eastAsia="Calibri"/>
          <w:color w:val="000000" w:themeColor="text1"/>
          <w:sz w:val="24"/>
          <w:szCs w:val="24"/>
        </w:rPr>
        <w:t>В</w:t>
      </w:r>
      <w:r w:rsidRPr="00356D27">
        <w:rPr>
          <w:rFonts w:eastAsia="Calibri"/>
          <w:color w:val="000000" w:themeColor="text1"/>
          <w:sz w:val="24"/>
          <w:szCs w:val="24"/>
        </w:rPr>
        <w:t xml:space="preserve"> бюджет Веселовского МО поступили неналоговые доходы по КБК 1 13 01995 10 0000 130 «Прочие доходы от оказания платных услуг (работ) получателями средств бюджетов сельских поселений» - доходы от платы за наем жилых помещений по договорам найма в сумме </w:t>
      </w:r>
      <w:r>
        <w:rPr>
          <w:rFonts w:eastAsia="Calibri"/>
          <w:color w:val="000000" w:themeColor="text1"/>
          <w:sz w:val="24"/>
          <w:szCs w:val="24"/>
        </w:rPr>
        <w:t xml:space="preserve">92,5 тыс. рублей , </w:t>
      </w:r>
      <w:r>
        <w:rPr>
          <w:rFonts w:eastAsia="Calibri"/>
          <w:sz w:val="24"/>
          <w:szCs w:val="24"/>
        </w:rPr>
        <w:t>п</w:t>
      </w:r>
      <w:r w:rsidR="00492441" w:rsidRPr="00492441">
        <w:rPr>
          <w:rFonts w:eastAsia="Calibri"/>
          <w:sz w:val="24"/>
          <w:szCs w:val="24"/>
        </w:rPr>
        <w:t>рименение КБК 1 13 01995 10 0000 130 «Прочие доходы от оказания платных услуг (работ) получателями средств бюджетов сельских поселений» для учета доходов от платы за наем жилых помещений нарушает нормы Приказа Минфина России от 24.05.2022 № 82н от 01.06.2023 «О Порядке формирования и применения кодов бюджетной классификации РФ, их структуре и принципах назначения»</w:t>
      </w:r>
      <w:r>
        <w:rPr>
          <w:rFonts w:eastAsia="Calibri"/>
          <w:sz w:val="24"/>
          <w:szCs w:val="24"/>
        </w:rPr>
        <w:t xml:space="preserve">, </w:t>
      </w:r>
      <w:r w:rsidRPr="00356D27">
        <w:rPr>
          <w:rFonts w:eastAsia="Calibri"/>
          <w:sz w:val="24"/>
          <w:szCs w:val="24"/>
        </w:rPr>
        <w:t>Приказа Минфина России от 17.05.2022 № 75н «Об утверждении кодов (перечней кодов) бюджетной классификации РФ на 2023 год (на 2023 год и на плановый период 2024 и 2025 годов)».</w:t>
      </w:r>
    </w:p>
    <w:p w:rsidR="00813F4C" w:rsidRDefault="00813F4C" w:rsidP="000D0D89">
      <w:pPr>
        <w:ind w:firstLine="709"/>
        <w:jc w:val="both"/>
        <w:rPr>
          <w:rFonts w:eastAsia="Calibri"/>
          <w:sz w:val="24"/>
          <w:szCs w:val="24"/>
        </w:rPr>
      </w:pPr>
    </w:p>
    <w:p w:rsidR="00385352" w:rsidRDefault="00385352" w:rsidP="00385352">
      <w:pPr>
        <w:autoSpaceDE w:val="0"/>
        <w:autoSpaceDN w:val="0"/>
        <w:adjustRightInd w:val="0"/>
        <w:ind w:firstLine="709"/>
        <w:jc w:val="both"/>
        <w:rPr>
          <w:sz w:val="24"/>
          <w:szCs w:val="24"/>
        </w:rPr>
      </w:pPr>
      <w:r w:rsidRPr="004414DF">
        <w:rPr>
          <w:sz w:val="24"/>
          <w:szCs w:val="24"/>
        </w:rPr>
        <w:t xml:space="preserve">Выставлены требования в отношении следующих </w:t>
      </w:r>
      <w:r w:rsidR="00D77262">
        <w:rPr>
          <w:sz w:val="24"/>
          <w:szCs w:val="24"/>
        </w:rPr>
        <w:t>Поставщиков, П</w:t>
      </w:r>
      <w:r w:rsidRPr="004414DF">
        <w:rPr>
          <w:sz w:val="24"/>
          <w:szCs w:val="24"/>
        </w:rPr>
        <w:t>одрядчиков:</w:t>
      </w:r>
    </w:p>
    <w:p w:rsidR="00D77262" w:rsidRDefault="00D77262" w:rsidP="007A078F">
      <w:pPr>
        <w:autoSpaceDE w:val="0"/>
        <w:autoSpaceDN w:val="0"/>
        <w:adjustRightInd w:val="0"/>
        <w:ind w:firstLine="284"/>
        <w:jc w:val="both"/>
        <w:rPr>
          <w:sz w:val="24"/>
          <w:szCs w:val="24"/>
        </w:rPr>
      </w:pPr>
      <w:r>
        <w:rPr>
          <w:sz w:val="24"/>
          <w:szCs w:val="24"/>
        </w:rPr>
        <w:t xml:space="preserve">- в адрес ООО «НОТ» требование об уплате штрафа в сумме 5000,00 рублей в связи с неисполнением обязательств, предусмотренных МК </w:t>
      </w:r>
      <w:r w:rsidR="00854EE4">
        <w:rPr>
          <w:sz w:val="24"/>
          <w:szCs w:val="24"/>
        </w:rPr>
        <w:t>№ 1 от 03.10.2023 года;</w:t>
      </w:r>
    </w:p>
    <w:p w:rsidR="00D77262" w:rsidRDefault="00D77262" w:rsidP="007A078F">
      <w:pPr>
        <w:autoSpaceDE w:val="0"/>
        <w:autoSpaceDN w:val="0"/>
        <w:adjustRightInd w:val="0"/>
        <w:ind w:firstLine="284"/>
        <w:jc w:val="both"/>
        <w:rPr>
          <w:sz w:val="24"/>
          <w:szCs w:val="24"/>
        </w:rPr>
      </w:pPr>
      <w:r>
        <w:rPr>
          <w:sz w:val="24"/>
          <w:szCs w:val="24"/>
        </w:rPr>
        <w:t xml:space="preserve">- </w:t>
      </w:r>
      <w:r w:rsidRPr="00D77262">
        <w:rPr>
          <w:sz w:val="24"/>
          <w:szCs w:val="24"/>
        </w:rPr>
        <w:t xml:space="preserve">в адрес ООО «НОТ» требование об уплате </w:t>
      </w:r>
      <w:r>
        <w:rPr>
          <w:sz w:val="24"/>
          <w:szCs w:val="24"/>
        </w:rPr>
        <w:t>пени в сумме 39 863,68</w:t>
      </w:r>
      <w:r w:rsidRPr="00D77262">
        <w:rPr>
          <w:sz w:val="24"/>
          <w:szCs w:val="24"/>
        </w:rPr>
        <w:t xml:space="preserve"> рублей в связи с неисполнением обязательств, предусмотр</w:t>
      </w:r>
      <w:r w:rsidR="00854EE4">
        <w:rPr>
          <w:sz w:val="24"/>
          <w:szCs w:val="24"/>
        </w:rPr>
        <w:t>енных МК № 1 от 03.10.2023 года;</w:t>
      </w:r>
    </w:p>
    <w:p w:rsidR="004B170A" w:rsidRDefault="004B170A" w:rsidP="007A078F">
      <w:pPr>
        <w:autoSpaceDE w:val="0"/>
        <w:autoSpaceDN w:val="0"/>
        <w:adjustRightInd w:val="0"/>
        <w:ind w:firstLine="284"/>
        <w:jc w:val="both"/>
        <w:rPr>
          <w:sz w:val="24"/>
          <w:szCs w:val="24"/>
        </w:rPr>
      </w:pPr>
      <w:r>
        <w:rPr>
          <w:sz w:val="24"/>
          <w:szCs w:val="24"/>
        </w:rPr>
        <w:t xml:space="preserve">- </w:t>
      </w:r>
      <w:r w:rsidRPr="004B170A">
        <w:rPr>
          <w:sz w:val="24"/>
          <w:szCs w:val="24"/>
        </w:rPr>
        <w:t>в адрес ООО «НОТ» требование об упла</w:t>
      </w:r>
      <w:r>
        <w:rPr>
          <w:sz w:val="24"/>
          <w:szCs w:val="24"/>
        </w:rPr>
        <w:t>те пени в сумме 3416,89</w:t>
      </w:r>
      <w:r w:rsidRPr="004B170A">
        <w:rPr>
          <w:sz w:val="24"/>
          <w:szCs w:val="24"/>
        </w:rPr>
        <w:t xml:space="preserve"> рублей в связи с неисполнением обязательств, предусмотренных МК № 1 от 03.10.2023 года</w:t>
      </w:r>
      <w:r w:rsidR="00854EE4">
        <w:rPr>
          <w:sz w:val="24"/>
          <w:szCs w:val="24"/>
        </w:rPr>
        <w:t>;</w:t>
      </w:r>
    </w:p>
    <w:p w:rsidR="00854EE4" w:rsidRDefault="00613834" w:rsidP="007A078F">
      <w:pPr>
        <w:autoSpaceDE w:val="0"/>
        <w:autoSpaceDN w:val="0"/>
        <w:adjustRightInd w:val="0"/>
        <w:ind w:firstLine="284"/>
        <w:jc w:val="both"/>
        <w:rPr>
          <w:sz w:val="24"/>
          <w:szCs w:val="24"/>
        </w:rPr>
      </w:pPr>
      <w:r>
        <w:rPr>
          <w:sz w:val="24"/>
          <w:szCs w:val="24"/>
        </w:rPr>
        <w:t>Неустойка в сумме 43 280,57 рублей списана, с</w:t>
      </w:r>
      <w:r w:rsidR="00854EE4">
        <w:rPr>
          <w:sz w:val="24"/>
          <w:szCs w:val="24"/>
        </w:rPr>
        <w:t xml:space="preserve">огласно Распоряжения </w:t>
      </w:r>
      <w:r>
        <w:rPr>
          <w:sz w:val="24"/>
          <w:szCs w:val="24"/>
        </w:rPr>
        <w:t xml:space="preserve">Администрации Веселовского МО </w:t>
      </w:r>
      <w:r w:rsidR="00854EE4">
        <w:rPr>
          <w:sz w:val="24"/>
          <w:szCs w:val="24"/>
        </w:rPr>
        <w:t xml:space="preserve">от 22.12.2023 года за № 64 </w:t>
      </w:r>
      <w:r>
        <w:rPr>
          <w:sz w:val="24"/>
          <w:szCs w:val="24"/>
        </w:rPr>
        <w:t>–</w:t>
      </w:r>
      <w:r w:rsidR="00854EE4">
        <w:rPr>
          <w:sz w:val="24"/>
          <w:szCs w:val="24"/>
        </w:rPr>
        <w:t xml:space="preserve"> ОД</w:t>
      </w:r>
      <w:r>
        <w:rPr>
          <w:sz w:val="24"/>
          <w:szCs w:val="24"/>
        </w:rPr>
        <w:t xml:space="preserve"> «О списании начисленной суммы неустойки (штрафа, пени)</w:t>
      </w:r>
      <w:r w:rsidR="007A078F">
        <w:rPr>
          <w:sz w:val="24"/>
          <w:szCs w:val="24"/>
        </w:rPr>
        <w:t>, протокола комиссии администрации Чунского района по списанию начисленных сумм неустоек (штрафов, пеней) от 21 декабря 2023 года № 1;</w:t>
      </w:r>
    </w:p>
    <w:p w:rsidR="00F03259" w:rsidRPr="00F03259" w:rsidRDefault="000150F7" w:rsidP="00F03259">
      <w:pPr>
        <w:pStyle w:val="a6"/>
        <w:autoSpaceDE w:val="0"/>
        <w:autoSpaceDN w:val="0"/>
        <w:adjustRightInd w:val="0"/>
        <w:ind w:left="284"/>
        <w:jc w:val="both"/>
        <w:rPr>
          <w:sz w:val="24"/>
          <w:szCs w:val="24"/>
        </w:rPr>
      </w:pPr>
      <w:r>
        <w:rPr>
          <w:sz w:val="24"/>
          <w:szCs w:val="24"/>
        </w:rPr>
        <w:t>-</w:t>
      </w:r>
      <w:r w:rsidR="00F03259" w:rsidRPr="00F03259">
        <w:rPr>
          <w:sz w:val="24"/>
          <w:szCs w:val="24"/>
        </w:rPr>
        <w:t>в адрес ООО «СибирьТрансСтрой» штраф в сумме 1 233 403,40 рублей и пени в сумме 227 854,16 рублей, за ненадлежащее исполнение контракта;</w:t>
      </w:r>
    </w:p>
    <w:p w:rsidR="00F03259" w:rsidRPr="00F03259" w:rsidRDefault="000150F7" w:rsidP="00F03259">
      <w:pPr>
        <w:pStyle w:val="a6"/>
        <w:autoSpaceDE w:val="0"/>
        <w:autoSpaceDN w:val="0"/>
        <w:adjustRightInd w:val="0"/>
        <w:ind w:left="284"/>
        <w:jc w:val="both"/>
        <w:rPr>
          <w:sz w:val="24"/>
          <w:szCs w:val="24"/>
        </w:rPr>
      </w:pPr>
      <w:r>
        <w:rPr>
          <w:sz w:val="24"/>
          <w:szCs w:val="24"/>
        </w:rPr>
        <w:t>-</w:t>
      </w:r>
      <w:r w:rsidR="00F03259" w:rsidRPr="00F03259">
        <w:rPr>
          <w:sz w:val="24"/>
          <w:szCs w:val="24"/>
        </w:rPr>
        <w:t>в адрес АО «Мост-45» штраф в сумме 1 027 773,37 рублей и пени в сумме 2 014 839,99 рублей, за ненадлежащее исполнение контракта;</w:t>
      </w:r>
    </w:p>
    <w:p w:rsidR="00F03259" w:rsidRPr="00F03259" w:rsidRDefault="000150F7" w:rsidP="00F03259">
      <w:pPr>
        <w:pStyle w:val="a6"/>
        <w:autoSpaceDE w:val="0"/>
        <w:autoSpaceDN w:val="0"/>
        <w:adjustRightInd w:val="0"/>
        <w:ind w:left="284"/>
        <w:jc w:val="both"/>
        <w:rPr>
          <w:sz w:val="24"/>
          <w:szCs w:val="24"/>
        </w:rPr>
      </w:pPr>
      <w:r>
        <w:rPr>
          <w:sz w:val="24"/>
          <w:szCs w:val="24"/>
        </w:rPr>
        <w:t>-</w:t>
      </w:r>
      <w:r w:rsidR="00F03259" w:rsidRPr="00F03259">
        <w:rPr>
          <w:sz w:val="24"/>
          <w:szCs w:val="24"/>
        </w:rPr>
        <w:t>в адрес ИП «Темникова И.Ю.» штраф в сумме 8000,0, за ненадлежащее исполнение контракта;</w:t>
      </w:r>
    </w:p>
    <w:p w:rsidR="00F03259" w:rsidRDefault="000150F7" w:rsidP="00F03259">
      <w:pPr>
        <w:pStyle w:val="a6"/>
        <w:autoSpaceDE w:val="0"/>
        <w:autoSpaceDN w:val="0"/>
        <w:adjustRightInd w:val="0"/>
        <w:ind w:left="284"/>
        <w:jc w:val="both"/>
        <w:rPr>
          <w:sz w:val="24"/>
          <w:szCs w:val="24"/>
        </w:rPr>
      </w:pPr>
      <w:r>
        <w:rPr>
          <w:sz w:val="24"/>
          <w:szCs w:val="24"/>
        </w:rPr>
        <w:t>-</w:t>
      </w:r>
      <w:r w:rsidR="00F03259" w:rsidRPr="00F03259">
        <w:rPr>
          <w:sz w:val="24"/>
          <w:szCs w:val="24"/>
        </w:rPr>
        <w:t>в адрес ИП «Подкарытов И.М.» штраф в сумме 5000,0 рублей, за ненадлежащее исполнение контракта.</w:t>
      </w:r>
    </w:p>
    <w:p w:rsidR="00F03259" w:rsidRPr="00AB2274" w:rsidRDefault="00F03259" w:rsidP="00F03259">
      <w:pPr>
        <w:pStyle w:val="a6"/>
        <w:autoSpaceDE w:val="0"/>
        <w:autoSpaceDN w:val="0"/>
        <w:adjustRightInd w:val="0"/>
        <w:ind w:left="284"/>
        <w:jc w:val="both"/>
        <w:rPr>
          <w:sz w:val="24"/>
          <w:szCs w:val="24"/>
          <w:highlight w:val="yellow"/>
        </w:rPr>
      </w:pPr>
    </w:p>
    <w:p w:rsidR="00385352" w:rsidRDefault="00385352" w:rsidP="00385352">
      <w:pPr>
        <w:autoSpaceDE w:val="0"/>
        <w:autoSpaceDN w:val="0"/>
        <w:adjustRightInd w:val="0"/>
        <w:ind w:firstLine="709"/>
        <w:jc w:val="both"/>
        <w:rPr>
          <w:rFonts w:eastAsia="Calibri"/>
          <w:sz w:val="24"/>
          <w:szCs w:val="24"/>
        </w:rPr>
      </w:pPr>
      <w:r w:rsidRPr="00854EE4">
        <w:rPr>
          <w:rFonts w:eastAsia="Calibri"/>
          <w:sz w:val="24"/>
          <w:szCs w:val="24"/>
        </w:rPr>
        <w:t>Администрацией Веселовского МО ведется работа по взысканию штрафов и пеней, что подтверждается:</w:t>
      </w:r>
    </w:p>
    <w:p w:rsidR="001D3207" w:rsidRPr="00854EE4" w:rsidRDefault="001D3207" w:rsidP="00E55641">
      <w:pPr>
        <w:autoSpaceDE w:val="0"/>
        <w:autoSpaceDN w:val="0"/>
        <w:adjustRightInd w:val="0"/>
        <w:ind w:left="284" w:hanging="284"/>
        <w:jc w:val="both"/>
        <w:rPr>
          <w:rFonts w:eastAsia="Calibri"/>
          <w:sz w:val="24"/>
          <w:szCs w:val="24"/>
        </w:rPr>
      </w:pPr>
      <w:r>
        <w:rPr>
          <w:rFonts w:eastAsia="Calibri"/>
          <w:sz w:val="24"/>
          <w:szCs w:val="24"/>
        </w:rPr>
        <w:t xml:space="preserve">- </w:t>
      </w:r>
      <w:r w:rsidRPr="001D3207">
        <w:rPr>
          <w:rFonts w:eastAsia="Calibri"/>
          <w:sz w:val="24"/>
          <w:szCs w:val="24"/>
        </w:rPr>
        <w:t>решением Арбитражного суда Иркутской области по делу № А19-21807/2022 от 13.12.2022</w:t>
      </w:r>
      <w:r w:rsidR="00C72A05">
        <w:rPr>
          <w:rFonts w:eastAsia="Calibri"/>
          <w:sz w:val="24"/>
          <w:szCs w:val="24"/>
        </w:rPr>
        <w:t xml:space="preserve"> с ИП «Темниковой И.Ю.», взыскать</w:t>
      </w:r>
      <w:r w:rsidRPr="001D3207">
        <w:rPr>
          <w:rFonts w:eastAsia="Calibri"/>
          <w:sz w:val="24"/>
          <w:szCs w:val="24"/>
        </w:rPr>
        <w:t xml:space="preserve"> штраф за ненадлежащее исполнение муниципального контракта в размере 8 000,0 рублей;</w:t>
      </w:r>
    </w:p>
    <w:p w:rsidR="002F2F93" w:rsidRDefault="00E55641" w:rsidP="002F2F93">
      <w:pPr>
        <w:pStyle w:val="a6"/>
        <w:autoSpaceDE w:val="0"/>
        <w:autoSpaceDN w:val="0"/>
        <w:adjustRightInd w:val="0"/>
        <w:ind w:left="284" w:hanging="284"/>
        <w:jc w:val="both"/>
        <w:rPr>
          <w:rFonts w:eastAsia="Calibri"/>
          <w:sz w:val="24"/>
          <w:szCs w:val="24"/>
        </w:rPr>
      </w:pPr>
      <w:r w:rsidRPr="002F2F93">
        <w:rPr>
          <w:rFonts w:eastAsia="Calibri"/>
          <w:sz w:val="24"/>
          <w:szCs w:val="24"/>
        </w:rPr>
        <w:lastRenderedPageBreak/>
        <w:t xml:space="preserve">- </w:t>
      </w:r>
      <w:r w:rsidR="00385352" w:rsidRPr="002F2F93">
        <w:rPr>
          <w:rFonts w:eastAsia="Calibri"/>
          <w:sz w:val="24"/>
          <w:szCs w:val="24"/>
        </w:rPr>
        <w:t>рассмотрением Арбитражным судом Иркутской области Арбитражного дела</w:t>
      </w:r>
      <w:r w:rsidR="00AD594B">
        <w:rPr>
          <w:rFonts w:eastAsia="Calibri"/>
          <w:sz w:val="24"/>
          <w:szCs w:val="24"/>
        </w:rPr>
        <w:t xml:space="preserve"> от 07.09.2023 г. </w:t>
      </w:r>
      <w:r w:rsidR="002F2F93" w:rsidRPr="002F2F93">
        <w:rPr>
          <w:rFonts w:eastAsia="Calibri"/>
          <w:sz w:val="24"/>
          <w:szCs w:val="24"/>
        </w:rPr>
        <w:t>№ </w:t>
      </w:r>
      <w:r w:rsidR="00385352" w:rsidRPr="002F2F93">
        <w:rPr>
          <w:rFonts w:eastAsia="Calibri"/>
          <w:sz w:val="24"/>
          <w:szCs w:val="24"/>
        </w:rPr>
        <w:t xml:space="preserve">А19-19414/2021 о взыскании пени </w:t>
      </w:r>
      <w:r w:rsidR="00F03259">
        <w:rPr>
          <w:rFonts w:eastAsia="Calibri"/>
          <w:sz w:val="24"/>
          <w:szCs w:val="24"/>
        </w:rPr>
        <w:t>и штрафов</w:t>
      </w:r>
      <w:r w:rsidR="007573F2">
        <w:rPr>
          <w:rFonts w:eastAsia="Calibri"/>
          <w:sz w:val="24"/>
          <w:szCs w:val="24"/>
        </w:rPr>
        <w:t xml:space="preserve"> в сумме 3 103 423,94 рубля</w:t>
      </w:r>
      <w:r w:rsidR="002F2F93" w:rsidRPr="002F2F93">
        <w:rPr>
          <w:rFonts w:eastAsia="Calibri"/>
          <w:sz w:val="24"/>
          <w:szCs w:val="24"/>
        </w:rPr>
        <w:t xml:space="preserve"> с АО «Мост-45», в удовлетворении данного иска МКУ «Администрация Веселовского муниципального образования» было отказано;</w:t>
      </w:r>
    </w:p>
    <w:p w:rsidR="002F2F93" w:rsidRDefault="008B065C" w:rsidP="002F2F93">
      <w:pPr>
        <w:pStyle w:val="a6"/>
        <w:autoSpaceDE w:val="0"/>
        <w:autoSpaceDN w:val="0"/>
        <w:adjustRightInd w:val="0"/>
        <w:ind w:left="284" w:hanging="284"/>
        <w:jc w:val="both"/>
        <w:rPr>
          <w:rFonts w:eastAsia="Calibri"/>
          <w:sz w:val="24"/>
          <w:szCs w:val="24"/>
        </w:rPr>
      </w:pPr>
      <w:r>
        <w:rPr>
          <w:rFonts w:eastAsia="Calibri"/>
          <w:sz w:val="24"/>
          <w:szCs w:val="24"/>
        </w:rPr>
        <w:t xml:space="preserve">- </w:t>
      </w:r>
      <w:r w:rsidR="008E7F7E">
        <w:rPr>
          <w:rFonts w:eastAsia="Calibri"/>
          <w:sz w:val="24"/>
          <w:szCs w:val="24"/>
        </w:rPr>
        <w:t xml:space="preserve">рассмотрением четвертым </w:t>
      </w:r>
      <w:r w:rsidR="008E7F7E" w:rsidRPr="008E7F7E">
        <w:rPr>
          <w:rFonts w:eastAsia="Calibri"/>
          <w:sz w:val="24"/>
          <w:szCs w:val="24"/>
        </w:rPr>
        <w:t xml:space="preserve">Арбитражным </w:t>
      </w:r>
      <w:r w:rsidR="008E7F7E">
        <w:rPr>
          <w:rFonts w:eastAsia="Calibri"/>
          <w:sz w:val="24"/>
          <w:szCs w:val="24"/>
        </w:rPr>
        <w:t xml:space="preserve">апелляционным судом города Чита </w:t>
      </w:r>
      <w:r w:rsidR="006D5480">
        <w:rPr>
          <w:rFonts w:eastAsia="Calibri"/>
          <w:sz w:val="24"/>
          <w:szCs w:val="24"/>
        </w:rPr>
        <w:t xml:space="preserve">апелляционной </w:t>
      </w:r>
      <w:r w:rsidR="008E7F7E">
        <w:rPr>
          <w:rFonts w:eastAsia="Calibri"/>
          <w:sz w:val="24"/>
          <w:szCs w:val="24"/>
        </w:rPr>
        <w:t>жал</w:t>
      </w:r>
      <w:r w:rsidR="006D5480">
        <w:rPr>
          <w:rFonts w:eastAsia="Calibri"/>
          <w:sz w:val="24"/>
          <w:szCs w:val="24"/>
        </w:rPr>
        <w:t>обы по</w:t>
      </w:r>
      <w:r w:rsidR="008E7F7E">
        <w:rPr>
          <w:rFonts w:eastAsia="Calibri"/>
          <w:sz w:val="24"/>
          <w:szCs w:val="24"/>
        </w:rPr>
        <w:t xml:space="preserve"> </w:t>
      </w:r>
      <w:r w:rsidR="006D5480">
        <w:rPr>
          <w:rFonts w:eastAsia="Calibri"/>
          <w:sz w:val="24"/>
          <w:szCs w:val="24"/>
        </w:rPr>
        <w:t>решению Арбитражного</w:t>
      </w:r>
      <w:r w:rsidR="006D5480" w:rsidRPr="006D5480">
        <w:rPr>
          <w:rFonts w:eastAsia="Calibri"/>
          <w:sz w:val="24"/>
          <w:szCs w:val="24"/>
        </w:rPr>
        <w:t xml:space="preserve"> </w:t>
      </w:r>
      <w:r w:rsidR="008E7F7E">
        <w:rPr>
          <w:rFonts w:eastAsia="Calibri"/>
          <w:sz w:val="24"/>
          <w:szCs w:val="24"/>
        </w:rPr>
        <w:t>дела от 05 декабря 2023</w:t>
      </w:r>
      <w:r w:rsidR="008E7F7E" w:rsidRPr="008E7F7E">
        <w:rPr>
          <w:rFonts w:eastAsia="Calibri"/>
          <w:sz w:val="24"/>
          <w:szCs w:val="24"/>
        </w:rPr>
        <w:t xml:space="preserve"> г. № А19-19414/2021 о вз</w:t>
      </w:r>
      <w:r w:rsidR="00F03259">
        <w:rPr>
          <w:rFonts w:eastAsia="Calibri"/>
          <w:sz w:val="24"/>
          <w:szCs w:val="24"/>
        </w:rPr>
        <w:t>ыскании пени и штрафов</w:t>
      </w:r>
      <w:r w:rsidR="008E7F7E">
        <w:rPr>
          <w:rFonts w:eastAsia="Calibri"/>
          <w:sz w:val="24"/>
          <w:szCs w:val="24"/>
        </w:rPr>
        <w:t xml:space="preserve"> с АО «Мост-45».</w:t>
      </w:r>
      <w:r w:rsidR="006D5480">
        <w:rPr>
          <w:rFonts w:eastAsia="Calibri"/>
          <w:sz w:val="24"/>
          <w:szCs w:val="24"/>
        </w:rPr>
        <w:t xml:space="preserve"> Арбитражный апелляционный суд постановил, что принятое Р</w:t>
      </w:r>
      <w:r w:rsidR="008E7F7E">
        <w:rPr>
          <w:rFonts w:eastAsia="Calibri"/>
          <w:sz w:val="24"/>
          <w:szCs w:val="24"/>
        </w:rPr>
        <w:t xml:space="preserve">ешение Арбитражного суда Иркутской области от 07 сентября 2023 года по делу </w:t>
      </w:r>
      <w:r w:rsidR="006D5480">
        <w:rPr>
          <w:rFonts w:eastAsia="Calibri"/>
          <w:sz w:val="24"/>
          <w:szCs w:val="24"/>
        </w:rPr>
        <w:t>№</w:t>
      </w:r>
      <w:r w:rsidR="008E7F7E">
        <w:rPr>
          <w:rFonts w:eastAsia="Calibri"/>
          <w:sz w:val="24"/>
          <w:szCs w:val="24"/>
        </w:rPr>
        <w:t>А19-19414/2021 оставить без изменений;</w:t>
      </w:r>
    </w:p>
    <w:p w:rsidR="00AD3716" w:rsidRPr="00AD3716" w:rsidRDefault="006D5480" w:rsidP="00AD3716">
      <w:pPr>
        <w:pStyle w:val="a6"/>
        <w:autoSpaceDE w:val="0"/>
        <w:autoSpaceDN w:val="0"/>
        <w:adjustRightInd w:val="0"/>
        <w:ind w:left="284" w:hanging="284"/>
        <w:jc w:val="both"/>
        <w:rPr>
          <w:rFonts w:eastAsia="Calibri"/>
          <w:sz w:val="24"/>
          <w:szCs w:val="24"/>
        </w:rPr>
      </w:pPr>
      <w:r>
        <w:rPr>
          <w:rFonts w:eastAsia="Calibri"/>
          <w:sz w:val="24"/>
          <w:szCs w:val="24"/>
        </w:rPr>
        <w:t xml:space="preserve">- рассмотрением Арбитражным судом Восточно – Сибирского округа города Иркутск от 25 марта 2024 года </w:t>
      </w:r>
      <w:r w:rsidR="00AD3716">
        <w:rPr>
          <w:rFonts w:eastAsia="Calibri"/>
          <w:sz w:val="24"/>
          <w:szCs w:val="24"/>
        </w:rPr>
        <w:t xml:space="preserve">кассационной жалобы </w:t>
      </w:r>
      <w:r>
        <w:rPr>
          <w:rFonts w:eastAsia="Calibri"/>
          <w:sz w:val="24"/>
          <w:szCs w:val="24"/>
        </w:rPr>
        <w:t>МКУ «Администрации Веселовского МО» на решение Арбитражного суда Ир</w:t>
      </w:r>
      <w:r w:rsidR="00AD3716">
        <w:rPr>
          <w:rFonts w:eastAsia="Calibri"/>
          <w:sz w:val="24"/>
          <w:szCs w:val="24"/>
        </w:rPr>
        <w:t>кутской области от 07.09.2023 года и Постановления Четверто</w:t>
      </w:r>
      <w:r w:rsidR="003A7809">
        <w:rPr>
          <w:rFonts w:eastAsia="Calibri"/>
          <w:sz w:val="24"/>
          <w:szCs w:val="24"/>
        </w:rPr>
        <w:t>го арбитражного суда города Читы</w:t>
      </w:r>
      <w:r w:rsidR="00AD3716">
        <w:rPr>
          <w:rFonts w:eastAsia="Calibri"/>
          <w:sz w:val="24"/>
          <w:szCs w:val="24"/>
        </w:rPr>
        <w:t xml:space="preserve"> от 05.12.2023 года по д</w:t>
      </w:r>
      <w:r w:rsidR="00AD3716" w:rsidRPr="00AD3716">
        <w:rPr>
          <w:rFonts w:eastAsia="Calibri"/>
          <w:sz w:val="24"/>
          <w:szCs w:val="24"/>
        </w:rPr>
        <w:t>елу № А19-19414/2021</w:t>
      </w:r>
      <w:r w:rsidR="001D3207">
        <w:rPr>
          <w:rFonts w:eastAsia="Calibri"/>
          <w:sz w:val="24"/>
          <w:szCs w:val="24"/>
        </w:rPr>
        <w:t>, р</w:t>
      </w:r>
      <w:r w:rsidR="00AD3716">
        <w:rPr>
          <w:rFonts w:eastAsia="Calibri"/>
          <w:sz w:val="24"/>
          <w:szCs w:val="24"/>
        </w:rPr>
        <w:t xml:space="preserve">уководствуясь </w:t>
      </w:r>
      <w:r w:rsidR="007F6B04">
        <w:rPr>
          <w:rFonts w:eastAsia="Calibri"/>
          <w:sz w:val="24"/>
          <w:szCs w:val="24"/>
        </w:rPr>
        <w:t>статьями 274,286,</w:t>
      </w:r>
      <w:r w:rsidR="00AD3716">
        <w:rPr>
          <w:rFonts w:eastAsia="Calibri"/>
          <w:sz w:val="24"/>
          <w:szCs w:val="24"/>
        </w:rPr>
        <w:t>289 Арбитражного процессуального кодекса РФ, Арбитражный суд Восточно – Сибирского округа постановил – кассационную жалобу оставить без удовлетворения</w:t>
      </w:r>
      <w:r w:rsidR="00864700">
        <w:rPr>
          <w:rFonts w:eastAsia="Calibri"/>
          <w:sz w:val="24"/>
          <w:szCs w:val="24"/>
        </w:rPr>
        <w:t>.</w:t>
      </w:r>
    </w:p>
    <w:p w:rsidR="00CC1CA5" w:rsidRPr="00CC1CA5" w:rsidRDefault="00F03259" w:rsidP="00CC1CA5">
      <w:pPr>
        <w:pStyle w:val="a6"/>
        <w:autoSpaceDE w:val="0"/>
        <w:autoSpaceDN w:val="0"/>
        <w:adjustRightInd w:val="0"/>
        <w:ind w:left="284" w:hanging="284"/>
        <w:jc w:val="both"/>
        <w:rPr>
          <w:rFonts w:eastAsia="Calibri"/>
          <w:sz w:val="24"/>
          <w:szCs w:val="24"/>
        </w:rPr>
      </w:pPr>
      <w:r>
        <w:rPr>
          <w:rFonts w:eastAsia="Calibri"/>
          <w:sz w:val="24"/>
          <w:szCs w:val="24"/>
        </w:rPr>
        <w:t>-</w:t>
      </w:r>
      <w:r w:rsidR="00CC1CA5" w:rsidRPr="00CC1CA5">
        <w:rPr>
          <w:rFonts w:eastAsia="Calibri"/>
          <w:sz w:val="24"/>
          <w:szCs w:val="24"/>
        </w:rPr>
        <w:t xml:space="preserve"> рассмотрением Арбитражным судом Иркутской области Арбитражного дела № А19-22199/2022 от 06</w:t>
      </w:r>
      <w:r w:rsidR="00C72A05">
        <w:rPr>
          <w:rFonts w:eastAsia="Calibri"/>
          <w:sz w:val="24"/>
          <w:szCs w:val="24"/>
        </w:rPr>
        <w:t xml:space="preserve"> июля 2023 года о взыскании пени</w:t>
      </w:r>
      <w:r w:rsidR="00CC1CA5" w:rsidRPr="00CC1CA5">
        <w:rPr>
          <w:rFonts w:eastAsia="Calibri"/>
          <w:sz w:val="24"/>
          <w:szCs w:val="24"/>
        </w:rPr>
        <w:t>, штрафов с ООО «СибирьТрансСтрой».</w:t>
      </w:r>
      <w:r w:rsidR="001D3207">
        <w:rPr>
          <w:rFonts w:eastAsia="Calibri"/>
          <w:sz w:val="24"/>
          <w:szCs w:val="24"/>
        </w:rPr>
        <w:t xml:space="preserve"> </w:t>
      </w:r>
      <w:r w:rsidR="00CC1CA5" w:rsidRPr="00CC1CA5">
        <w:rPr>
          <w:rFonts w:eastAsia="Calibri"/>
          <w:sz w:val="24"/>
          <w:szCs w:val="24"/>
        </w:rPr>
        <w:t xml:space="preserve">МКУ «Администрация Веселовского МО» 30.12.2022 года обратилась в Арбитражный суд Иркутской области с требованием о включении в реестр требований кредиторов ООО «СибирьТрансСтрой» в сумме </w:t>
      </w:r>
      <w:r w:rsidR="007F6B04">
        <w:rPr>
          <w:rFonts w:eastAsia="Calibri"/>
          <w:sz w:val="24"/>
          <w:szCs w:val="24"/>
        </w:rPr>
        <w:t xml:space="preserve">27 703 414,62 рубля, из которых: 26 243 214 рубля </w:t>
      </w:r>
      <w:r w:rsidR="00E967EA">
        <w:rPr>
          <w:rFonts w:eastAsia="Calibri"/>
          <w:sz w:val="24"/>
          <w:szCs w:val="24"/>
        </w:rPr>
        <w:t>сумма основного</w:t>
      </w:r>
      <w:r w:rsidR="007F6B04">
        <w:rPr>
          <w:rFonts w:eastAsia="Calibri"/>
          <w:sz w:val="24"/>
          <w:szCs w:val="24"/>
        </w:rPr>
        <w:t xml:space="preserve"> </w:t>
      </w:r>
      <w:r w:rsidR="00E967EA">
        <w:rPr>
          <w:rFonts w:eastAsia="Calibri"/>
          <w:sz w:val="24"/>
          <w:szCs w:val="24"/>
        </w:rPr>
        <w:t xml:space="preserve">долга </w:t>
      </w:r>
      <w:r w:rsidR="00E967EA" w:rsidRPr="00CC1CA5">
        <w:rPr>
          <w:rFonts w:eastAsia="Calibri"/>
          <w:sz w:val="24"/>
          <w:szCs w:val="24"/>
        </w:rPr>
        <w:t>и</w:t>
      </w:r>
      <w:r w:rsidR="00CC1CA5" w:rsidRPr="00CC1CA5">
        <w:rPr>
          <w:rFonts w:eastAsia="Calibri"/>
          <w:sz w:val="24"/>
          <w:szCs w:val="24"/>
        </w:rPr>
        <w:t xml:space="preserve"> суммы задолженности по </w:t>
      </w:r>
      <w:r w:rsidR="00B60681">
        <w:rPr>
          <w:rFonts w:eastAsia="Calibri"/>
          <w:sz w:val="24"/>
          <w:szCs w:val="24"/>
        </w:rPr>
        <w:t>неустойке, штрафам в сумме 1 460 200,62</w:t>
      </w:r>
      <w:r w:rsidR="00CC1CA5" w:rsidRPr="00CC1CA5">
        <w:rPr>
          <w:rFonts w:eastAsia="Calibri"/>
          <w:sz w:val="24"/>
          <w:szCs w:val="24"/>
        </w:rPr>
        <w:t xml:space="preserve"> рубля.</w:t>
      </w:r>
      <w:r w:rsidR="001D3207">
        <w:rPr>
          <w:rFonts w:eastAsia="Calibri"/>
          <w:sz w:val="24"/>
          <w:szCs w:val="24"/>
        </w:rPr>
        <w:t xml:space="preserve"> Требование</w:t>
      </w:r>
      <w:r w:rsidR="00CC1CA5" w:rsidRPr="00CC1CA5">
        <w:rPr>
          <w:rFonts w:eastAsia="Calibri"/>
          <w:sz w:val="24"/>
          <w:szCs w:val="24"/>
        </w:rPr>
        <w:t xml:space="preserve"> Администрации Веселовского МО признаны обоснованными и подлежат включению в третью очередь реестра требований кредиторов ООО «СибирьТрансСтрой».</w:t>
      </w:r>
    </w:p>
    <w:p w:rsidR="00E55641" w:rsidRDefault="00E55641" w:rsidP="00CC1CA5">
      <w:pPr>
        <w:pStyle w:val="a6"/>
        <w:autoSpaceDE w:val="0"/>
        <w:autoSpaceDN w:val="0"/>
        <w:adjustRightInd w:val="0"/>
        <w:ind w:left="284" w:hanging="284"/>
        <w:jc w:val="both"/>
        <w:rPr>
          <w:rFonts w:eastAsia="Calibri"/>
          <w:sz w:val="24"/>
          <w:szCs w:val="24"/>
        </w:rPr>
      </w:pPr>
    </w:p>
    <w:p w:rsidR="00614DCA" w:rsidRPr="008F57C9" w:rsidRDefault="00614DCA" w:rsidP="00FB2DFD">
      <w:pPr>
        <w:ind w:firstLine="709"/>
        <w:jc w:val="both"/>
        <w:rPr>
          <w:rFonts w:eastAsia="Calibri"/>
          <w:sz w:val="24"/>
          <w:szCs w:val="24"/>
        </w:rPr>
      </w:pPr>
      <w:r w:rsidRPr="008F57C9">
        <w:rPr>
          <w:rFonts w:eastAsia="Calibri"/>
          <w:sz w:val="24"/>
          <w:szCs w:val="24"/>
        </w:rPr>
        <w:t>Анализ</w:t>
      </w:r>
      <w:r>
        <w:rPr>
          <w:rFonts w:eastAsia="Calibri"/>
          <w:sz w:val="24"/>
          <w:szCs w:val="24"/>
        </w:rPr>
        <w:t xml:space="preserve"> прогнозируемых доходов</w:t>
      </w:r>
      <w:r w:rsidRPr="008F57C9">
        <w:rPr>
          <w:rFonts w:eastAsia="Calibri"/>
          <w:sz w:val="24"/>
          <w:szCs w:val="24"/>
        </w:rPr>
        <w:t xml:space="preserve"> бюджета </w:t>
      </w:r>
      <w:r>
        <w:rPr>
          <w:rFonts w:eastAsia="Calibri"/>
          <w:sz w:val="24"/>
          <w:szCs w:val="24"/>
        </w:rPr>
        <w:t xml:space="preserve">Веселовского МО </w:t>
      </w:r>
      <w:r w:rsidRPr="008F57C9">
        <w:rPr>
          <w:rFonts w:eastAsia="Calibri"/>
          <w:sz w:val="24"/>
          <w:szCs w:val="24"/>
        </w:rPr>
        <w:t>и их исполнения в 2023 году приведен в Таблице № 1.</w:t>
      </w:r>
    </w:p>
    <w:p w:rsidR="00813F4C" w:rsidRDefault="00813F4C" w:rsidP="000D0D89">
      <w:pPr>
        <w:ind w:firstLine="709"/>
        <w:jc w:val="both"/>
        <w:rPr>
          <w:rFonts w:eastAsia="Calibri"/>
          <w:sz w:val="24"/>
          <w:szCs w:val="24"/>
        </w:rPr>
      </w:pPr>
    </w:p>
    <w:p w:rsidR="00813F4C" w:rsidRDefault="00813F4C" w:rsidP="000D0D89">
      <w:pPr>
        <w:ind w:firstLine="709"/>
        <w:jc w:val="both"/>
        <w:rPr>
          <w:rFonts w:eastAsia="Calibri"/>
          <w:sz w:val="24"/>
          <w:szCs w:val="24"/>
        </w:rPr>
      </w:pPr>
    </w:p>
    <w:p w:rsidR="0055616B" w:rsidRDefault="0055616B" w:rsidP="0055616B">
      <w:pPr>
        <w:ind w:firstLine="709"/>
        <w:jc w:val="both"/>
        <w:rPr>
          <w:rFonts w:eastAsia="Calibri"/>
          <w:sz w:val="24"/>
          <w:szCs w:val="24"/>
        </w:rPr>
      </w:pPr>
    </w:p>
    <w:p w:rsidR="0055616B" w:rsidRDefault="0055616B" w:rsidP="000D0D89">
      <w:pPr>
        <w:ind w:firstLine="709"/>
        <w:jc w:val="both"/>
        <w:rPr>
          <w:rFonts w:eastAsia="Calibri"/>
          <w:sz w:val="24"/>
          <w:szCs w:val="24"/>
        </w:rPr>
        <w:sectPr w:rsidR="0055616B" w:rsidSect="0083417E">
          <w:headerReference w:type="default" r:id="rId10"/>
          <w:pgSz w:w="11906" w:h="16838"/>
          <w:pgMar w:top="1134" w:right="567" w:bottom="1134" w:left="1134" w:header="454" w:footer="0" w:gutter="0"/>
          <w:cols w:space="708"/>
          <w:titlePg/>
          <w:docGrid w:linePitch="360"/>
        </w:sectPr>
      </w:pPr>
    </w:p>
    <w:p w:rsidR="00063E5D" w:rsidRPr="00B66FF4" w:rsidRDefault="00B66FF4" w:rsidP="00063E5D">
      <w:pPr>
        <w:ind w:firstLine="709"/>
        <w:jc w:val="center"/>
        <w:rPr>
          <w:rFonts w:eastAsia="Calibri"/>
          <w:sz w:val="24"/>
          <w:szCs w:val="24"/>
        </w:rPr>
      </w:pPr>
      <w:r w:rsidRPr="00B66FF4">
        <w:rPr>
          <w:rFonts w:eastAsia="Calibri"/>
          <w:sz w:val="24"/>
          <w:szCs w:val="24"/>
        </w:rPr>
        <w:lastRenderedPageBreak/>
        <w:t>Т</w:t>
      </w:r>
      <w:r w:rsidR="00063E5D" w:rsidRPr="00B66FF4">
        <w:rPr>
          <w:rFonts w:eastAsia="Calibri"/>
          <w:sz w:val="24"/>
          <w:szCs w:val="24"/>
        </w:rPr>
        <w:t>аблица № 1</w:t>
      </w:r>
    </w:p>
    <w:p w:rsidR="00063E5D" w:rsidRDefault="00063E5D" w:rsidP="0002610C">
      <w:pPr>
        <w:ind w:firstLine="709"/>
        <w:jc w:val="right"/>
        <w:rPr>
          <w:rFonts w:eastAsia="Calibri"/>
          <w:sz w:val="24"/>
          <w:szCs w:val="24"/>
        </w:rPr>
      </w:pPr>
      <w:r w:rsidRPr="00B66FF4">
        <w:rPr>
          <w:rFonts w:eastAsia="Calibri"/>
          <w:sz w:val="24"/>
          <w:szCs w:val="24"/>
        </w:rPr>
        <w:t>(тысяч рублей)</w:t>
      </w:r>
    </w:p>
    <w:tbl>
      <w:tblPr>
        <w:tblW w:w="14874" w:type="dxa"/>
        <w:tblInd w:w="108" w:type="dxa"/>
        <w:tblLayout w:type="fixed"/>
        <w:tblLook w:val="04A0" w:firstRow="1" w:lastRow="0" w:firstColumn="1" w:lastColumn="0" w:noHBand="0" w:noVBand="1"/>
      </w:tblPr>
      <w:tblGrid>
        <w:gridCol w:w="4820"/>
        <w:gridCol w:w="1134"/>
        <w:gridCol w:w="992"/>
        <w:gridCol w:w="992"/>
        <w:gridCol w:w="993"/>
        <w:gridCol w:w="1134"/>
        <w:gridCol w:w="1134"/>
        <w:gridCol w:w="982"/>
        <w:gridCol w:w="1002"/>
        <w:gridCol w:w="980"/>
        <w:gridCol w:w="711"/>
      </w:tblGrid>
      <w:tr w:rsidR="0055616B" w:rsidRPr="0055616B" w:rsidTr="00AD594B">
        <w:trPr>
          <w:trHeight w:val="240"/>
        </w:trPr>
        <w:tc>
          <w:tcPr>
            <w:tcW w:w="48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55616B" w:rsidRPr="0055616B" w:rsidRDefault="0055616B" w:rsidP="0055616B">
            <w:pPr>
              <w:jc w:val="center"/>
              <w:rPr>
                <w:sz w:val="18"/>
                <w:szCs w:val="18"/>
              </w:rPr>
            </w:pPr>
            <w:bookmarkStart w:id="0" w:name="RANGE!B1:L34"/>
            <w:r w:rsidRPr="0055616B">
              <w:rPr>
                <w:sz w:val="18"/>
                <w:szCs w:val="18"/>
              </w:rPr>
              <w:t>Наименование</w:t>
            </w:r>
            <w:bookmarkEnd w:id="0"/>
          </w:p>
        </w:tc>
        <w:tc>
          <w:tcPr>
            <w:tcW w:w="1134" w:type="dxa"/>
            <w:vMerge w:val="restart"/>
            <w:tcBorders>
              <w:top w:val="single" w:sz="4" w:space="0" w:color="auto"/>
              <w:left w:val="single" w:sz="8" w:space="0" w:color="auto"/>
              <w:bottom w:val="single" w:sz="8" w:space="0" w:color="000000"/>
              <w:right w:val="nil"/>
            </w:tcBorders>
            <w:shd w:val="clear" w:color="000000" w:fill="FFFFFF"/>
            <w:hideMark/>
          </w:tcPr>
          <w:p w:rsidR="0055616B" w:rsidRPr="0055616B" w:rsidRDefault="0055616B" w:rsidP="0055616B">
            <w:pPr>
              <w:jc w:val="center"/>
              <w:rPr>
                <w:sz w:val="18"/>
                <w:szCs w:val="18"/>
              </w:rPr>
            </w:pPr>
            <w:r w:rsidRPr="0055616B">
              <w:rPr>
                <w:sz w:val="18"/>
                <w:szCs w:val="18"/>
              </w:rPr>
              <w:t>Решение</w:t>
            </w:r>
            <w:r w:rsidRPr="0055616B">
              <w:rPr>
                <w:sz w:val="18"/>
                <w:szCs w:val="18"/>
              </w:rPr>
              <w:br/>
              <w:t>Думы от 30.12.2022 №20</w:t>
            </w:r>
          </w:p>
        </w:tc>
        <w:tc>
          <w:tcPr>
            <w:tcW w:w="7229" w:type="dxa"/>
            <w:gridSpan w:val="7"/>
            <w:tcBorders>
              <w:top w:val="single" w:sz="4" w:space="0" w:color="auto"/>
              <w:left w:val="single" w:sz="4" w:space="0" w:color="auto"/>
              <w:bottom w:val="single" w:sz="8" w:space="0" w:color="auto"/>
              <w:right w:val="single" w:sz="4" w:space="0" w:color="000000"/>
            </w:tcBorders>
            <w:shd w:val="clear" w:color="000000" w:fill="FFFFFF"/>
            <w:hideMark/>
          </w:tcPr>
          <w:p w:rsidR="0055616B" w:rsidRPr="0055616B" w:rsidRDefault="0055616B" w:rsidP="0055616B">
            <w:pPr>
              <w:jc w:val="center"/>
              <w:rPr>
                <w:sz w:val="18"/>
                <w:szCs w:val="18"/>
              </w:rPr>
            </w:pPr>
            <w:r w:rsidRPr="0055616B">
              <w:rPr>
                <w:sz w:val="18"/>
                <w:szCs w:val="18"/>
              </w:rPr>
              <w:t>Прогнозируемые доходы местного бюджета</w:t>
            </w:r>
          </w:p>
        </w:tc>
        <w:tc>
          <w:tcPr>
            <w:tcW w:w="1691" w:type="dxa"/>
            <w:gridSpan w:val="2"/>
            <w:vMerge w:val="restart"/>
            <w:tcBorders>
              <w:top w:val="single" w:sz="4" w:space="0" w:color="auto"/>
              <w:left w:val="nil"/>
              <w:bottom w:val="single" w:sz="4" w:space="0" w:color="000000"/>
              <w:right w:val="single" w:sz="4" w:space="0" w:color="000000"/>
            </w:tcBorders>
            <w:shd w:val="clear" w:color="000000" w:fill="FFFFFF"/>
            <w:hideMark/>
          </w:tcPr>
          <w:p w:rsidR="0055616B" w:rsidRPr="0055616B" w:rsidRDefault="0055616B" w:rsidP="0055616B">
            <w:pPr>
              <w:jc w:val="center"/>
              <w:rPr>
                <w:sz w:val="18"/>
                <w:szCs w:val="18"/>
              </w:rPr>
            </w:pPr>
            <w:r w:rsidRPr="0055616B">
              <w:rPr>
                <w:sz w:val="18"/>
                <w:szCs w:val="18"/>
              </w:rPr>
              <w:t>Исполнение                                     в 2023 году</w:t>
            </w:r>
          </w:p>
        </w:tc>
      </w:tr>
      <w:tr w:rsidR="007A2B0B" w:rsidRPr="0055616B" w:rsidTr="00AD594B">
        <w:trPr>
          <w:trHeight w:val="225"/>
        </w:trPr>
        <w:tc>
          <w:tcPr>
            <w:tcW w:w="4820" w:type="dxa"/>
            <w:vMerge/>
            <w:tcBorders>
              <w:top w:val="single" w:sz="8" w:space="0" w:color="auto"/>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1134" w:type="dxa"/>
            <w:vMerge/>
            <w:tcBorders>
              <w:top w:val="single" w:sz="4" w:space="0" w:color="auto"/>
              <w:left w:val="single" w:sz="8" w:space="0" w:color="auto"/>
              <w:bottom w:val="single" w:sz="8" w:space="0" w:color="000000"/>
              <w:right w:val="nil"/>
            </w:tcBorders>
            <w:vAlign w:val="center"/>
            <w:hideMark/>
          </w:tcPr>
          <w:p w:rsidR="0055616B" w:rsidRPr="0055616B" w:rsidRDefault="0055616B" w:rsidP="0055616B">
            <w:pPr>
              <w:rPr>
                <w:sz w:val="18"/>
                <w:szCs w:val="18"/>
              </w:rPr>
            </w:pP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55616B" w:rsidRPr="0055616B" w:rsidRDefault="0055616B" w:rsidP="0055616B">
            <w:pPr>
              <w:jc w:val="center"/>
              <w:rPr>
                <w:sz w:val="18"/>
                <w:szCs w:val="18"/>
              </w:rPr>
            </w:pPr>
            <w:r w:rsidRPr="0055616B">
              <w:rPr>
                <w:sz w:val="18"/>
                <w:szCs w:val="18"/>
              </w:rPr>
              <w:t>Решений Думы от 22.02.23  №25</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55616B" w:rsidRPr="0055616B" w:rsidRDefault="0055616B" w:rsidP="0055616B">
            <w:pPr>
              <w:jc w:val="center"/>
              <w:rPr>
                <w:sz w:val="18"/>
                <w:szCs w:val="18"/>
              </w:rPr>
            </w:pPr>
            <w:r w:rsidRPr="0055616B">
              <w:rPr>
                <w:sz w:val="18"/>
                <w:szCs w:val="18"/>
              </w:rPr>
              <w:t>Решение Думы от 23.03.23 №27</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55616B" w:rsidRPr="0055616B" w:rsidRDefault="0055616B" w:rsidP="0055616B">
            <w:pPr>
              <w:jc w:val="center"/>
              <w:rPr>
                <w:sz w:val="18"/>
                <w:szCs w:val="18"/>
              </w:rPr>
            </w:pPr>
            <w:r w:rsidRPr="0055616B">
              <w:rPr>
                <w:sz w:val="18"/>
                <w:szCs w:val="18"/>
              </w:rPr>
              <w:t>Решение Думы от 19.06.23 №34</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1A295F" w:rsidRDefault="0055616B" w:rsidP="0055616B">
            <w:pPr>
              <w:jc w:val="center"/>
              <w:rPr>
                <w:sz w:val="18"/>
                <w:szCs w:val="18"/>
              </w:rPr>
            </w:pPr>
            <w:r w:rsidRPr="0055616B">
              <w:rPr>
                <w:sz w:val="18"/>
                <w:szCs w:val="18"/>
              </w:rPr>
              <w:t xml:space="preserve">Решение Думы от 31.08.23 </w:t>
            </w:r>
          </w:p>
          <w:p w:rsidR="0055616B" w:rsidRPr="0055616B" w:rsidRDefault="0055616B" w:rsidP="0055616B">
            <w:pPr>
              <w:jc w:val="center"/>
              <w:rPr>
                <w:sz w:val="18"/>
                <w:szCs w:val="18"/>
              </w:rPr>
            </w:pPr>
            <w:r w:rsidRPr="0055616B">
              <w:rPr>
                <w:sz w:val="18"/>
                <w:szCs w:val="18"/>
              </w:rPr>
              <w:t>№ 38</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1A295F" w:rsidRDefault="0055616B" w:rsidP="0055616B">
            <w:pPr>
              <w:jc w:val="center"/>
              <w:rPr>
                <w:sz w:val="18"/>
                <w:szCs w:val="18"/>
              </w:rPr>
            </w:pPr>
            <w:r w:rsidRPr="0055616B">
              <w:rPr>
                <w:sz w:val="18"/>
                <w:szCs w:val="18"/>
              </w:rPr>
              <w:t xml:space="preserve">Решение Думы от 24.10.23 </w:t>
            </w:r>
          </w:p>
          <w:p w:rsidR="0055616B" w:rsidRPr="0055616B" w:rsidRDefault="0055616B" w:rsidP="0055616B">
            <w:pPr>
              <w:jc w:val="center"/>
              <w:rPr>
                <w:sz w:val="18"/>
                <w:szCs w:val="18"/>
              </w:rPr>
            </w:pPr>
            <w:r w:rsidRPr="0055616B">
              <w:rPr>
                <w:sz w:val="18"/>
                <w:szCs w:val="18"/>
              </w:rPr>
              <w:t>№ 40</w:t>
            </w:r>
          </w:p>
        </w:tc>
        <w:tc>
          <w:tcPr>
            <w:tcW w:w="982" w:type="dxa"/>
            <w:vMerge w:val="restart"/>
            <w:tcBorders>
              <w:top w:val="nil"/>
              <w:left w:val="single" w:sz="8" w:space="0" w:color="auto"/>
              <w:bottom w:val="single" w:sz="8" w:space="0" w:color="000000"/>
              <w:right w:val="single" w:sz="8" w:space="0" w:color="auto"/>
            </w:tcBorders>
            <w:shd w:val="clear" w:color="000000" w:fill="FFFFFF"/>
            <w:hideMark/>
          </w:tcPr>
          <w:p w:rsidR="001A295F" w:rsidRDefault="0055616B" w:rsidP="0055616B">
            <w:pPr>
              <w:jc w:val="center"/>
              <w:rPr>
                <w:sz w:val="18"/>
                <w:szCs w:val="18"/>
              </w:rPr>
            </w:pPr>
            <w:r w:rsidRPr="0055616B">
              <w:rPr>
                <w:sz w:val="18"/>
                <w:szCs w:val="18"/>
              </w:rPr>
              <w:t>Решение Думы от 20.11.23</w:t>
            </w:r>
          </w:p>
          <w:p w:rsidR="0055616B" w:rsidRPr="0055616B" w:rsidRDefault="0055616B" w:rsidP="0055616B">
            <w:pPr>
              <w:jc w:val="center"/>
              <w:rPr>
                <w:sz w:val="18"/>
                <w:szCs w:val="18"/>
              </w:rPr>
            </w:pPr>
            <w:r w:rsidRPr="0055616B">
              <w:rPr>
                <w:sz w:val="18"/>
                <w:szCs w:val="18"/>
              </w:rPr>
              <w:t xml:space="preserve"> № 46</w:t>
            </w:r>
          </w:p>
        </w:tc>
        <w:tc>
          <w:tcPr>
            <w:tcW w:w="1002" w:type="dxa"/>
            <w:vMerge w:val="restart"/>
            <w:tcBorders>
              <w:top w:val="nil"/>
              <w:left w:val="single" w:sz="8" w:space="0" w:color="auto"/>
              <w:bottom w:val="single" w:sz="8" w:space="0" w:color="000000"/>
              <w:right w:val="single" w:sz="8" w:space="0" w:color="auto"/>
            </w:tcBorders>
            <w:shd w:val="clear" w:color="000000" w:fill="FFFFFF"/>
            <w:hideMark/>
          </w:tcPr>
          <w:p w:rsidR="0055616B" w:rsidRPr="0055616B" w:rsidRDefault="0055616B" w:rsidP="0055616B">
            <w:pPr>
              <w:jc w:val="center"/>
              <w:rPr>
                <w:sz w:val="18"/>
                <w:szCs w:val="18"/>
              </w:rPr>
            </w:pPr>
            <w:r w:rsidRPr="0055616B">
              <w:rPr>
                <w:sz w:val="18"/>
                <w:szCs w:val="18"/>
              </w:rPr>
              <w:t>Решение Думы от 29.12.23 № 48</w:t>
            </w:r>
          </w:p>
        </w:tc>
        <w:tc>
          <w:tcPr>
            <w:tcW w:w="1691" w:type="dxa"/>
            <w:gridSpan w:val="2"/>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r>
      <w:tr w:rsidR="007A2B0B" w:rsidRPr="0055616B" w:rsidTr="00AD594B">
        <w:trPr>
          <w:trHeight w:val="255"/>
        </w:trPr>
        <w:tc>
          <w:tcPr>
            <w:tcW w:w="4820" w:type="dxa"/>
            <w:vMerge/>
            <w:tcBorders>
              <w:top w:val="single" w:sz="8" w:space="0" w:color="auto"/>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1134" w:type="dxa"/>
            <w:vMerge/>
            <w:tcBorders>
              <w:top w:val="single" w:sz="4" w:space="0" w:color="auto"/>
              <w:left w:val="single" w:sz="8" w:space="0" w:color="auto"/>
              <w:bottom w:val="single" w:sz="8" w:space="0" w:color="000000"/>
              <w:right w:val="nil"/>
            </w:tcBorders>
            <w:vAlign w:val="center"/>
            <w:hideMark/>
          </w:tcPr>
          <w:p w:rsidR="0055616B" w:rsidRPr="0055616B" w:rsidRDefault="0055616B" w:rsidP="0055616B">
            <w:pP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1002"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1691" w:type="dxa"/>
            <w:gridSpan w:val="2"/>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r>
      <w:tr w:rsidR="007A2B0B" w:rsidRPr="0055616B" w:rsidTr="00AD594B">
        <w:trPr>
          <w:trHeight w:val="207"/>
        </w:trPr>
        <w:tc>
          <w:tcPr>
            <w:tcW w:w="4820" w:type="dxa"/>
            <w:vMerge/>
            <w:tcBorders>
              <w:top w:val="single" w:sz="8" w:space="0" w:color="auto"/>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1134" w:type="dxa"/>
            <w:vMerge/>
            <w:tcBorders>
              <w:top w:val="single" w:sz="4" w:space="0" w:color="auto"/>
              <w:left w:val="single" w:sz="8" w:space="0" w:color="auto"/>
              <w:bottom w:val="single" w:sz="8" w:space="0" w:color="000000"/>
              <w:right w:val="nil"/>
            </w:tcBorders>
            <w:vAlign w:val="center"/>
            <w:hideMark/>
          </w:tcPr>
          <w:p w:rsidR="0055616B" w:rsidRPr="0055616B" w:rsidRDefault="0055616B" w:rsidP="0055616B">
            <w:pP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1002"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1691" w:type="dxa"/>
            <w:gridSpan w:val="2"/>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r>
      <w:tr w:rsidR="007A2B0B" w:rsidRPr="0055616B" w:rsidTr="00AD594B">
        <w:trPr>
          <w:trHeight w:val="119"/>
        </w:trPr>
        <w:tc>
          <w:tcPr>
            <w:tcW w:w="4820" w:type="dxa"/>
            <w:vMerge/>
            <w:tcBorders>
              <w:top w:val="single" w:sz="8" w:space="0" w:color="auto"/>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1134" w:type="dxa"/>
            <w:vMerge/>
            <w:tcBorders>
              <w:top w:val="single" w:sz="4" w:space="0" w:color="auto"/>
              <w:left w:val="single" w:sz="8" w:space="0" w:color="auto"/>
              <w:bottom w:val="single" w:sz="8" w:space="0" w:color="000000"/>
              <w:right w:val="nil"/>
            </w:tcBorders>
            <w:vAlign w:val="center"/>
            <w:hideMark/>
          </w:tcPr>
          <w:p w:rsidR="0055616B" w:rsidRPr="0055616B" w:rsidRDefault="0055616B" w:rsidP="0055616B">
            <w:pP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1002" w:type="dxa"/>
            <w:vMerge/>
            <w:tcBorders>
              <w:top w:val="nil"/>
              <w:left w:val="single" w:sz="8" w:space="0" w:color="auto"/>
              <w:bottom w:val="single" w:sz="8" w:space="0" w:color="000000"/>
              <w:right w:val="single" w:sz="8" w:space="0" w:color="auto"/>
            </w:tcBorders>
            <w:vAlign w:val="center"/>
            <w:hideMark/>
          </w:tcPr>
          <w:p w:rsidR="0055616B" w:rsidRPr="0055616B" w:rsidRDefault="0055616B" w:rsidP="0055616B">
            <w:pPr>
              <w:rPr>
                <w:sz w:val="18"/>
                <w:szCs w:val="18"/>
              </w:rPr>
            </w:pPr>
          </w:p>
        </w:tc>
        <w:tc>
          <w:tcPr>
            <w:tcW w:w="980" w:type="dxa"/>
            <w:tcBorders>
              <w:top w:val="nil"/>
              <w:left w:val="nil"/>
              <w:bottom w:val="single" w:sz="8" w:space="0" w:color="auto"/>
              <w:right w:val="single" w:sz="4" w:space="0" w:color="auto"/>
            </w:tcBorders>
            <w:shd w:val="clear" w:color="000000" w:fill="FFFFFF"/>
            <w:hideMark/>
          </w:tcPr>
          <w:p w:rsidR="0055616B" w:rsidRPr="0055616B" w:rsidRDefault="0055616B" w:rsidP="0055616B">
            <w:pPr>
              <w:jc w:val="center"/>
              <w:rPr>
                <w:sz w:val="18"/>
                <w:szCs w:val="18"/>
              </w:rPr>
            </w:pPr>
            <w:r w:rsidRPr="0055616B">
              <w:rPr>
                <w:sz w:val="18"/>
                <w:szCs w:val="18"/>
              </w:rPr>
              <w:t xml:space="preserve">тыс.руб.                                                                                                                                                                                                                                                                                                                                                                                                                                                                                                                                                                                                                                                                                                                                                                                                                                                                                                                                                                                                                                                                                                                                                                                                                                                                                                                                                                                                                                                                                                                                                                                                                                                                                                                                                                                                                                                                                                                                                                                                                                                                                                                                                                                                                                                                                                                                                                                                                                                                                                                                                                                                                                                                                                                                                                                                                                                                                                                                                                                                                                                                                                                                                                                                                                                                                                                                                                                                                                                                                                                                                                                                                                                                                                                                                                                                                                                                                                                                                                                                                                                                                                                                                                                                                                                                                                                                                                                                                                                                                                                                                                                                                                                                                                                                                                                                                                                                                                                                                                                                                                                                                                                                                                                                                                                                                                                                                                                                                                                                                                                                                                                                                                                                                                                                       </w:t>
            </w:r>
          </w:p>
        </w:tc>
        <w:tc>
          <w:tcPr>
            <w:tcW w:w="711" w:type="dxa"/>
            <w:tcBorders>
              <w:top w:val="nil"/>
              <w:left w:val="nil"/>
              <w:bottom w:val="single" w:sz="4" w:space="0" w:color="auto"/>
              <w:right w:val="single" w:sz="4" w:space="0" w:color="auto"/>
            </w:tcBorders>
            <w:shd w:val="clear" w:color="000000" w:fill="FFFFFF"/>
            <w:hideMark/>
          </w:tcPr>
          <w:p w:rsidR="0055616B" w:rsidRPr="0055616B" w:rsidRDefault="0055616B" w:rsidP="0055616B">
            <w:pPr>
              <w:jc w:val="center"/>
              <w:rPr>
                <w:sz w:val="18"/>
                <w:szCs w:val="18"/>
              </w:rPr>
            </w:pPr>
            <w:r w:rsidRPr="0055616B">
              <w:rPr>
                <w:sz w:val="18"/>
                <w:szCs w:val="18"/>
              </w:rPr>
              <w:t>%</w:t>
            </w:r>
          </w:p>
        </w:tc>
      </w:tr>
      <w:tr w:rsidR="007A2B0B" w:rsidRPr="0055616B" w:rsidTr="00AD594B">
        <w:trPr>
          <w:trHeight w:val="339"/>
        </w:trPr>
        <w:tc>
          <w:tcPr>
            <w:tcW w:w="4820" w:type="dxa"/>
            <w:tcBorders>
              <w:top w:val="nil"/>
              <w:left w:val="single" w:sz="8" w:space="0" w:color="auto"/>
              <w:bottom w:val="single" w:sz="8" w:space="0" w:color="auto"/>
              <w:right w:val="single" w:sz="8" w:space="0" w:color="auto"/>
            </w:tcBorders>
            <w:shd w:val="clear" w:color="000000" w:fill="D9D9D9"/>
            <w:vAlign w:val="center"/>
            <w:hideMark/>
          </w:tcPr>
          <w:p w:rsidR="0055616B" w:rsidRPr="0055616B" w:rsidRDefault="0055616B" w:rsidP="0055616B">
            <w:pPr>
              <w:rPr>
                <w:b/>
                <w:bCs/>
                <w:sz w:val="18"/>
                <w:szCs w:val="18"/>
              </w:rPr>
            </w:pPr>
            <w:r w:rsidRPr="0055616B">
              <w:rPr>
                <w:b/>
                <w:bCs/>
                <w:sz w:val="18"/>
                <w:szCs w:val="18"/>
              </w:rPr>
              <w:t>НАЛОГОВЫЕ И НЕНАЛОГОВЫЕ ДОХОДЫ</w:t>
            </w:r>
          </w:p>
        </w:tc>
        <w:tc>
          <w:tcPr>
            <w:tcW w:w="1134" w:type="dxa"/>
            <w:tcBorders>
              <w:top w:val="nil"/>
              <w:left w:val="nil"/>
              <w:bottom w:val="single" w:sz="8" w:space="0" w:color="auto"/>
              <w:right w:val="single" w:sz="8" w:space="0" w:color="auto"/>
            </w:tcBorders>
            <w:shd w:val="clear" w:color="000000" w:fill="D9D9D9"/>
            <w:vAlign w:val="center"/>
            <w:hideMark/>
          </w:tcPr>
          <w:p w:rsidR="0055616B" w:rsidRPr="0055616B" w:rsidRDefault="0055616B" w:rsidP="0055616B">
            <w:pPr>
              <w:jc w:val="right"/>
              <w:rPr>
                <w:b/>
                <w:bCs/>
                <w:sz w:val="18"/>
                <w:szCs w:val="18"/>
              </w:rPr>
            </w:pPr>
            <w:r w:rsidRPr="0055616B">
              <w:rPr>
                <w:b/>
                <w:bCs/>
                <w:sz w:val="18"/>
                <w:szCs w:val="18"/>
              </w:rPr>
              <w:t>4 487,27</w:t>
            </w:r>
          </w:p>
        </w:tc>
        <w:tc>
          <w:tcPr>
            <w:tcW w:w="992" w:type="dxa"/>
            <w:tcBorders>
              <w:top w:val="nil"/>
              <w:left w:val="nil"/>
              <w:bottom w:val="single" w:sz="8" w:space="0" w:color="auto"/>
              <w:right w:val="single" w:sz="8" w:space="0" w:color="auto"/>
            </w:tcBorders>
            <w:shd w:val="clear" w:color="000000" w:fill="D9D9D9"/>
            <w:vAlign w:val="center"/>
            <w:hideMark/>
          </w:tcPr>
          <w:p w:rsidR="0055616B" w:rsidRPr="0055616B" w:rsidRDefault="0055616B" w:rsidP="0055616B">
            <w:pPr>
              <w:jc w:val="right"/>
              <w:rPr>
                <w:b/>
                <w:bCs/>
                <w:sz w:val="18"/>
                <w:szCs w:val="18"/>
              </w:rPr>
            </w:pPr>
            <w:r w:rsidRPr="0055616B">
              <w:rPr>
                <w:b/>
                <w:bCs/>
                <w:sz w:val="18"/>
                <w:szCs w:val="18"/>
              </w:rPr>
              <w:t>4 487,27</w:t>
            </w:r>
          </w:p>
        </w:tc>
        <w:tc>
          <w:tcPr>
            <w:tcW w:w="992" w:type="dxa"/>
            <w:tcBorders>
              <w:top w:val="nil"/>
              <w:left w:val="nil"/>
              <w:bottom w:val="single" w:sz="8" w:space="0" w:color="auto"/>
              <w:right w:val="single" w:sz="8" w:space="0" w:color="auto"/>
            </w:tcBorders>
            <w:shd w:val="clear" w:color="000000" w:fill="D9D9D9"/>
            <w:vAlign w:val="center"/>
            <w:hideMark/>
          </w:tcPr>
          <w:p w:rsidR="0055616B" w:rsidRPr="0055616B" w:rsidRDefault="0055616B" w:rsidP="0055616B">
            <w:pPr>
              <w:jc w:val="right"/>
              <w:rPr>
                <w:b/>
                <w:bCs/>
                <w:sz w:val="18"/>
                <w:szCs w:val="18"/>
              </w:rPr>
            </w:pPr>
            <w:r w:rsidRPr="0055616B">
              <w:rPr>
                <w:b/>
                <w:bCs/>
                <w:sz w:val="18"/>
                <w:szCs w:val="18"/>
              </w:rPr>
              <w:t>4 517,27</w:t>
            </w:r>
          </w:p>
        </w:tc>
        <w:tc>
          <w:tcPr>
            <w:tcW w:w="993" w:type="dxa"/>
            <w:tcBorders>
              <w:top w:val="nil"/>
              <w:left w:val="nil"/>
              <w:bottom w:val="single" w:sz="8" w:space="0" w:color="auto"/>
              <w:right w:val="single" w:sz="8" w:space="0" w:color="auto"/>
            </w:tcBorders>
            <w:shd w:val="clear" w:color="000000" w:fill="D9D9D9"/>
            <w:vAlign w:val="center"/>
            <w:hideMark/>
          </w:tcPr>
          <w:p w:rsidR="0055616B" w:rsidRPr="0055616B" w:rsidRDefault="0055616B" w:rsidP="0055616B">
            <w:pPr>
              <w:jc w:val="right"/>
              <w:rPr>
                <w:b/>
                <w:bCs/>
                <w:sz w:val="18"/>
                <w:szCs w:val="18"/>
              </w:rPr>
            </w:pPr>
            <w:r w:rsidRPr="0055616B">
              <w:rPr>
                <w:b/>
                <w:bCs/>
                <w:sz w:val="18"/>
                <w:szCs w:val="18"/>
              </w:rPr>
              <w:t>4 719,60</w:t>
            </w:r>
          </w:p>
        </w:tc>
        <w:tc>
          <w:tcPr>
            <w:tcW w:w="1134" w:type="dxa"/>
            <w:tcBorders>
              <w:top w:val="nil"/>
              <w:left w:val="nil"/>
              <w:bottom w:val="single" w:sz="8" w:space="0" w:color="auto"/>
              <w:right w:val="single" w:sz="8" w:space="0" w:color="auto"/>
            </w:tcBorders>
            <w:shd w:val="clear" w:color="000000" w:fill="D9D9D9"/>
            <w:vAlign w:val="center"/>
            <w:hideMark/>
          </w:tcPr>
          <w:p w:rsidR="0055616B" w:rsidRPr="0055616B" w:rsidRDefault="0055616B" w:rsidP="0055616B">
            <w:pPr>
              <w:jc w:val="right"/>
              <w:rPr>
                <w:b/>
                <w:bCs/>
                <w:sz w:val="18"/>
                <w:szCs w:val="18"/>
              </w:rPr>
            </w:pPr>
            <w:r w:rsidRPr="0055616B">
              <w:rPr>
                <w:b/>
                <w:bCs/>
                <w:sz w:val="18"/>
                <w:szCs w:val="18"/>
              </w:rPr>
              <w:t>4 822,08</w:t>
            </w:r>
          </w:p>
        </w:tc>
        <w:tc>
          <w:tcPr>
            <w:tcW w:w="1134" w:type="dxa"/>
            <w:tcBorders>
              <w:top w:val="nil"/>
              <w:left w:val="nil"/>
              <w:bottom w:val="single" w:sz="8" w:space="0" w:color="auto"/>
              <w:right w:val="single" w:sz="8" w:space="0" w:color="auto"/>
            </w:tcBorders>
            <w:shd w:val="clear" w:color="000000" w:fill="D9D9D9"/>
            <w:vAlign w:val="center"/>
            <w:hideMark/>
          </w:tcPr>
          <w:p w:rsidR="0055616B" w:rsidRPr="0055616B" w:rsidRDefault="0055616B" w:rsidP="0055616B">
            <w:pPr>
              <w:jc w:val="right"/>
              <w:rPr>
                <w:b/>
                <w:bCs/>
                <w:sz w:val="18"/>
                <w:szCs w:val="18"/>
              </w:rPr>
            </w:pPr>
            <w:r w:rsidRPr="0055616B">
              <w:rPr>
                <w:b/>
                <w:bCs/>
                <w:sz w:val="18"/>
                <w:szCs w:val="18"/>
              </w:rPr>
              <w:t>4 897,09</w:t>
            </w:r>
          </w:p>
        </w:tc>
        <w:tc>
          <w:tcPr>
            <w:tcW w:w="982" w:type="dxa"/>
            <w:tcBorders>
              <w:top w:val="nil"/>
              <w:left w:val="nil"/>
              <w:bottom w:val="single" w:sz="8" w:space="0" w:color="auto"/>
              <w:right w:val="single" w:sz="8" w:space="0" w:color="auto"/>
            </w:tcBorders>
            <w:shd w:val="clear" w:color="000000" w:fill="D9D9D9"/>
            <w:vAlign w:val="center"/>
            <w:hideMark/>
          </w:tcPr>
          <w:p w:rsidR="0055616B" w:rsidRPr="0055616B" w:rsidRDefault="0055616B" w:rsidP="0055616B">
            <w:pPr>
              <w:jc w:val="right"/>
              <w:rPr>
                <w:b/>
                <w:bCs/>
                <w:sz w:val="18"/>
                <w:szCs w:val="18"/>
              </w:rPr>
            </w:pPr>
            <w:r w:rsidRPr="0055616B">
              <w:rPr>
                <w:b/>
                <w:bCs/>
                <w:sz w:val="18"/>
                <w:szCs w:val="18"/>
              </w:rPr>
              <w:t>4 897,09</w:t>
            </w:r>
          </w:p>
        </w:tc>
        <w:tc>
          <w:tcPr>
            <w:tcW w:w="1002" w:type="dxa"/>
            <w:tcBorders>
              <w:top w:val="nil"/>
              <w:left w:val="nil"/>
              <w:bottom w:val="single" w:sz="8" w:space="0" w:color="auto"/>
              <w:right w:val="single" w:sz="8" w:space="0" w:color="auto"/>
            </w:tcBorders>
            <w:shd w:val="clear" w:color="000000" w:fill="D9D9D9"/>
            <w:vAlign w:val="center"/>
            <w:hideMark/>
          </w:tcPr>
          <w:p w:rsidR="0055616B" w:rsidRPr="0055616B" w:rsidRDefault="0055616B" w:rsidP="0055616B">
            <w:pPr>
              <w:jc w:val="right"/>
              <w:rPr>
                <w:b/>
                <w:bCs/>
                <w:sz w:val="18"/>
                <w:szCs w:val="18"/>
              </w:rPr>
            </w:pPr>
            <w:r w:rsidRPr="0055616B">
              <w:rPr>
                <w:b/>
                <w:bCs/>
                <w:sz w:val="18"/>
                <w:szCs w:val="18"/>
              </w:rPr>
              <w:t>4 015,22</w:t>
            </w:r>
          </w:p>
        </w:tc>
        <w:tc>
          <w:tcPr>
            <w:tcW w:w="980" w:type="dxa"/>
            <w:tcBorders>
              <w:top w:val="nil"/>
              <w:left w:val="nil"/>
              <w:bottom w:val="single" w:sz="8" w:space="0" w:color="auto"/>
              <w:right w:val="single" w:sz="4" w:space="0" w:color="auto"/>
            </w:tcBorders>
            <w:shd w:val="clear" w:color="000000" w:fill="D9D9D9"/>
            <w:vAlign w:val="center"/>
            <w:hideMark/>
          </w:tcPr>
          <w:p w:rsidR="0055616B" w:rsidRPr="0055616B" w:rsidRDefault="0055616B" w:rsidP="0055616B">
            <w:pPr>
              <w:jc w:val="right"/>
              <w:rPr>
                <w:b/>
                <w:bCs/>
                <w:sz w:val="18"/>
                <w:szCs w:val="18"/>
              </w:rPr>
            </w:pPr>
            <w:r w:rsidRPr="0055616B">
              <w:rPr>
                <w:b/>
                <w:bCs/>
                <w:sz w:val="18"/>
                <w:szCs w:val="18"/>
              </w:rPr>
              <w:t>4 039,72</w:t>
            </w:r>
          </w:p>
        </w:tc>
        <w:tc>
          <w:tcPr>
            <w:tcW w:w="71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5616B" w:rsidRPr="0055616B" w:rsidRDefault="0055616B" w:rsidP="0055616B">
            <w:pPr>
              <w:jc w:val="right"/>
              <w:rPr>
                <w:b/>
                <w:bCs/>
                <w:sz w:val="18"/>
                <w:szCs w:val="18"/>
              </w:rPr>
            </w:pPr>
            <w:r w:rsidRPr="0055616B">
              <w:rPr>
                <w:b/>
                <w:bCs/>
                <w:sz w:val="18"/>
                <w:szCs w:val="18"/>
              </w:rPr>
              <w:t>100,61</w:t>
            </w:r>
          </w:p>
        </w:tc>
      </w:tr>
      <w:tr w:rsidR="007A2B0B" w:rsidRPr="0055616B" w:rsidTr="00AD594B">
        <w:trPr>
          <w:trHeight w:val="225"/>
        </w:trPr>
        <w:tc>
          <w:tcPr>
            <w:tcW w:w="4820" w:type="dxa"/>
            <w:tcBorders>
              <w:top w:val="nil"/>
              <w:left w:val="single" w:sz="8" w:space="0" w:color="auto"/>
              <w:bottom w:val="single" w:sz="4" w:space="0" w:color="auto"/>
              <w:right w:val="single" w:sz="8" w:space="0" w:color="auto"/>
            </w:tcBorders>
            <w:shd w:val="clear" w:color="000000" w:fill="EEECE1"/>
            <w:vAlign w:val="center"/>
            <w:hideMark/>
          </w:tcPr>
          <w:p w:rsidR="0055616B" w:rsidRPr="0055616B" w:rsidRDefault="0055616B" w:rsidP="0055616B">
            <w:pPr>
              <w:rPr>
                <w:b/>
                <w:bCs/>
                <w:sz w:val="18"/>
                <w:szCs w:val="18"/>
              </w:rPr>
            </w:pPr>
            <w:r w:rsidRPr="0055616B">
              <w:rPr>
                <w:b/>
                <w:bCs/>
                <w:sz w:val="18"/>
                <w:szCs w:val="18"/>
              </w:rPr>
              <w:t>Налоговые доходы</w:t>
            </w:r>
          </w:p>
        </w:tc>
        <w:tc>
          <w:tcPr>
            <w:tcW w:w="1134" w:type="dxa"/>
            <w:tcBorders>
              <w:top w:val="nil"/>
              <w:left w:val="nil"/>
              <w:bottom w:val="single" w:sz="4" w:space="0" w:color="auto"/>
              <w:right w:val="single" w:sz="4" w:space="0" w:color="auto"/>
            </w:tcBorders>
            <w:shd w:val="clear" w:color="000000" w:fill="EEECE1"/>
            <w:vAlign w:val="center"/>
            <w:hideMark/>
          </w:tcPr>
          <w:p w:rsidR="0055616B" w:rsidRPr="0055616B" w:rsidRDefault="0055616B" w:rsidP="0055616B">
            <w:pPr>
              <w:jc w:val="right"/>
              <w:rPr>
                <w:b/>
                <w:bCs/>
                <w:sz w:val="18"/>
                <w:szCs w:val="18"/>
              </w:rPr>
            </w:pPr>
            <w:r w:rsidRPr="0055616B">
              <w:rPr>
                <w:b/>
                <w:bCs/>
                <w:sz w:val="18"/>
                <w:szCs w:val="18"/>
              </w:rPr>
              <w:t>4 227,27</w:t>
            </w:r>
          </w:p>
        </w:tc>
        <w:tc>
          <w:tcPr>
            <w:tcW w:w="992" w:type="dxa"/>
            <w:tcBorders>
              <w:top w:val="nil"/>
              <w:left w:val="nil"/>
              <w:bottom w:val="single" w:sz="4" w:space="0" w:color="auto"/>
              <w:right w:val="single" w:sz="4" w:space="0" w:color="auto"/>
            </w:tcBorders>
            <w:shd w:val="clear" w:color="000000" w:fill="EEECE1"/>
            <w:vAlign w:val="center"/>
            <w:hideMark/>
          </w:tcPr>
          <w:p w:rsidR="0055616B" w:rsidRPr="0055616B" w:rsidRDefault="0055616B" w:rsidP="0055616B">
            <w:pPr>
              <w:jc w:val="right"/>
              <w:rPr>
                <w:b/>
                <w:bCs/>
                <w:sz w:val="18"/>
                <w:szCs w:val="18"/>
              </w:rPr>
            </w:pPr>
            <w:r w:rsidRPr="0055616B">
              <w:rPr>
                <w:b/>
                <w:bCs/>
                <w:sz w:val="18"/>
                <w:szCs w:val="18"/>
              </w:rPr>
              <w:t>4 227,27</w:t>
            </w:r>
          </w:p>
        </w:tc>
        <w:tc>
          <w:tcPr>
            <w:tcW w:w="992" w:type="dxa"/>
            <w:tcBorders>
              <w:top w:val="nil"/>
              <w:left w:val="nil"/>
              <w:bottom w:val="single" w:sz="4" w:space="0" w:color="auto"/>
              <w:right w:val="single" w:sz="4" w:space="0" w:color="auto"/>
            </w:tcBorders>
            <w:shd w:val="clear" w:color="000000" w:fill="EEECE1"/>
            <w:vAlign w:val="center"/>
            <w:hideMark/>
          </w:tcPr>
          <w:p w:rsidR="0055616B" w:rsidRPr="0055616B" w:rsidRDefault="0055616B" w:rsidP="0055616B">
            <w:pPr>
              <w:jc w:val="right"/>
              <w:rPr>
                <w:b/>
                <w:bCs/>
                <w:sz w:val="18"/>
                <w:szCs w:val="18"/>
              </w:rPr>
            </w:pPr>
            <w:r w:rsidRPr="0055616B">
              <w:rPr>
                <w:b/>
                <w:bCs/>
                <w:sz w:val="18"/>
                <w:szCs w:val="18"/>
              </w:rPr>
              <w:t>4 247,27</w:t>
            </w:r>
          </w:p>
        </w:tc>
        <w:tc>
          <w:tcPr>
            <w:tcW w:w="993" w:type="dxa"/>
            <w:tcBorders>
              <w:top w:val="nil"/>
              <w:left w:val="nil"/>
              <w:bottom w:val="single" w:sz="4" w:space="0" w:color="auto"/>
              <w:right w:val="single" w:sz="4" w:space="0" w:color="auto"/>
            </w:tcBorders>
            <w:shd w:val="clear" w:color="000000" w:fill="EEECE1"/>
            <w:vAlign w:val="center"/>
            <w:hideMark/>
          </w:tcPr>
          <w:p w:rsidR="0055616B" w:rsidRPr="0055616B" w:rsidRDefault="0055616B" w:rsidP="0055616B">
            <w:pPr>
              <w:jc w:val="right"/>
              <w:rPr>
                <w:b/>
                <w:bCs/>
                <w:sz w:val="18"/>
                <w:szCs w:val="18"/>
              </w:rPr>
            </w:pPr>
            <w:r w:rsidRPr="0055616B">
              <w:rPr>
                <w:b/>
                <w:bCs/>
                <w:sz w:val="18"/>
                <w:szCs w:val="18"/>
              </w:rPr>
              <w:t>4 449,60</w:t>
            </w:r>
          </w:p>
        </w:tc>
        <w:tc>
          <w:tcPr>
            <w:tcW w:w="1134" w:type="dxa"/>
            <w:tcBorders>
              <w:top w:val="nil"/>
              <w:left w:val="nil"/>
              <w:bottom w:val="single" w:sz="4" w:space="0" w:color="auto"/>
              <w:right w:val="single" w:sz="4" w:space="0" w:color="auto"/>
            </w:tcBorders>
            <w:shd w:val="clear" w:color="000000" w:fill="EEECE1"/>
            <w:vAlign w:val="center"/>
            <w:hideMark/>
          </w:tcPr>
          <w:p w:rsidR="0055616B" w:rsidRPr="0055616B" w:rsidRDefault="0055616B" w:rsidP="0055616B">
            <w:pPr>
              <w:jc w:val="right"/>
              <w:rPr>
                <w:b/>
                <w:bCs/>
                <w:sz w:val="18"/>
                <w:szCs w:val="18"/>
              </w:rPr>
            </w:pPr>
            <w:r w:rsidRPr="0055616B">
              <w:rPr>
                <w:b/>
                <w:bCs/>
                <w:sz w:val="18"/>
                <w:szCs w:val="18"/>
              </w:rPr>
              <w:t>4 552,08</w:t>
            </w:r>
          </w:p>
        </w:tc>
        <w:tc>
          <w:tcPr>
            <w:tcW w:w="1134" w:type="dxa"/>
            <w:tcBorders>
              <w:top w:val="nil"/>
              <w:left w:val="nil"/>
              <w:bottom w:val="single" w:sz="4" w:space="0" w:color="auto"/>
              <w:right w:val="single" w:sz="4" w:space="0" w:color="auto"/>
            </w:tcBorders>
            <w:shd w:val="clear" w:color="000000" w:fill="EEECE1"/>
            <w:vAlign w:val="center"/>
            <w:hideMark/>
          </w:tcPr>
          <w:p w:rsidR="0055616B" w:rsidRPr="0055616B" w:rsidRDefault="0055616B" w:rsidP="0055616B">
            <w:pPr>
              <w:jc w:val="right"/>
              <w:rPr>
                <w:b/>
                <w:bCs/>
                <w:sz w:val="18"/>
                <w:szCs w:val="18"/>
              </w:rPr>
            </w:pPr>
            <w:r w:rsidRPr="0055616B">
              <w:rPr>
                <w:b/>
                <w:bCs/>
                <w:sz w:val="18"/>
                <w:szCs w:val="18"/>
              </w:rPr>
              <w:t>4 582,09</w:t>
            </w:r>
          </w:p>
        </w:tc>
        <w:tc>
          <w:tcPr>
            <w:tcW w:w="982" w:type="dxa"/>
            <w:tcBorders>
              <w:top w:val="nil"/>
              <w:left w:val="nil"/>
              <w:bottom w:val="single" w:sz="4" w:space="0" w:color="auto"/>
              <w:right w:val="single" w:sz="4" w:space="0" w:color="auto"/>
            </w:tcBorders>
            <w:shd w:val="clear" w:color="000000" w:fill="EEECE1"/>
            <w:vAlign w:val="center"/>
            <w:hideMark/>
          </w:tcPr>
          <w:p w:rsidR="0055616B" w:rsidRPr="0055616B" w:rsidRDefault="0055616B" w:rsidP="0055616B">
            <w:pPr>
              <w:jc w:val="right"/>
              <w:rPr>
                <w:b/>
                <w:bCs/>
                <w:sz w:val="18"/>
                <w:szCs w:val="18"/>
              </w:rPr>
            </w:pPr>
            <w:r w:rsidRPr="0055616B">
              <w:rPr>
                <w:b/>
                <w:bCs/>
                <w:sz w:val="18"/>
                <w:szCs w:val="18"/>
              </w:rPr>
              <w:t>4 582,09</w:t>
            </w:r>
          </w:p>
        </w:tc>
        <w:tc>
          <w:tcPr>
            <w:tcW w:w="1002" w:type="dxa"/>
            <w:tcBorders>
              <w:top w:val="nil"/>
              <w:left w:val="nil"/>
              <w:bottom w:val="single" w:sz="4" w:space="0" w:color="auto"/>
              <w:right w:val="single" w:sz="4" w:space="0" w:color="auto"/>
            </w:tcBorders>
            <w:shd w:val="clear" w:color="000000" w:fill="EEECE1"/>
            <w:vAlign w:val="center"/>
            <w:hideMark/>
          </w:tcPr>
          <w:p w:rsidR="0055616B" w:rsidRPr="0055616B" w:rsidRDefault="0055616B" w:rsidP="0055616B">
            <w:pPr>
              <w:jc w:val="right"/>
              <w:rPr>
                <w:b/>
                <w:bCs/>
                <w:sz w:val="18"/>
                <w:szCs w:val="18"/>
              </w:rPr>
            </w:pPr>
            <w:r w:rsidRPr="0055616B">
              <w:rPr>
                <w:b/>
                <w:bCs/>
                <w:sz w:val="18"/>
                <w:szCs w:val="18"/>
              </w:rPr>
              <w:t>3 560,00</w:t>
            </w:r>
          </w:p>
        </w:tc>
        <w:tc>
          <w:tcPr>
            <w:tcW w:w="980" w:type="dxa"/>
            <w:tcBorders>
              <w:top w:val="nil"/>
              <w:left w:val="nil"/>
              <w:bottom w:val="single" w:sz="4" w:space="0" w:color="auto"/>
              <w:right w:val="single" w:sz="4" w:space="0" w:color="auto"/>
            </w:tcBorders>
            <w:shd w:val="clear" w:color="000000" w:fill="DDD9C4"/>
            <w:vAlign w:val="center"/>
            <w:hideMark/>
          </w:tcPr>
          <w:p w:rsidR="0055616B" w:rsidRPr="0055616B" w:rsidRDefault="0055616B" w:rsidP="0055616B">
            <w:pPr>
              <w:jc w:val="right"/>
              <w:rPr>
                <w:b/>
                <w:bCs/>
                <w:sz w:val="18"/>
                <w:szCs w:val="18"/>
              </w:rPr>
            </w:pPr>
            <w:r w:rsidRPr="0055616B">
              <w:rPr>
                <w:b/>
                <w:bCs/>
                <w:sz w:val="18"/>
                <w:szCs w:val="18"/>
              </w:rPr>
              <w:t>3 365,72</w:t>
            </w:r>
          </w:p>
        </w:tc>
        <w:tc>
          <w:tcPr>
            <w:tcW w:w="711" w:type="dxa"/>
            <w:tcBorders>
              <w:top w:val="single" w:sz="4" w:space="0" w:color="auto"/>
              <w:left w:val="nil"/>
              <w:bottom w:val="single" w:sz="4" w:space="0" w:color="auto"/>
              <w:right w:val="single" w:sz="4" w:space="0" w:color="auto"/>
            </w:tcBorders>
            <w:shd w:val="clear" w:color="000000" w:fill="DDD9C4"/>
            <w:vAlign w:val="center"/>
            <w:hideMark/>
          </w:tcPr>
          <w:p w:rsidR="0055616B" w:rsidRPr="0055616B" w:rsidRDefault="0055616B" w:rsidP="0055616B">
            <w:pPr>
              <w:jc w:val="right"/>
              <w:rPr>
                <w:b/>
                <w:bCs/>
                <w:sz w:val="18"/>
                <w:szCs w:val="18"/>
              </w:rPr>
            </w:pPr>
            <w:r w:rsidRPr="0055616B">
              <w:rPr>
                <w:b/>
                <w:bCs/>
                <w:sz w:val="18"/>
                <w:szCs w:val="18"/>
              </w:rPr>
              <w:t>94,54</w:t>
            </w:r>
          </w:p>
        </w:tc>
      </w:tr>
      <w:tr w:rsidR="007A2B0B" w:rsidRPr="0055616B" w:rsidTr="00AD594B">
        <w:trPr>
          <w:trHeight w:val="210"/>
        </w:trPr>
        <w:tc>
          <w:tcPr>
            <w:tcW w:w="4820" w:type="dxa"/>
            <w:tcBorders>
              <w:top w:val="nil"/>
              <w:left w:val="single" w:sz="8" w:space="0" w:color="auto"/>
              <w:bottom w:val="single" w:sz="4" w:space="0" w:color="auto"/>
              <w:right w:val="single" w:sz="8" w:space="0" w:color="auto"/>
            </w:tcBorders>
            <w:shd w:val="clear" w:color="000000" w:fill="FFFFFF"/>
            <w:vAlign w:val="center"/>
            <w:hideMark/>
          </w:tcPr>
          <w:p w:rsidR="0055616B" w:rsidRPr="0055616B" w:rsidRDefault="0055616B" w:rsidP="0055616B">
            <w:pPr>
              <w:rPr>
                <w:sz w:val="18"/>
                <w:szCs w:val="18"/>
              </w:rPr>
            </w:pPr>
            <w:r w:rsidRPr="0055616B">
              <w:rPr>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2 000,00</w:t>
            </w:r>
          </w:p>
        </w:tc>
        <w:tc>
          <w:tcPr>
            <w:tcW w:w="99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2 000,00</w:t>
            </w:r>
          </w:p>
        </w:tc>
        <w:tc>
          <w:tcPr>
            <w:tcW w:w="99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2 000,00</w:t>
            </w:r>
          </w:p>
        </w:tc>
        <w:tc>
          <w:tcPr>
            <w:tcW w:w="993"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2 000,00</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2 000,00</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2 000,00</w:t>
            </w:r>
          </w:p>
        </w:tc>
        <w:tc>
          <w:tcPr>
            <w:tcW w:w="98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2 000,00</w:t>
            </w:r>
          </w:p>
        </w:tc>
        <w:tc>
          <w:tcPr>
            <w:tcW w:w="100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color w:val="000000"/>
                <w:sz w:val="18"/>
                <w:szCs w:val="18"/>
              </w:rPr>
            </w:pPr>
            <w:r w:rsidRPr="0055616B">
              <w:rPr>
                <w:color w:val="000000"/>
                <w:sz w:val="18"/>
                <w:szCs w:val="18"/>
              </w:rPr>
              <w:t>1 204,01</w:t>
            </w:r>
          </w:p>
        </w:tc>
        <w:tc>
          <w:tcPr>
            <w:tcW w:w="980" w:type="dxa"/>
            <w:tcBorders>
              <w:top w:val="nil"/>
              <w:left w:val="nil"/>
              <w:bottom w:val="single" w:sz="4" w:space="0" w:color="000000"/>
              <w:right w:val="single" w:sz="4" w:space="0" w:color="auto"/>
            </w:tcBorders>
            <w:shd w:val="clear" w:color="000000" w:fill="FFFFFF"/>
            <w:noWrap/>
            <w:vAlign w:val="center"/>
            <w:hideMark/>
          </w:tcPr>
          <w:p w:rsidR="0055616B" w:rsidRPr="0055616B" w:rsidRDefault="0055616B" w:rsidP="0055616B">
            <w:pPr>
              <w:jc w:val="right"/>
              <w:rPr>
                <w:sz w:val="18"/>
                <w:szCs w:val="18"/>
              </w:rPr>
            </w:pPr>
            <w:r w:rsidRPr="0055616B">
              <w:rPr>
                <w:sz w:val="18"/>
                <w:szCs w:val="18"/>
              </w:rPr>
              <w:t>1 002,11</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83,23</w:t>
            </w:r>
          </w:p>
        </w:tc>
      </w:tr>
      <w:tr w:rsidR="007A2B0B" w:rsidRPr="0055616B" w:rsidTr="00AD594B">
        <w:trPr>
          <w:trHeight w:val="450"/>
        </w:trPr>
        <w:tc>
          <w:tcPr>
            <w:tcW w:w="4820" w:type="dxa"/>
            <w:tcBorders>
              <w:top w:val="nil"/>
              <w:left w:val="single" w:sz="8" w:space="0" w:color="auto"/>
              <w:bottom w:val="single" w:sz="4" w:space="0" w:color="auto"/>
              <w:right w:val="single" w:sz="8" w:space="0" w:color="auto"/>
            </w:tcBorders>
            <w:shd w:val="clear" w:color="000000" w:fill="FFFFFF"/>
            <w:vAlign w:val="center"/>
            <w:hideMark/>
          </w:tcPr>
          <w:p w:rsidR="0055616B" w:rsidRPr="0055616B" w:rsidRDefault="0055616B" w:rsidP="0055616B">
            <w:pPr>
              <w:rPr>
                <w:sz w:val="18"/>
                <w:szCs w:val="18"/>
              </w:rPr>
            </w:pPr>
            <w:r w:rsidRPr="0055616B">
              <w:rPr>
                <w:sz w:val="18"/>
                <w:szCs w:val="18"/>
              </w:rPr>
              <w:t>Акцизы по подакцизным товарам (продукции), производимым на территории РФ</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1 682,27</w:t>
            </w:r>
          </w:p>
        </w:tc>
        <w:tc>
          <w:tcPr>
            <w:tcW w:w="99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1 682,27</w:t>
            </w:r>
          </w:p>
        </w:tc>
        <w:tc>
          <w:tcPr>
            <w:tcW w:w="99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1 682,27</w:t>
            </w:r>
          </w:p>
        </w:tc>
        <w:tc>
          <w:tcPr>
            <w:tcW w:w="993"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1 884,60</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1 987,08</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1 987,09</w:t>
            </w:r>
          </w:p>
        </w:tc>
        <w:tc>
          <w:tcPr>
            <w:tcW w:w="98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1 987,09</w:t>
            </w:r>
          </w:p>
        </w:tc>
        <w:tc>
          <w:tcPr>
            <w:tcW w:w="100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color w:val="000000"/>
                <w:sz w:val="18"/>
                <w:szCs w:val="18"/>
              </w:rPr>
            </w:pPr>
            <w:r w:rsidRPr="0055616B">
              <w:rPr>
                <w:color w:val="000000"/>
                <w:sz w:val="18"/>
                <w:szCs w:val="18"/>
              </w:rPr>
              <w:t>1 940,99</w:t>
            </w:r>
          </w:p>
        </w:tc>
        <w:tc>
          <w:tcPr>
            <w:tcW w:w="980" w:type="dxa"/>
            <w:tcBorders>
              <w:top w:val="nil"/>
              <w:left w:val="nil"/>
              <w:bottom w:val="single" w:sz="4" w:space="0" w:color="000000"/>
              <w:right w:val="single" w:sz="4" w:space="0" w:color="auto"/>
            </w:tcBorders>
            <w:shd w:val="clear" w:color="000000" w:fill="FFFFFF"/>
            <w:noWrap/>
            <w:vAlign w:val="center"/>
            <w:hideMark/>
          </w:tcPr>
          <w:p w:rsidR="0055616B" w:rsidRPr="0055616B" w:rsidRDefault="0055616B" w:rsidP="0055616B">
            <w:pPr>
              <w:jc w:val="right"/>
              <w:rPr>
                <w:sz w:val="18"/>
                <w:szCs w:val="18"/>
              </w:rPr>
            </w:pPr>
            <w:r w:rsidRPr="0055616B">
              <w:rPr>
                <w:sz w:val="18"/>
                <w:szCs w:val="18"/>
              </w:rPr>
              <w:t>1 958,15</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100,88</w:t>
            </w:r>
          </w:p>
        </w:tc>
      </w:tr>
      <w:tr w:rsidR="007A2B0B" w:rsidRPr="0055616B" w:rsidTr="00AD594B">
        <w:trPr>
          <w:trHeight w:val="112"/>
        </w:trPr>
        <w:tc>
          <w:tcPr>
            <w:tcW w:w="4820" w:type="dxa"/>
            <w:tcBorders>
              <w:top w:val="nil"/>
              <w:left w:val="single" w:sz="8" w:space="0" w:color="auto"/>
              <w:bottom w:val="single" w:sz="4" w:space="0" w:color="auto"/>
              <w:right w:val="single" w:sz="8" w:space="0" w:color="auto"/>
            </w:tcBorders>
            <w:shd w:val="clear" w:color="000000" w:fill="FFFFFF"/>
            <w:vAlign w:val="center"/>
            <w:hideMark/>
          </w:tcPr>
          <w:p w:rsidR="0055616B" w:rsidRPr="0055616B" w:rsidRDefault="0055616B" w:rsidP="0055616B">
            <w:pPr>
              <w:rPr>
                <w:sz w:val="18"/>
                <w:szCs w:val="18"/>
              </w:rPr>
            </w:pPr>
            <w:r w:rsidRPr="0055616B">
              <w:rPr>
                <w:sz w:val="18"/>
                <w:szCs w:val="18"/>
              </w:rPr>
              <w:t>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45,00</w:t>
            </w:r>
          </w:p>
        </w:tc>
        <w:tc>
          <w:tcPr>
            <w:tcW w:w="99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45,00</w:t>
            </w:r>
          </w:p>
        </w:tc>
        <w:tc>
          <w:tcPr>
            <w:tcW w:w="99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45,00</w:t>
            </w:r>
          </w:p>
        </w:tc>
        <w:tc>
          <w:tcPr>
            <w:tcW w:w="993"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45,00</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45,00</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45,00</w:t>
            </w:r>
          </w:p>
        </w:tc>
        <w:tc>
          <w:tcPr>
            <w:tcW w:w="98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45,00</w:t>
            </w:r>
          </w:p>
        </w:tc>
        <w:tc>
          <w:tcPr>
            <w:tcW w:w="100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color w:val="000000"/>
                <w:sz w:val="18"/>
                <w:szCs w:val="18"/>
              </w:rPr>
            </w:pPr>
            <w:r w:rsidRPr="0055616B">
              <w:rPr>
                <w:color w:val="000000"/>
                <w:sz w:val="18"/>
                <w:szCs w:val="18"/>
              </w:rPr>
              <w:t>30,00</w:t>
            </w:r>
          </w:p>
        </w:tc>
        <w:tc>
          <w:tcPr>
            <w:tcW w:w="980"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29,52</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0,06</w:t>
            </w:r>
          </w:p>
        </w:tc>
      </w:tr>
      <w:tr w:rsidR="007A2B0B" w:rsidRPr="0055616B" w:rsidTr="00AD594B">
        <w:trPr>
          <w:trHeight w:val="171"/>
        </w:trPr>
        <w:tc>
          <w:tcPr>
            <w:tcW w:w="4820" w:type="dxa"/>
            <w:tcBorders>
              <w:top w:val="nil"/>
              <w:left w:val="single" w:sz="8" w:space="0" w:color="auto"/>
              <w:bottom w:val="single" w:sz="4" w:space="0" w:color="auto"/>
              <w:right w:val="single" w:sz="8" w:space="0" w:color="auto"/>
            </w:tcBorders>
            <w:shd w:val="clear" w:color="000000" w:fill="FFFFFF"/>
            <w:vAlign w:val="center"/>
            <w:hideMark/>
          </w:tcPr>
          <w:p w:rsidR="0055616B" w:rsidRPr="0055616B" w:rsidRDefault="0055616B" w:rsidP="0055616B">
            <w:pPr>
              <w:rPr>
                <w:sz w:val="18"/>
                <w:szCs w:val="18"/>
              </w:rPr>
            </w:pPr>
            <w:r w:rsidRPr="0055616B">
              <w:rPr>
                <w:sz w:val="18"/>
                <w:szCs w:val="18"/>
              </w:rPr>
              <w:t>Налог на имущество физических лиц</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50,00</w:t>
            </w:r>
          </w:p>
        </w:tc>
        <w:tc>
          <w:tcPr>
            <w:tcW w:w="99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50,00</w:t>
            </w:r>
          </w:p>
        </w:tc>
        <w:tc>
          <w:tcPr>
            <w:tcW w:w="99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50,00</w:t>
            </w:r>
          </w:p>
        </w:tc>
        <w:tc>
          <w:tcPr>
            <w:tcW w:w="993"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50,00</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50,00</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50,00</w:t>
            </w:r>
          </w:p>
        </w:tc>
        <w:tc>
          <w:tcPr>
            <w:tcW w:w="98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50,00</w:t>
            </w:r>
          </w:p>
        </w:tc>
        <w:tc>
          <w:tcPr>
            <w:tcW w:w="100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color w:val="000000"/>
                <w:sz w:val="18"/>
                <w:szCs w:val="18"/>
              </w:rPr>
            </w:pPr>
            <w:r w:rsidRPr="0055616B">
              <w:rPr>
                <w:color w:val="000000"/>
                <w:sz w:val="18"/>
                <w:szCs w:val="18"/>
              </w:rPr>
              <w:t>70,00</w:t>
            </w:r>
          </w:p>
        </w:tc>
        <w:tc>
          <w:tcPr>
            <w:tcW w:w="980"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66,12</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94,46</w:t>
            </w:r>
          </w:p>
        </w:tc>
      </w:tr>
      <w:tr w:rsidR="007A2B0B" w:rsidRPr="0055616B" w:rsidTr="00AD594B">
        <w:trPr>
          <w:trHeight w:val="387"/>
        </w:trPr>
        <w:tc>
          <w:tcPr>
            <w:tcW w:w="4820" w:type="dxa"/>
            <w:tcBorders>
              <w:top w:val="nil"/>
              <w:left w:val="single" w:sz="8" w:space="0" w:color="auto"/>
              <w:bottom w:val="nil"/>
              <w:right w:val="single" w:sz="8" w:space="0" w:color="auto"/>
            </w:tcBorders>
            <w:shd w:val="clear" w:color="000000" w:fill="FFFFFF"/>
            <w:vAlign w:val="center"/>
            <w:hideMark/>
          </w:tcPr>
          <w:p w:rsidR="0055616B" w:rsidRPr="0055616B" w:rsidRDefault="0055616B" w:rsidP="0055616B">
            <w:pPr>
              <w:rPr>
                <w:sz w:val="18"/>
                <w:szCs w:val="18"/>
              </w:rPr>
            </w:pPr>
            <w:r w:rsidRPr="0055616B">
              <w:rPr>
                <w:sz w:val="18"/>
                <w:szCs w:val="18"/>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400,00</w:t>
            </w:r>
          </w:p>
        </w:tc>
        <w:tc>
          <w:tcPr>
            <w:tcW w:w="992"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400,00</w:t>
            </w:r>
          </w:p>
        </w:tc>
        <w:tc>
          <w:tcPr>
            <w:tcW w:w="992"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400,00</w:t>
            </w:r>
          </w:p>
        </w:tc>
        <w:tc>
          <w:tcPr>
            <w:tcW w:w="993"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400,00</w:t>
            </w:r>
          </w:p>
        </w:tc>
        <w:tc>
          <w:tcPr>
            <w:tcW w:w="1134"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400,00</w:t>
            </w:r>
          </w:p>
        </w:tc>
        <w:tc>
          <w:tcPr>
            <w:tcW w:w="1134"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400,00</w:t>
            </w:r>
          </w:p>
        </w:tc>
        <w:tc>
          <w:tcPr>
            <w:tcW w:w="982"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400,00</w:t>
            </w:r>
          </w:p>
        </w:tc>
        <w:tc>
          <w:tcPr>
            <w:tcW w:w="1002"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color w:val="000000"/>
                <w:sz w:val="18"/>
                <w:szCs w:val="18"/>
              </w:rPr>
            </w:pPr>
            <w:r w:rsidRPr="0055616B">
              <w:rPr>
                <w:color w:val="000000"/>
                <w:sz w:val="18"/>
                <w:szCs w:val="18"/>
              </w:rPr>
              <w:t>125,00</w:t>
            </w:r>
          </w:p>
        </w:tc>
        <w:tc>
          <w:tcPr>
            <w:tcW w:w="980"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122,08</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97,66</w:t>
            </w:r>
          </w:p>
        </w:tc>
      </w:tr>
      <w:tr w:rsidR="007A2B0B" w:rsidRPr="0055616B" w:rsidTr="00AD594B">
        <w:trPr>
          <w:trHeight w:val="379"/>
        </w:trPr>
        <w:tc>
          <w:tcPr>
            <w:tcW w:w="4820" w:type="dxa"/>
            <w:tcBorders>
              <w:top w:val="single" w:sz="4" w:space="0" w:color="auto"/>
              <w:left w:val="single" w:sz="8" w:space="0" w:color="auto"/>
              <w:bottom w:val="nil"/>
              <w:right w:val="single" w:sz="8" w:space="0" w:color="auto"/>
            </w:tcBorders>
            <w:shd w:val="clear" w:color="000000" w:fill="FFFFFF"/>
            <w:vAlign w:val="center"/>
            <w:hideMark/>
          </w:tcPr>
          <w:p w:rsidR="0055616B" w:rsidRPr="0055616B" w:rsidRDefault="0055616B" w:rsidP="0055616B">
            <w:pPr>
              <w:rPr>
                <w:sz w:val="18"/>
                <w:szCs w:val="18"/>
              </w:rPr>
            </w:pPr>
            <w:r w:rsidRPr="0055616B">
              <w:rPr>
                <w:sz w:val="18"/>
                <w:szCs w:val="18"/>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50,00</w:t>
            </w:r>
          </w:p>
        </w:tc>
        <w:tc>
          <w:tcPr>
            <w:tcW w:w="992" w:type="dxa"/>
            <w:tcBorders>
              <w:top w:val="single" w:sz="4" w:space="0" w:color="auto"/>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50,00</w:t>
            </w:r>
          </w:p>
        </w:tc>
        <w:tc>
          <w:tcPr>
            <w:tcW w:w="992" w:type="dxa"/>
            <w:tcBorders>
              <w:top w:val="single" w:sz="4" w:space="0" w:color="auto"/>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70,00</w:t>
            </w:r>
          </w:p>
        </w:tc>
        <w:tc>
          <w:tcPr>
            <w:tcW w:w="993" w:type="dxa"/>
            <w:tcBorders>
              <w:top w:val="single" w:sz="4" w:space="0" w:color="auto"/>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70,00</w:t>
            </w:r>
          </w:p>
        </w:tc>
        <w:tc>
          <w:tcPr>
            <w:tcW w:w="1134" w:type="dxa"/>
            <w:tcBorders>
              <w:top w:val="single" w:sz="4" w:space="0" w:color="auto"/>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70,00</w:t>
            </w:r>
          </w:p>
        </w:tc>
        <w:tc>
          <w:tcPr>
            <w:tcW w:w="1134" w:type="dxa"/>
            <w:tcBorders>
              <w:top w:val="single" w:sz="4" w:space="0" w:color="auto"/>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100,00</w:t>
            </w:r>
          </w:p>
        </w:tc>
        <w:tc>
          <w:tcPr>
            <w:tcW w:w="982" w:type="dxa"/>
            <w:tcBorders>
              <w:top w:val="single" w:sz="4" w:space="0" w:color="auto"/>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100,00</w:t>
            </w:r>
          </w:p>
        </w:tc>
        <w:tc>
          <w:tcPr>
            <w:tcW w:w="1002" w:type="dxa"/>
            <w:tcBorders>
              <w:top w:val="single" w:sz="4" w:space="0" w:color="auto"/>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190,00</w:t>
            </w:r>
          </w:p>
        </w:tc>
        <w:tc>
          <w:tcPr>
            <w:tcW w:w="980" w:type="dxa"/>
            <w:tcBorders>
              <w:top w:val="single" w:sz="4" w:space="0" w:color="auto"/>
              <w:left w:val="single" w:sz="8" w:space="0" w:color="auto"/>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187,74</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98,81</w:t>
            </w:r>
          </w:p>
        </w:tc>
      </w:tr>
      <w:tr w:rsidR="007A2B0B" w:rsidRPr="0055616B" w:rsidTr="00AD594B">
        <w:trPr>
          <w:trHeight w:val="323"/>
        </w:trPr>
        <w:tc>
          <w:tcPr>
            <w:tcW w:w="4820" w:type="dxa"/>
            <w:tcBorders>
              <w:top w:val="single" w:sz="8" w:space="0" w:color="auto"/>
              <w:left w:val="single" w:sz="4" w:space="0" w:color="auto"/>
              <w:bottom w:val="nil"/>
              <w:right w:val="single" w:sz="4" w:space="0" w:color="auto"/>
            </w:tcBorders>
            <w:shd w:val="clear" w:color="000000" w:fill="D9D9D9"/>
            <w:vAlign w:val="center"/>
            <w:hideMark/>
          </w:tcPr>
          <w:p w:rsidR="0055616B" w:rsidRPr="0055616B" w:rsidRDefault="009912F7" w:rsidP="0055616B">
            <w:pPr>
              <w:rPr>
                <w:b/>
                <w:bCs/>
                <w:sz w:val="18"/>
                <w:szCs w:val="18"/>
              </w:rPr>
            </w:pPr>
            <w:r w:rsidRPr="0055616B">
              <w:rPr>
                <w:b/>
                <w:bCs/>
                <w:sz w:val="18"/>
                <w:szCs w:val="18"/>
              </w:rPr>
              <w:t>НЕНАЛОГОВЫЕ ДОХОДЫ</w:t>
            </w:r>
          </w:p>
        </w:tc>
        <w:tc>
          <w:tcPr>
            <w:tcW w:w="1134" w:type="dxa"/>
            <w:tcBorders>
              <w:top w:val="single" w:sz="8" w:space="0" w:color="auto"/>
              <w:left w:val="nil"/>
              <w:bottom w:val="nil"/>
              <w:right w:val="single" w:sz="4" w:space="0" w:color="auto"/>
            </w:tcBorders>
            <w:shd w:val="clear" w:color="000000" w:fill="D9D9D9"/>
            <w:vAlign w:val="center"/>
            <w:hideMark/>
          </w:tcPr>
          <w:p w:rsidR="0055616B" w:rsidRPr="0055616B" w:rsidRDefault="0055616B" w:rsidP="0055616B">
            <w:pPr>
              <w:jc w:val="right"/>
              <w:rPr>
                <w:sz w:val="18"/>
                <w:szCs w:val="18"/>
              </w:rPr>
            </w:pPr>
            <w:r w:rsidRPr="0055616B">
              <w:rPr>
                <w:sz w:val="18"/>
                <w:szCs w:val="18"/>
              </w:rPr>
              <w:t>260,00</w:t>
            </w:r>
          </w:p>
        </w:tc>
        <w:tc>
          <w:tcPr>
            <w:tcW w:w="992" w:type="dxa"/>
            <w:tcBorders>
              <w:top w:val="single" w:sz="8" w:space="0" w:color="auto"/>
              <w:left w:val="nil"/>
              <w:bottom w:val="nil"/>
              <w:right w:val="single" w:sz="4" w:space="0" w:color="auto"/>
            </w:tcBorders>
            <w:shd w:val="clear" w:color="000000" w:fill="D9D9D9"/>
            <w:vAlign w:val="center"/>
            <w:hideMark/>
          </w:tcPr>
          <w:p w:rsidR="0055616B" w:rsidRPr="0055616B" w:rsidRDefault="0055616B" w:rsidP="0055616B">
            <w:pPr>
              <w:jc w:val="right"/>
              <w:rPr>
                <w:sz w:val="18"/>
                <w:szCs w:val="18"/>
              </w:rPr>
            </w:pPr>
            <w:r w:rsidRPr="0055616B">
              <w:rPr>
                <w:sz w:val="18"/>
                <w:szCs w:val="18"/>
              </w:rPr>
              <w:t>260,00</w:t>
            </w:r>
          </w:p>
        </w:tc>
        <w:tc>
          <w:tcPr>
            <w:tcW w:w="992" w:type="dxa"/>
            <w:tcBorders>
              <w:top w:val="single" w:sz="8" w:space="0" w:color="auto"/>
              <w:left w:val="nil"/>
              <w:bottom w:val="nil"/>
              <w:right w:val="single" w:sz="4" w:space="0" w:color="auto"/>
            </w:tcBorders>
            <w:shd w:val="clear" w:color="000000" w:fill="D9D9D9"/>
            <w:vAlign w:val="center"/>
            <w:hideMark/>
          </w:tcPr>
          <w:p w:rsidR="0055616B" w:rsidRPr="0055616B" w:rsidRDefault="0055616B" w:rsidP="0055616B">
            <w:pPr>
              <w:jc w:val="right"/>
              <w:rPr>
                <w:sz w:val="18"/>
                <w:szCs w:val="18"/>
              </w:rPr>
            </w:pPr>
            <w:r w:rsidRPr="0055616B">
              <w:rPr>
                <w:sz w:val="18"/>
                <w:szCs w:val="18"/>
              </w:rPr>
              <w:t>270,00</w:t>
            </w:r>
          </w:p>
        </w:tc>
        <w:tc>
          <w:tcPr>
            <w:tcW w:w="993" w:type="dxa"/>
            <w:tcBorders>
              <w:top w:val="single" w:sz="8" w:space="0" w:color="auto"/>
              <w:left w:val="nil"/>
              <w:bottom w:val="nil"/>
              <w:right w:val="single" w:sz="4" w:space="0" w:color="auto"/>
            </w:tcBorders>
            <w:shd w:val="clear" w:color="000000" w:fill="D9D9D9"/>
            <w:vAlign w:val="center"/>
            <w:hideMark/>
          </w:tcPr>
          <w:p w:rsidR="0055616B" w:rsidRPr="0055616B" w:rsidRDefault="0055616B" w:rsidP="0055616B">
            <w:pPr>
              <w:jc w:val="right"/>
              <w:rPr>
                <w:sz w:val="18"/>
                <w:szCs w:val="18"/>
              </w:rPr>
            </w:pPr>
            <w:r w:rsidRPr="0055616B">
              <w:rPr>
                <w:sz w:val="18"/>
                <w:szCs w:val="18"/>
              </w:rPr>
              <w:t>270,00</w:t>
            </w:r>
          </w:p>
        </w:tc>
        <w:tc>
          <w:tcPr>
            <w:tcW w:w="1134" w:type="dxa"/>
            <w:tcBorders>
              <w:top w:val="single" w:sz="8" w:space="0" w:color="auto"/>
              <w:left w:val="nil"/>
              <w:bottom w:val="nil"/>
              <w:right w:val="single" w:sz="4" w:space="0" w:color="auto"/>
            </w:tcBorders>
            <w:shd w:val="clear" w:color="000000" w:fill="D9D9D9"/>
            <w:vAlign w:val="center"/>
            <w:hideMark/>
          </w:tcPr>
          <w:p w:rsidR="0055616B" w:rsidRPr="0055616B" w:rsidRDefault="0055616B" w:rsidP="0055616B">
            <w:pPr>
              <w:jc w:val="right"/>
              <w:rPr>
                <w:sz w:val="18"/>
                <w:szCs w:val="18"/>
              </w:rPr>
            </w:pPr>
            <w:r w:rsidRPr="0055616B">
              <w:rPr>
                <w:sz w:val="18"/>
                <w:szCs w:val="18"/>
              </w:rPr>
              <w:t>270,00</w:t>
            </w:r>
          </w:p>
        </w:tc>
        <w:tc>
          <w:tcPr>
            <w:tcW w:w="1134" w:type="dxa"/>
            <w:tcBorders>
              <w:top w:val="single" w:sz="8" w:space="0" w:color="auto"/>
              <w:left w:val="nil"/>
              <w:bottom w:val="nil"/>
              <w:right w:val="single" w:sz="4" w:space="0" w:color="auto"/>
            </w:tcBorders>
            <w:shd w:val="clear" w:color="000000" w:fill="D9D9D9"/>
            <w:vAlign w:val="center"/>
            <w:hideMark/>
          </w:tcPr>
          <w:p w:rsidR="0055616B" w:rsidRPr="0055616B" w:rsidRDefault="0055616B" w:rsidP="0055616B">
            <w:pPr>
              <w:jc w:val="right"/>
              <w:rPr>
                <w:sz w:val="18"/>
                <w:szCs w:val="18"/>
              </w:rPr>
            </w:pPr>
            <w:r w:rsidRPr="0055616B">
              <w:rPr>
                <w:sz w:val="18"/>
                <w:szCs w:val="18"/>
              </w:rPr>
              <w:t>315,00</w:t>
            </w:r>
          </w:p>
        </w:tc>
        <w:tc>
          <w:tcPr>
            <w:tcW w:w="982" w:type="dxa"/>
            <w:tcBorders>
              <w:top w:val="single" w:sz="8" w:space="0" w:color="auto"/>
              <w:left w:val="nil"/>
              <w:bottom w:val="nil"/>
              <w:right w:val="single" w:sz="4" w:space="0" w:color="auto"/>
            </w:tcBorders>
            <w:shd w:val="clear" w:color="000000" w:fill="D9D9D9"/>
            <w:vAlign w:val="center"/>
            <w:hideMark/>
          </w:tcPr>
          <w:p w:rsidR="0055616B" w:rsidRPr="0055616B" w:rsidRDefault="0055616B" w:rsidP="0055616B">
            <w:pPr>
              <w:jc w:val="right"/>
              <w:rPr>
                <w:sz w:val="18"/>
                <w:szCs w:val="18"/>
              </w:rPr>
            </w:pPr>
            <w:r w:rsidRPr="0055616B">
              <w:rPr>
                <w:sz w:val="18"/>
                <w:szCs w:val="18"/>
              </w:rPr>
              <w:t>315,00</w:t>
            </w:r>
          </w:p>
        </w:tc>
        <w:tc>
          <w:tcPr>
            <w:tcW w:w="1002" w:type="dxa"/>
            <w:tcBorders>
              <w:top w:val="single" w:sz="8" w:space="0" w:color="auto"/>
              <w:left w:val="nil"/>
              <w:bottom w:val="nil"/>
              <w:right w:val="single" w:sz="4" w:space="0" w:color="auto"/>
            </w:tcBorders>
            <w:shd w:val="clear" w:color="000000" w:fill="D9D9D9"/>
            <w:vAlign w:val="center"/>
            <w:hideMark/>
          </w:tcPr>
          <w:p w:rsidR="0055616B" w:rsidRPr="0055616B" w:rsidRDefault="0055616B" w:rsidP="0055616B">
            <w:pPr>
              <w:jc w:val="right"/>
              <w:rPr>
                <w:sz w:val="18"/>
                <w:szCs w:val="18"/>
              </w:rPr>
            </w:pPr>
            <w:r w:rsidRPr="0055616B">
              <w:rPr>
                <w:sz w:val="18"/>
                <w:szCs w:val="18"/>
              </w:rPr>
              <w:t>455,22</w:t>
            </w:r>
          </w:p>
        </w:tc>
        <w:tc>
          <w:tcPr>
            <w:tcW w:w="980" w:type="dxa"/>
            <w:tcBorders>
              <w:top w:val="single" w:sz="8" w:space="0" w:color="auto"/>
              <w:left w:val="nil"/>
              <w:bottom w:val="nil"/>
              <w:right w:val="single" w:sz="4" w:space="0" w:color="auto"/>
            </w:tcBorders>
            <w:shd w:val="clear" w:color="000000" w:fill="D9D9D9"/>
            <w:vAlign w:val="center"/>
            <w:hideMark/>
          </w:tcPr>
          <w:p w:rsidR="0055616B" w:rsidRPr="0055616B" w:rsidRDefault="0055616B" w:rsidP="0055616B">
            <w:pPr>
              <w:jc w:val="right"/>
              <w:rPr>
                <w:sz w:val="18"/>
                <w:szCs w:val="18"/>
              </w:rPr>
            </w:pPr>
            <w:r w:rsidRPr="0055616B">
              <w:rPr>
                <w:sz w:val="18"/>
                <w:szCs w:val="18"/>
              </w:rPr>
              <w:t>674,00</w:t>
            </w:r>
          </w:p>
        </w:tc>
        <w:tc>
          <w:tcPr>
            <w:tcW w:w="711" w:type="dxa"/>
            <w:tcBorders>
              <w:top w:val="single" w:sz="4" w:space="0" w:color="auto"/>
              <w:left w:val="nil"/>
              <w:bottom w:val="single" w:sz="4" w:space="0" w:color="auto"/>
              <w:right w:val="single" w:sz="4" w:space="0" w:color="auto"/>
            </w:tcBorders>
            <w:shd w:val="clear" w:color="000000" w:fill="D9D9D9"/>
            <w:vAlign w:val="center"/>
            <w:hideMark/>
          </w:tcPr>
          <w:p w:rsidR="0055616B" w:rsidRPr="0055616B" w:rsidRDefault="0055616B" w:rsidP="0055616B">
            <w:pPr>
              <w:jc w:val="right"/>
              <w:rPr>
                <w:sz w:val="18"/>
                <w:szCs w:val="18"/>
              </w:rPr>
            </w:pPr>
            <w:r w:rsidRPr="0055616B">
              <w:rPr>
                <w:sz w:val="18"/>
                <w:szCs w:val="18"/>
              </w:rPr>
              <w:t>148,06</w:t>
            </w:r>
          </w:p>
        </w:tc>
      </w:tr>
      <w:tr w:rsidR="007A2B0B" w:rsidRPr="0055616B" w:rsidTr="00AD594B">
        <w:trPr>
          <w:trHeight w:val="70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616B" w:rsidRPr="0055616B" w:rsidRDefault="0055616B" w:rsidP="0055616B">
            <w:pPr>
              <w:rPr>
                <w:sz w:val="18"/>
                <w:szCs w:val="18"/>
              </w:rPr>
            </w:pPr>
            <w:r w:rsidRPr="0055616B">
              <w:rPr>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15,00</w:t>
            </w:r>
          </w:p>
        </w:tc>
        <w:tc>
          <w:tcPr>
            <w:tcW w:w="982"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15,00</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70,00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68,78</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98,26</w:t>
            </w:r>
          </w:p>
        </w:tc>
      </w:tr>
      <w:tr w:rsidR="007A2B0B" w:rsidRPr="0055616B" w:rsidTr="00AD594B">
        <w:trPr>
          <w:trHeight w:val="107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55616B" w:rsidRPr="0055616B" w:rsidRDefault="0055616B" w:rsidP="0055616B">
            <w:pPr>
              <w:rPr>
                <w:sz w:val="18"/>
                <w:szCs w:val="18"/>
              </w:rPr>
            </w:pPr>
            <w:r w:rsidRPr="0055616B">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8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100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19,20</w:t>
            </w:r>
          </w:p>
        </w:tc>
        <w:tc>
          <w:tcPr>
            <w:tcW w:w="980"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19,20</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100,00</w:t>
            </w:r>
          </w:p>
        </w:tc>
      </w:tr>
      <w:tr w:rsidR="007A2B0B" w:rsidRPr="0055616B" w:rsidTr="00AD594B">
        <w:trPr>
          <w:trHeight w:val="22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55616B" w:rsidRPr="0055616B" w:rsidRDefault="0055616B" w:rsidP="0055616B">
            <w:pPr>
              <w:rPr>
                <w:sz w:val="18"/>
                <w:szCs w:val="18"/>
              </w:rPr>
            </w:pPr>
            <w:r w:rsidRPr="0055616B">
              <w:rPr>
                <w:sz w:val="18"/>
                <w:szCs w:val="18"/>
              </w:rPr>
              <w:t>Доходы от оказания платных услуг (работ)</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250,00</w:t>
            </w:r>
          </w:p>
        </w:tc>
        <w:tc>
          <w:tcPr>
            <w:tcW w:w="99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250,00</w:t>
            </w:r>
          </w:p>
        </w:tc>
        <w:tc>
          <w:tcPr>
            <w:tcW w:w="99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250,00</w:t>
            </w:r>
          </w:p>
        </w:tc>
        <w:tc>
          <w:tcPr>
            <w:tcW w:w="993"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250,00</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250,00</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280,00</w:t>
            </w:r>
          </w:p>
        </w:tc>
        <w:tc>
          <w:tcPr>
            <w:tcW w:w="98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280,00</w:t>
            </w:r>
          </w:p>
        </w:tc>
        <w:tc>
          <w:tcPr>
            <w:tcW w:w="100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305,50</w:t>
            </w:r>
          </w:p>
        </w:tc>
        <w:tc>
          <w:tcPr>
            <w:tcW w:w="980"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305,50</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100,00</w:t>
            </w:r>
          </w:p>
        </w:tc>
      </w:tr>
      <w:tr w:rsidR="007A2B0B" w:rsidRPr="0055616B" w:rsidTr="00AD594B">
        <w:trPr>
          <w:trHeight w:val="799"/>
        </w:trPr>
        <w:tc>
          <w:tcPr>
            <w:tcW w:w="4820" w:type="dxa"/>
            <w:tcBorders>
              <w:top w:val="nil"/>
              <w:left w:val="single" w:sz="4" w:space="0" w:color="auto"/>
              <w:bottom w:val="single" w:sz="4" w:space="0" w:color="auto"/>
              <w:right w:val="single" w:sz="4" w:space="0" w:color="auto"/>
            </w:tcBorders>
            <w:shd w:val="clear" w:color="auto" w:fill="auto"/>
            <w:hideMark/>
          </w:tcPr>
          <w:p w:rsidR="0055616B" w:rsidRPr="0055616B" w:rsidRDefault="0055616B" w:rsidP="0055616B">
            <w:pPr>
              <w:rPr>
                <w:color w:val="000000"/>
                <w:sz w:val="18"/>
                <w:szCs w:val="18"/>
              </w:rPr>
            </w:pPr>
            <w:r w:rsidRPr="0055616B">
              <w:rPr>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w:t>
            </w:r>
          </w:p>
        </w:tc>
        <w:tc>
          <w:tcPr>
            <w:tcW w:w="99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w:t>
            </w:r>
          </w:p>
        </w:tc>
        <w:tc>
          <w:tcPr>
            <w:tcW w:w="99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w:t>
            </w:r>
          </w:p>
        </w:tc>
        <w:tc>
          <w:tcPr>
            <w:tcW w:w="993"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w:t>
            </w:r>
          </w:p>
        </w:tc>
        <w:tc>
          <w:tcPr>
            <w:tcW w:w="98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w:t>
            </w:r>
          </w:p>
        </w:tc>
        <w:tc>
          <w:tcPr>
            <w:tcW w:w="100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0,00</w:t>
            </w:r>
          </w:p>
        </w:tc>
        <w:tc>
          <w:tcPr>
            <w:tcW w:w="980"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0,00</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0,00</w:t>
            </w:r>
          </w:p>
        </w:tc>
      </w:tr>
      <w:tr w:rsidR="007A2B0B" w:rsidRPr="0055616B" w:rsidTr="00AD594B">
        <w:trPr>
          <w:trHeight w:val="1200"/>
        </w:trPr>
        <w:tc>
          <w:tcPr>
            <w:tcW w:w="4820" w:type="dxa"/>
            <w:tcBorders>
              <w:top w:val="nil"/>
              <w:left w:val="single" w:sz="4" w:space="0" w:color="auto"/>
              <w:bottom w:val="single" w:sz="4" w:space="0" w:color="auto"/>
              <w:right w:val="single" w:sz="4" w:space="0" w:color="auto"/>
            </w:tcBorders>
            <w:shd w:val="clear" w:color="auto" w:fill="auto"/>
            <w:hideMark/>
          </w:tcPr>
          <w:p w:rsidR="0055616B" w:rsidRPr="0055616B" w:rsidRDefault="0055616B" w:rsidP="0055616B">
            <w:pPr>
              <w:rPr>
                <w:color w:val="000000"/>
                <w:sz w:val="18"/>
                <w:szCs w:val="18"/>
              </w:rPr>
            </w:pPr>
            <w:r w:rsidRPr="0055616B">
              <w:rPr>
                <w:color w:val="000000"/>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8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100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53,97</w:t>
            </w:r>
          </w:p>
        </w:tc>
        <w:tc>
          <w:tcPr>
            <w:tcW w:w="980"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48,97</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90,74</w:t>
            </w:r>
          </w:p>
        </w:tc>
      </w:tr>
      <w:tr w:rsidR="007A2B0B" w:rsidRPr="0055616B" w:rsidTr="00AD594B">
        <w:trPr>
          <w:trHeight w:val="1487"/>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55616B" w:rsidRPr="0055616B" w:rsidRDefault="0055616B" w:rsidP="0055616B">
            <w:pPr>
              <w:rPr>
                <w:sz w:val="18"/>
                <w:szCs w:val="18"/>
              </w:rPr>
            </w:pPr>
            <w:r w:rsidRPr="0055616B">
              <w:rPr>
                <w:sz w:val="18"/>
                <w:szCs w:val="18"/>
              </w:rPr>
              <w:lastRenderedPageBreak/>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w:t>
            </w:r>
          </w:p>
        </w:tc>
        <w:tc>
          <w:tcPr>
            <w:tcW w:w="993"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w:t>
            </w:r>
          </w:p>
        </w:tc>
        <w:tc>
          <w:tcPr>
            <w:tcW w:w="98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w:t>
            </w:r>
          </w:p>
        </w:tc>
        <w:tc>
          <w:tcPr>
            <w:tcW w:w="100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6,55</w:t>
            </w:r>
          </w:p>
        </w:tc>
        <w:tc>
          <w:tcPr>
            <w:tcW w:w="980"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6,55</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100,00</w:t>
            </w:r>
          </w:p>
        </w:tc>
      </w:tr>
      <w:tr w:rsidR="007A2B0B" w:rsidRPr="0055616B" w:rsidTr="00AD594B">
        <w:trPr>
          <w:trHeight w:val="405"/>
        </w:trPr>
        <w:tc>
          <w:tcPr>
            <w:tcW w:w="4820" w:type="dxa"/>
            <w:tcBorders>
              <w:top w:val="nil"/>
              <w:left w:val="single" w:sz="4" w:space="0" w:color="auto"/>
              <w:bottom w:val="nil"/>
              <w:right w:val="single" w:sz="4" w:space="0" w:color="auto"/>
            </w:tcBorders>
            <w:shd w:val="clear" w:color="000000" w:fill="FFFFFF"/>
            <w:vAlign w:val="bottom"/>
            <w:hideMark/>
          </w:tcPr>
          <w:p w:rsidR="0055616B" w:rsidRPr="0055616B" w:rsidRDefault="0055616B" w:rsidP="0055616B">
            <w:pPr>
              <w:rPr>
                <w:sz w:val="18"/>
                <w:szCs w:val="18"/>
              </w:rPr>
            </w:pPr>
            <w:r w:rsidRPr="0055616B">
              <w:rPr>
                <w:sz w:val="18"/>
                <w:szCs w:val="18"/>
              </w:rPr>
              <w:t>Невыясненные поступления, зачисляемые в бюджеты сельских поселений</w:t>
            </w:r>
          </w:p>
        </w:tc>
        <w:tc>
          <w:tcPr>
            <w:tcW w:w="1134"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92"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92"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93"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1134"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1134"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82"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1002"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80"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5,00</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100,00</w:t>
            </w:r>
          </w:p>
        </w:tc>
      </w:tr>
      <w:tr w:rsidR="007A2B0B" w:rsidRPr="0055616B" w:rsidTr="00AD594B">
        <w:trPr>
          <w:trHeight w:val="465"/>
        </w:trPr>
        <w:tc>
          <w:tcPr>
            <w:tcW w:w="4820" w:type="dxa"/>
            <w:tcBorders>
              <w:top w:val="single" w:sz="4" w:space="0" w:color="auto"/>
              <w:left w:val="single" w:sz="4" w:space="0" w:color="auto"/>
              <w:bottom w:val="nil"/>
              <w:right w:val="single" w:sz="4" w:space="0" w:color="auto"/>
            </w:tcBorders>
            <w:shd w:val="clear" w:color="auto" w:fill="auto"/>
            <w:vAlign w:val="bottom"/>
            <w:hideMark/>
          </w:tcPr>
          <w:p w:rsidR="0055616B" w:rsidRPr="0055616B" w:rsidRDefault="0055616B" w:rsidP="0055616B">
            <w:pPr>
              <w:rPr>
                <w:color w:val="000000"/>
                <w:sz w:val="18"/>
                <w:szCs w:val="18"/>
              </w:rPr>
            </w:pPr>
            <w:r w:rsidRPr="0055616B">
              <w:rPr>
                <w:color w:val="000000"/>
                <w:sz w:val="18"/>
                <w:szCs w:val="18"/>
              </w:rPr>
              <w:t>Инициативные платежи, зачисляемые в бюджеты сельских поселений</w:t>
            </w:r>
          </w:p>
        </w:tc>
        <w:tc>
          <w:tcPr>
            <w:tcW w:w="1134" w:type="dxa"/>
            <w:tcBorders>
              <w:top w:val="single" w:sz="4" w:space="0" w:color="auto"/>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92" w:type="dxa"/>
            <w:tcBorders>
              <w:top w:val="single" w:sz="4" w:space="0" w:color="auto"/>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92" w:type="dxa"/>
            <w:tcBorders>
              <w:top w:val="single" w:sz="4" w:space="0" w:color="auto"/>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93" w:type="dxa"/>
            <w:tcBorders>
              <w:top w:val="single" w:sz="4" w:space="0" w:color="auto"/>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1134" w:type="dxa"/>
            <w:tcBorders>
              <w:top w:val="single" w:sz="4" w:space="0" w:color="auto"/>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1134" w:type="dxa"/>
            <w:tcBorders>
              <w:top w:val="single" w:sz="4" w:space="0" w:color="auto"/>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82" w:type="dxa"/>
            <w:tcBorders>
              <w:top w:val="single" w:sz="4" w:space="0" w:color="auto"/>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1002" w:type="dxa"/>
            <w:tcBorders>
              <w:top w:val="single" w:sz="4" w:space="0" w:color="auto"/>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 </w:t>
            </w:r>
          </w:p>
        </w:tc>
        <w:tc>
          <w:tcPr>
            <w:tcW w:w="980" w:type="dxa"/>
            <w:tcBorders>
              <w:top w:val="single" w:sz="4" w:space="0" w:color="auto"/>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220,00</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100,00</w:t>
            </w:r>
          </w:p>
        </w:tc>
      </w:tr>
      <w:tr w:rsidR="007A2B0B" w:rsidRPr="0055616B" w:rsidTr="00AD594B">
        <w:trPr>
          <w:trHeight w:val="240"/>
        </w:trPr>
        <w:tc>
          <w:tcPr>
            <w:tcW w:w="48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A2B0B" w:rsidRPr="0055616B" w:rsidRDefault="007A2B0B" w:rsidP="007A2B0B">
            <w:pPr>
              <w:rPr>
                <w:b/>
                <w:bCs/>
                <w:sz w:val="18"/>
                <w:szCs w:val="18"/>
              </w:rPr>
            </w:pPr>
            <w:r w:rsidRPr="0055616B">
              <w:rPr>
                <w:b/>
                <w:bCs/>
                <w:sz w:val="18"/>
                <w:szCs w:val="18"/>
              </w:rPr>
              <w:t>БЕЗВОЗМЕЗДНЫЕ ПОСТУПЛЕНИЯ</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7A2B0B" w:rsidRPr="0055616B" w:rsidRDefault="007A2B0B" w:rsidP="007A2B0B">
            <w:pPr>
              <w:jc w:val="right"/>
              <w:rPr>
                <w:b/>
                <w:bCs/>
                <w:sz w:val="18"/>
                <w:szCs w:val="18"/>
              </w:rPr>
            </w:pPr>
            <w:r w:rsidRPr="0055616B">
              <w:rPr>
                <w:b/>
                <w:bCs/>
                <w:sz w:val="18"/>
                <w:szCs w:val="18"/>
              </w:rPr>
              <w:t>34 585,00</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7A2B0B" w:rsidRPr="0055616B" w:rsidRDefault="007A2B0B" w:rsidP="007A2B0B">
            <w:pPr>
              <w:jc w:val="right"/>
              <w:rPr>
                <w:b/>
                <w:bCs/>
                <w:sz w:val="18"/>
                <w:szCs w:val="18"/>
              </w:rPr>
            </w:pPr>
            <w:r w:rsidRPr="0055616B">
              <w:rPr>
                <w:b/>
                <w:bCs/>
                <w:sz w:val="18"/>
                <w:szCs w:val="18"/>
              </w:rPr>
              <w:t>35 115,10</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7A2B0B" w:rsidRPr="0055616B" w:rsidRDefault="007A2B0B" w:rsidP="007A2B0B">
            <w:pPr>
              <w:jc w:val="right"/>
              <w:rPr>
                <w:b/>
                <w:bCs/>
                <w:sz w:val="18"/>
                <w:szCs w:val="18"/>
              </w:rPr>
            </w:pPr>
            <w:r w:rsidRPr="0055616B">
              <w:rPr>
                <w:b/>
                <w:bCs/>
                <w:sz w:val="18"/>
                <w:szCs w:val="18"/>
              </w:rPr>
              <w:t>35 184,08</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rsidR="007A2B0B" w:rsidRPr="0055616B" w:rsidRDefault="007A2B0B" w:rsidP="007A2B0B">
            <w:pPr>
              <w:jc w:val="right"/>
              <w:rPr>
                <w:b/>
                <w:bCs/>
                <w:sz w:val="18"/>
                <w:szCs w:val="18"/>
              </w:rPr>
            </w:pPr>
            <w:r w:rsidRPr="0055616B">
              <w:rPr>
                <w:b/>
                <w:bCs/>
                <w:sz w:val="18"/>
                <w:szCs w:val="18"/>
              </w:rPr>
              <w:t>35 184,08</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7A2B0B" w:rsidRPr="0055616B" w:rsidRDefault="007A2B0B" w:rsidP="007A2B0B">
            <w:pPr>
              <w:jc w:val="right"/>
              <w:rPr>
                <w:b/>
                <w:bCs/>
                <w:sz w:val="18"/>
                <w:szCs w:val="18"/>
              </w:rPr>
            </w:pPr>
            <w:r>
              <w:rPr>
                <w:b/>
                <w:bCs/>
                <w:sz w:val="18"/>
                <w:szCs w:val="18"/>
              </w:rPr>
              <w:t>32288,08</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7A2B0B" w:rsidRPr="0055616B" w:rsidRDefault="007A2B0B" w:rsidP="007A2B0B">
            <w:pPr>
              <w:jc w:val="right"/>
              <w:rPr>
                <w:b/>
                <w:bCs/>
                <w:sz w:val="18"/>
                <w:szCs w:val="18"/>
              </w:rPr>
            </w:pPr>
            <w:r>
              <w:rPr>
                <w:b/>
                <w:bCs/>
                <w:sz w:val="18"/>
                <w:szCs w:val="18"/>
              </w:rPr>
              <w:t>77 984,00</w:t>
            </w:r>
          </w:p>
        </w:tc>
        <w:tc>
          <w:tcPr>
            <w:tcW w:w="982" w:type="dxa"/>
            <w:tcBorders>
              <w:top w:val="single" w:sz="8" w:space="0" w:color="auto"/>
              <w:left w:val="nil"/>
              <w:bottom w:val="single" w:sz="8" w:space="0" w:color="auto"/>
              <w:right w:val="single" w:sz="8" w:space="0" w:color="auto"/>
            </w:tcBorders>
            <w:shd w:val="clear" w:color="000000" w:fill="D9D9D9"/>
            <w:hideMark/>
          </w:tcPr>
          <w:p w:rsidR="007A2B0B" w:rsidRPr="009912F7" w:rsidRDefault="007A2B0B" w:rsidP="007A2B0B">
            <w:pPr>
              <w:rPr>
                <w:b/>
                <w:sz w:val="18"/>
                <w:szCs w:val="18"/>
              </w:rPr>
            </w:pPr>
            <w:r w:rsidRPr="009912F7">
              <w:rPr>
                <w:b/>
                <w:sz w:val="18"/>
                <w:szCs w:val="18"/>
              </w:rPr>
              <w:t>78 111,80</w:t>
            </w:r>
          </w:p>
        </w:tc>
        <w:tc>
          <w:tcPr>
            <w:tcW w:w="1002" w:type="dxa"/>
            <w:tcBorders>
              <w:top w:val="single" w:sz="8" w:space="0" w:color="auto"/>
              <w:left w:val="nil"/>
              <w:bottom w:val="single" w:sz="8" w:space="0" w:color="auto"/>
              <w:right w:val="single" w:sz="8" w:space="0" w:color="auto"/>
            </w:tcBorders>
            <w:shd w:val="clear" w:color="000000" w:fill="D9D9D9"/>
            <w:vAlign w:val="center"/>
            <w:hideMark/>
          </w:tcPr>
          <w:p w:rsidR="007A2B0B" w:rsidRPr="0055616B" w:rsidRDefault="009912F7" w:rsidP="007A2B0B">
            <w:pPr>
              <w:jc w:val="right"/>
              <w:rPr>
                <w:b/>
                <w:bCs/>
                <w:sz w:val="18"/>
                <w:szCs w:val="18"/>
              </w:rPr>
            </w:pPr>
            <w:r>
              <w:rPr>
                <w:b/>
                <w:bCs/>
                <w:sz w:val="18"/>
                <w:szCs w:val="18"/>
              </w:rPr>
              <w:t>79 663,28</w:t>
            </w:r>
          </w:p>
        </w:tc>
        <w:tc>
          <w:tcPr>
            <w:tcW w:w="980" w:type="dxa"/>
            <w:tcBorders>
              <w:top w:val="single" w:sz="8" w:space="0" w:color="auto"/>
              <w:left w:val="nil"/>
              <w:bottom w:val="single" w:sz="8" w:space="0" w:color="auto"/>
              <w:right w:val="single" w:sz="4" w:space="0" w:color="auto"/>
            </w:tcBorders>
            <w:shd w:val="clear" w:color="000000" w:fill="D9D9D9"/>
            <w:vAlign w:val="center"/>
            <w:hideMark/>
          </w:tcPr>
          <w:p w:rsidR="007A2B0B" w:rsidRPr="0055616B" w:rsidRDefault="007A2B0B" w:rsidP="007A2B0B">
            <w:pPr>
              <w:jc w:val="right"/>
              <w:rPr>
                <w:b/>
                <w:bCs/>
                <w:sz w:val="18"/>
                <w:szCs w:val="18"/>
              </w:rPr>
            </w:pPr>
            <w:r w:rsidRPr="0055616B">
              <w:rPr>
                <w:b/>
                <w:bCs/>
                <w:sz w:val="18"/>
                <w:szCs w:val="18"/>
              </w:rPr>
              <w:t>79 654,73</w:t>
            </w:r>
          </w:p>
        </w:tc>
        <w:tc>
          <w:tcPr>
            <w:tcW w:w="71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A2B0B" w:rsidRPr="0055616B" w:rsidRDefault="007A2B0B" w:rsidP="007A2B0B">
            <w:pPr>
              <w:jc w:val="right"/>
              <w:rPr>
                <w:b/>
                <w:bCs/>
                <w:sz w:val="18"/>
                <w:szCs w:val="18"/>
              </w:rPr>
            </w:pPr>
            <w:r w:rsidRPr="0055616B">
              <w:rPr>
                <w:b/>
                <w:bCs/>
                <w:sz w:val="18"/>
                <w:szCs w:val="18"/>
              </w:rPr>
              <w:t>99,99</w:t>
            </w:r>
          </w:p>
        </w:tc>
      </w:tr>
      <w:tr w:rsidR="007A2B0B" w:rsidRPr="0055616B" w:rsidTr="00AD594B">
        <w:trPr>
          <w:trHeight w:val="56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A2B0B" w:rsidRPr="0055616B" w:rsidRDefault="007A2B0B" w:rsidP="007A2B0B">
            <w:pPr>
              <w:rPr>
                <w:sz w:val="18"/>
                <w:szCs w:val="18"/>
              </w:rPr>
            </w:pPr>
            <w:r w:rsidRPr="0055616B">
              <w:rPr>
                <w:sz w:val="18"/>
                <w:szCs w:val="18"/>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7A2B0B" w:rsidRPr="0055616B" w:rsidRDefault="007A2B0B" w:rsidP="007A2B0B">
            <w:pPr>
              <w:jc w:val="right"/>
              <w:rPr>
                <w:sz w:val="18"/>
                <w:szCs w:val="18"/>
              </w:rPr>
            </w:pPr>
            <w:r w:rsidRPr="0055616B">
              <w:rPr>
                <w:sz w:val="18"/>
                <w:szCs w:val="18"/>
              </w:rPr>
              <w:t>18 167,10</w:t>
            </w:r>
          </w:p>
        </w:tc>
        <w:tc>
          <w:tcPr>
            <w:tcW w:w="992" w:type="dxa"/>
            <w:tcBorders>
              <w:top w:val="nil"/>
              <w:left w:val="nil"/>
              <w:bottom w:val="single" w:sz="4" w:space="0" w:color="auto"/>
              <w:right w:val="single" w:sz="4" w:space="0" w:color="auto"/>
            </w:tcBorders>
            <w:shd w:val="clear" w:color="auto" w:fill="auto"/>
            <w:vAlign w:val="center"/>
            <w:hideMark/>
          </w:tcPr>
          <w:p w:rsidR="007A2B0B" w:rsidRPr="0055616B" w:rsidRDefault="007A2B0B" w:rsidP="007A2B0B">
            <w:pPr>
              <w:jc w:val="right"/>
              <w:rPr>
                <w:sz w:val="18"/>
                <w:szCs w:val="18"/>
              </w:rPr>
            </w:pPr>
            <w:r w:rsidRPr="0055616B">
              <w:rPr>
                <w:sz w:val="18"/>
                <w:szCs w:val="18"/>
              </w:rPr>
              <w:t>18 167,10</w:t>
            </w:r>
          </w:p>
        </w:tc>
        <w:tc>
          <w:tcPr>
            <w:tcW w:w="992" w:type="dxa"/>
            <w:tcBorders>
              <w:top w:val="nil"/>
              <w:left w:val="nil"/>
              <w:bottom w:val="single" w:sz="4" w:space="0" w:color="auto"/>
              <w:right w:val="single" w:sz="4" w:space="0" w:color="auto"/>
            </w:tcBorders>
            <w:shd w:val="clear" w:color="auto" w:fill="auto"/>
            <w:vAlign w:val="center"/>
            <w:hideMark/>
          </w:tcPr>
          <w:p w:rsidR="007A2B0B" w:rsidRPr="0055616B" w:rsidRDefault="007A2B0B" w:rsidP="007A2B0B">
            <w:pPr>
              <w:jc w:val="right"/>
              <w:rPr>
                <w:sz w:val="18"/>
                <w:szCs w:val="18"/>
              </w:rPr>
            </w:pPr>
            <w:r w:rsidRPr="0055616B">
              <w:rPr>
                <w:sz w:val="18"/>
                <w:szCs w:val="18"/>
              </w:rPr>
              <w:t>18 167,10</w:t>
            </w:r>
          </w:p>
        </w:tc>
        <w:tc>
          <w:tcPr>
            <w:tcW w:w="993" w:type="dxa"/>
            <w:tcBorders>
              <w:top w:val="nil"/>
              <w:left w:val="nil"/>
              <w:bottom w:val="single" w:sz="4" w:space="0" w:color="auto"/>
              <w:right w:val="single" w:sz="4" w:space="0" w:color="auto"/>
            </w:tcBorders>
            <w:shd w:val="clear" w:color="000000" w:fill="FFFFFF"/>
            <w:vAlign w:val="center"/>
            <w:hideMark/>
          </w:tcPr>
          <w:p w:rsidR="007A2B0B" w:rsidRPr="0055616B" w:rsidRDefault="007A2B0B" w:rsidP="007A2B0B">
            <w:pPr>
              <w:jc w:val="right"/>
              <w:rPr>
                <w:sz w:val="18"/>
                <w:szCs w:val="18"/>
              </w:rPr>
            </w:pPr>
            <w:r w:rsidRPr="0055616B">
              <w:rPr>
                <w:sz w:val="18"/>
                <w:szCs w:val="18"/>
              </w:rPr>
              <w:t>18 167,10</w:t>
            </w:r>
          </w:p>
        </w:tc>
        <w:tc>
          <w:tcPr>
            <w:tcW w:w="1134" w:type="dxa"/>
            <w:tcBorders>
              <w:top w:val="nil"/>
              <w:left w:val="nil"/>
              <w:bottom w:val="single" w:sz="4" w:space="0" w:color="auto"/>
              <w:right w:val="single" w:sz="4" w:space="0" w:color="auto"/>
            </w:tcBorders>
            <w:shd w:val="clear" w:color="000000" w:fill="FFFFFF"/>
            <w:vAlign w:val="center"/>
            <w:hideMark/>
          </w:tcPr>
          <w:p w:rsidR="007A2B0B" w:rsidRPr="0055616B" w:rsidRDefault="007A2B0B" w:rsidP="007A2B0B">
            <w:pPr>
              <w:jc w:val="right"/>
              <w:rPr>
                <w:sz w:val="18"/>
                <w:szCs w:val="18"/>
              </w:rPr>
            </w:pPr>
            <w:r>
              <w:rPr>
                <w:sz w:val="18"/>
                <w:szCs w:val="18"/>
              </w:rPr>
              <w:t>21 271,10</w:t>
            </w:r>
          </w:p>
        </w:tc>
        <w:tc>
          <w:tcPr>
            <w:tcW w:w="1134" w:type="dxa"/>
            <w:tcBorders>
              <w:top w:val="nil"/>
              <w:left w:val="nil"/>
              <w:bottom w:val="single" w:sz="4" w:space="0" w:color="auto"/>
              <w:right w:val="single" w:sz="4" w:space="0" w:color="auto"/>
            </w:tcBorders>
            <w:shd w:val="clear" w:color="000000" w:fill="FFFFFF"/>
            <w:vAlign w:val="center"/>
            <w:hideMark/>
          </w:tcPr>
          <w:p w:rsidR="007A2B0B" w:rsidRPr="0055616B" w:rsidRDefault="007A2B0B" w:rsidP="007A2B0B">
            <w:pPr>
              <w:jc w:val="right"/>
              <w:rPr>
                <w:sz w:val="18"/>
                <w:szCs w:val="18"/>
              </w:rPr>
            </w:pPr>
            <w:r>
              <w:rPr>
                <w:sz w:val="18"/>
                <w:szCs w:val="18"/>
              </w:rPr>
              <w:t>21 271,10</w:t>
            </w:r>
          </w:p>
        </w:tc>
        <w:tc>
          <w:tcPr>
            <w:tcW w:w="982" w:type="dxa"/>
            <w:tcBorders>
              <w:top w:val="nil"/>
              <w:left w:val="nil"/>
              <w:bottom w:val="single" w:sz="4" w:space="0" w:color="auto"/>
              <w:right w:val="single" w:sz="4" w:space="0" w:color="auto"/>
            </w:tcBorders>
            <w:shd w:val="clear" w:color="000000" w:fill="FFFFFF"/>
            <w:vAlign w:val="center"/>
            <w:hideMark/>
          </w:tcPr>
          <w:p w:rsidR="007A2B0B" w:rsidRPr="007A2B0B" w:rsidRDefault="007A2B0B" w:rsidP="007A2B0B">
            <w:pPr>
              <w:jc w:val="center"/>
              <w:rPr>
                <w:sz w:val="18"/>
                <w:szCs w:val="18"/>
              </w:rPr>
            </w:pPr>
            <w:r w:rsidRPr="007A2B0B">
              <w:rPr>
                <w:sz w:val="18"/>
                <w:szCs w:val="18"/>
              </w:rPr>
              <w:t>21 271,10</w:t>
            </w:r>
          </w:p>
        </w:tc>
        <w:tc>
          <w:tcPr>
            <w:tcW w:w="1002" w:type="dxa"/>
            <w:tcBorders>
              <w:top w:val="nil"/>
              <w:left w:val="nil"/>
              <w:bottom w:val="single" w:sz="4" w:space="0" w:color="auto"/>
              <w:right w:val="single" w:sz="4" w:space="0" w:color="auto"/>
            </w:tcBorders>
            <w:shd w:val="clear" w:color="000000" w:fill="FFFFFF"/>
            <w:vAlign w:val="center"/>
            <w:hideMark/>
          </w:tcPr>
          <w:p w:rsidR="007A2B0B" w:rsidRPr="0055616B" w:rsidRDefault="009912F7" w:rsidP="007A2B0B">
            <w:pPr>
              <w:jc w:val="right"/>
              <w:rPr>
                <w:sz w:val="18"/>
                <w:szCs w:val="18"/>
              </w:rPr>
            </w:pPr>
            <w:r>
              <w:rPr>
                <w:sz w:val="18"/>
                <w:szCs w:val="18"/>
              </w:rPr>
              <w:t>25 437,80</w:t>
            </w:r>
          </w:p>
        </w:tc>
        <w:tc>
          <w:tcPr>
            <w:tcW w:w="980" w:type="dxa"/>
            <w:tcBorders>
              <w:top w:val="nil"/>
              <w:left w:val="single" w:sz="8" w:space="0" w:color="auto"/>
              <w:bottom w:val="single" w:sz="4" w:space="0" w:color="auto"/>
              <w:right w:val="single" w:sz="4" w:space="0" w:color="auto"/>
            </w:tcBorders>
            <w:shd w:val="clear" w:color="000000" w:fill="FFFFFF"/>
            <w:vAlign w:val="center"/>
            <w:hideMark/>
          </w:tcPr>
          <w:p w:rsidR="007A2B0B" w:rsidRPr="0055616B" w:rsidRDefault="007A2B0B" w:rsidP="007A2B0B">
            <w:pPr>
              <w:jc w:val="right"/>
              <w:rPr>
                <w:sz w:val="18"/>
                <w:szCs w:val="18"/>
              </w:rPr>
            </w:pPr>
            <w:r w:rsidRPr="0055616B">
              <w:rPr>
                <w:sz w:val="18"/>
                <w:szCs w:val="18"/>
              </w:rPr>
              <w:t>25 437,80</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7A2B0B" w:rsidRPr="0055616B" w:rsidRDefault="007A2B0B" w:rsidP="007A2B0B">
            <w:pPr>
              <w:jc w:val="right"/>
              <w:rPr>
                <w:sz w:val="18"/>
                <w:szCs w:val="18"/>
              </w:rPr>
            </w:pPr>
            <w:r w:rsidRPr="0055616B">
              <w:rPr>
                <w:sz w:val="18"/>
                <w:szCs w:val="18"/>
              </w:rPr>
              <w:t>100,00</w:t>
            </w:r>
          </w:p>
        </w:tc>
      </w:tr>
      <w:tr w:rsidR="007A2B0B" w:rsidRPr="0055616B" w:rsidTr="00AD594B">
        <w:trPr>
          <w:trHeight w:val="6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7A2B0B" w:rsidRPr="0055616B" w:rsidRDefault="007A2B0B" w:rsidP="007A2B0B">
            <w:pPr>
              <w:rPr>
                <w:color w:val="000000"/>
                <w:sz w:val="18"/>
                <w:szCs w:val="18"/>
              </w:rPr>
            </w:pPr>
            <w:r w:rsidRPr="0055616B">
              <w:rPr>
                <w:color w:val="000000"/>
                <w:sz w:val="18"/>
                <w:szCs w:val="18"/>
              </w:rPr>
              <w:t>Субсидии бюджетам сельских поселений на софинансирование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7A2B0B" w:rsidRPr="0055616B" w:rsidRDefault="007A2B0B" w:rsidP="007A2B0B">
            <w:pPr>
              <w:jc w:val="right"/>
              <w:rPr>
                <w:sz w:val="18"/>
                <w:szCs w:val="18"/>
              </w:rPr>
            </w:pPr>
            <w:r w:rsidRPr="0055616B">
              <w:rPr>
                <w:sz w:val="18"/>
                <w:szCs w:val="18"/>
              </w:rPr>
              <w:t>12 602,30</w:t>
            </w:r>
          </w:p>
        </w:tc>
        <w:tc>
          <w:tcPr>
            <w:tcW w:w="992" w:type="dxa"/>
            <w:tcBorders>
              <w:top w:val="nil"/>
              <w:left w:val="nil"/>
              <w:bottom w:val="single" w:sz="4" w:space="0" w:color="auto"/>
              <w:right w:val="single" w:sz="4" w:space="0" w:color="auto"/>
            </w:tcBorders>
            <w:shd w:val="clear" w:color="auto" w:fill="auto"/>
            <w:vAlign w:val="center"/>
            <w:hideMark/>
          </w:tcPr>
          <w:p w:rsidR="007A2B0B" w:rsidRPr="0055616B" w:rsidRDefault="007A2B0B" w:rsidP="007A2B0B">
            <w:pPr>
              <w:jc w:val="right"/>
              <w:rPr>
                <w:sz w:val="18"/>
                <w:szCs w:val="18"/>
              </w:rPr>
            </w:pPr>
            <w:r w:rsidRPr="0055616B">
              <w:rPr>
                <w:sz w:val="18"/>
                <w:szCs w:val="18"/>
              </w:rPr>
              <w:t>12 602,30</w:t>
            </w:r>
          </w:p>
        </w:tc>
        <w:tc>
          <w:tcPr>
            <w:tcW w:w="992" w:type="dxa"/>
            <w:tcBorders>
              <w:top w:val="nil"/>
              <w:left w:val="nil"/>
              <w:bottom w:val="single" w:sz="4" w:space="0" w:color="auto"/>
              <w:right w:val="single" w:sz="4" w:space="0" w:color="auto"/>
            </w:tcBorders>
            <w:shd w:val="clear" w:color="auto" w:fill="auto"/>
            <w:vAlign w:val="center"/>
            <w:hideMark/>
          </w:tcPr>
          <w:p w:rsidR="007A2B0B" w:rsidRPr="0055616B" w:rsidRDefault="007A2B0B" w:rsidP="007A2B0B">
            <w:pPr>
              <w:jc w:val="right"/>
              <w:rPr>
                <w:sz w:val="18"/>
                <w:szCs w:val="18"/>
              </w:rPr>
            </w:pPr>
            <w:r w:rsidRPr="0055616B">
              <w:rPr>
                <w:sz w:val="18"/>
                <w:szCs w:val="18"/>
              </w:rPr>
              <w:t>12 602,30</w:t>
            </w:r>
          </w:p>
        </w:tc>
        <w:tc>
          <w:tcPr>
            <w:tcW w:w="993" w:type="dxa"/>
            <w:tcBorders>
              <w:top w:val="nil"/>
              <w:left w:val="nil"/>
              <w:bottom w:val="single" w:sz="4" w:space="0" w:color="auto"/>
              <w:right w:val="single" w:sz="4" w:space="0" w:color="auto"/>
            </w:tcBorders>
            <w:shd w:val="clear" w:color="000000" w:fill="FFFFFF"/>
            <w:vAlign w:val="center"/>
            <w:hideMark/>
          </w:tcPr>
          <w:p w:rsidR="007A2B0B" w:rsidRPr="0055616B" w:rsidRDefault="007A2B0B" w:rsidP="007A2B0B">
            <w:pPr>
              <w:jc w:val="right"/>
              <w:rPr>
                <w:sz w:val="18"/>
                <w:szCs w:val="18"/>
              </w:rPr>
            </w:pPr>
            <w:r w:rsidRPr="0055616B">
              <w:rPr>
                <w:sz w:val="18"/>
                <w:szCs w:val="18"/>
              </w:rPr>
              <w:t>12 602,30</w:t>
            </w:r>
          </w:p>
        </w:tc>
        <w:tc>
          <w:tcPr>
            <w:tcW w:w="1134" w:type="dxa"/>
            <w:tcBorders>
              <w:top w:val="nil"/>
              <w:left w:val="nil"/>
              <w:bottom w:val="single" w:sz="4" w:space="0" w:color="auto"/>
              <w:right w:val="single" w:sz="4" w:space="0" w:color="auto"/>
            </w:tcBorders>
            <w:shd w:val="clear" w:color="000000" w:fill="FFFFFF"/>
            <w:vAlign w:val="center"/>
            <w:hideMark/>
          </w:tcPr>
          <w:p w:rsidR="007A2B0B" w:rsidRPr="0055616B" w:rsidRDefault="007A2B0B" w:rsidP="007A2B0B">
            <w:pPr>
              <w:jc w:val="right"/>
              <w:rPr>
                <w:sz w:val="18"/>
                <w:szCs w:val="18"/>
              </w:rPr>
            </w:pPr>
            <w:r>
              <w:rPr>
                <w:sz w:val="18"/>
                <w:szCs w:val="18"/>
              </w:rPr>
              <w:t>12 602,30</w:t>
            </w:r>
          </w:p>
        </w:tc>
        <w:tc>
          <w:tcPr>
            <w:tcW w:w="1134" w:type="dxa"/>
            <w:tcBorders>
              <w:top w:val="nil"/>
              <w:left w:val="nil"/>
              <w:bottom w:val="single" w:sz="4" w:space="0" w:color="auto"/>
              <w:right w:val="single" w:sz="4" w:space="0" w:color="auto"/>
            </w:tcBorders>
            <w:shd w:val="clear" w:color="000000" w:fill="FFFFFF"/>
            <w:vAlign w:val="center"/>
            <w:hideMark/>
          </w:tcPr>
          <w:p w:rsidR="007A2B0B" w:rsidRPr="0055616B" w:rsidRDefault="007A2B0B" w:rsidP="007A2B0B">
            <w:pPr>
              <w:jc w:val="right"/>
              <w:rPr>
                <w:sz w:val="18"/>
                <w:szCs w:val="18"/>
              </w:rPr>
            </w:pPr>
            <w:r>
              <w:rPr>
                <w:sz w:val="18"/>
                <w:szCs w:val="18"/>
              </w:rPr>
              <w:t>49 683,00</w:t>
            </w:r>
          </w:p>
        </w:tc>
        <w:tc>
          <w:tcPr>
            <w:tcW w:w="982" w:type="dxa"/>
            <w:tcBorders>
              <w:top w:val="nil"/>
              <w:left w:val="nil"/>
              <w:bottom w:val="single" w:sz="4" w:space="0" w:color="auto"/>
              <w:right w:val="single" w:sz="4" w:space="0" w:color="auto"/>
            </w:tcBorders>
            <w:shd w:val="clear" w:color="000000" w:fill="FFFFFF"/>
            <w:vAlign w:val="center"/>
            <w:hideMark/>
          </w:tcPr>
          <w:p w:rsidR="007A2B0B" w:rsidRPr="007A2B0B" w:rsidRDefault="007A2B0B" w:rsidP="007A2B0B">
            <w:pPr>
              <w:jc w:val="center"/>
              <w:rPr>
                <w:sz w:val="18"/>
                <w:szCs w:val="18"/>
              </w:rPr>
            </w:pPr>
            <w:r w:rsidRPr="007A2B0B">
              <w:rPr>
                <w:sz w:val="18"/>
                <w:szCs w:val="18"/>
              </w:rPr>
              <w:t>49 683,00</w:t>
            </w:r>
          </w:p>
        </w:tc>
        <w:tc>
          <w:tcPr>
            <w:tcW w:w="1002" w:type="dxa"/>
            <w:tcBorders>
              <w:top w:val="nil"/>
              <w:left w:val="nil"/>
              <w:bottom w:val="single" w:sz="4" w:space="0" w:color="auto"/>
              <w:right w:val="single" w:sz="4" w:space="0" w:color="auto"/>
            </w:tcBorders>
            <w:shd w:val="clear" w:color="000000" w:fill="FFFFFF"/>
            <w:vAlign w:val="center"/>
            <w:hideMark/>
          </w:tcPr>
          <w:p w:rsidR="007A2B0B" w:rsidRPr="0055616B" w:rsidRDefault="009912F7" w:rsidP="007A2B0B">
            <w:pPr>
              <w:jc w:val="right"/>
              <w:rPr>
                <w:sz w:val="18"/>
                <w:szCs w:val="18"/>
              </w:rPr>
            </w:pPr>
            <w:r>
              <w:rPr>
                <w:sz w:val="18"/>
                <w:szCs w:val="18"/>
              </w:rPr>
              <w:t>49 683,00</w:t>
            </w:r>
          </w:p>
        </w:tc>
        <w:tc>
          <w:tcPr>
            <w:tcW w:w="980" w:type="dxa"/>
            <w:tcBorders>
              <w:top w:val="nil"/>
              <w:left w:val="single" w:sz="8" w:space="0" w:color="auto"/>
              <w:bottom w:val="single" w:sz="4" w:space="0" w:color="auto"/>
              <w:right w:val="single" w:sz="4" w:space="0" w:color="auto"/>
            </w:tcBorders>
            <w:shd w:val="clear" w:color="000000" w:fill="FFFFFF"/>
            <w:vAlign w:val="center"/>
            <w:hideMark/>
          </w:tcPr>
          <w:p w:rsidR="007A2B0B" w:rsidRPr="0055616B" w:rsidRDefault="007A2B0B" w:rsidP="007A2B0B">
            <w:pPr>
              <w:jc w:val="right"/>
              <w:rPr>
                <w:sz w:val="18"/>
                <w:szCs w:val="18"/>
              </w:rPr>
            </w:pPr>
            <w:r w:rsidRPr="0055616B">
              <w:rPr>
                <w:sz w:val="18"/>
                <w:szCs w:val="18"/>
              </w:rPr>
              <w:t>49 674,45</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7A2B0B" w:rsidRPr="0055616B" w:rsidRDefault="007A2B0B" w:rsidP="007A2B0B">
            <w:pPr>
              <w:jc w:val="right"/>
              <w:rPr>
                <w:sz w:val="18"/>
                <w:szCs w:val="18"/>
              </w:rPr>
            </w:pPr>
            <w:r w:rsidRPr="0055616B">
              <w:rPr>
                <w:sz w:val="18"/>
                <w:szCs w:val="18"/>
              </w:rPr>
              <w:t>99,98</w:t>
            </w:r>
          </w:p>
        </w:tc>
      </w:tr>
      <w:tr w:rsidR="007A2B0B" w:rsidRPr="0055616B" w:rsidTr="00AD594B">
        <w:trPr>
          <w:trHeight w:val="527"/>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5616B" w:rsidRPr="0055616B" w:rsidRDefault="0055616B" w:rsidP="009912F7">
            <w:pPr>
              <w:rPr>
                <w:color w:val="000000"/>
                <w:sz w:val="18"/>
                <w:szCs w:val="18"/>
              </w:rPr>
            </w:pPr>
            <w:r w:rsidRPr="0055616B">
              <w:rPr>
                <w:color w:val="000000"/>
                <w:sz w:val="18"/>
                <w:szCs w:val="18"/>
              </w:rPr>
              <w:t>Субсидии бюджетам сельских поселений на реализацию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vAlign w:val="center"/>
            <w:hideMark/>
          </w:tcPr>
          <w:p w:rsidR="0055616B" w:rsidRPr="0055616B" w:rsidRDefault="0055616B" w:rsidP="0055616B">
            <w:pPr>
              <w:jc w:val="right"/>
              <w:rPr>
                <w:sz w:val="18"/>
                <w:szCs w:val="18"/>
              </w:rPr>
            </w:pPr>
            <w:r w:rsidRPr="0055616B">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55616B" w:rsidRPr="0055616B" w:rsidRDefault="0055616B" w:rsidP="0055616B">
            <w:pPr>
              <w:jc w:val="right"/>
              <w:rPr>
                <w:sz w:val="18"/>
                <w:szCs w:val="18"/>
              </w:rPr>
            </w:pPr>
            <w:r w:rsidRPr="0055616B">
              <w:rPr>
                <w:sz w:val="18"/>
                <w:szCs w:val="18"/>
              </w:rPr>
              <w:t>530,10</w:t>
            </w:r>
          </w:p>
        </w:tc>
        <w:tc>
          <w:tcPr>
            <w:tcW w:w="992" w:type="dxa"/>
            <w:tcBorders>
              <w:top w:val="nil"/>
              <w:left w:val="nil"/>
              <w:bottom w:val="single" w:sz="4" w:space="0" w:color="auto"/>
              <w:right w:val="single" w:sz="4" w:space="0" w:color="auto"/>
            </w:tcBorders>
            <w:shd w:val="clear" w:color="auto" w:fill="auto"/>
            <w:vAlign w:val="center"/>
            <w:hideMark/>
          </w:tcPr>
          <w:p w:rsidR="0055616B" w:rsidRPr="0055616B" w:rsidRDefault="0055616B" w:rsidP="0055616B">
            <w:pPr>
              <w:jc w:val="right"/>
              <w:rPr>
                <w:sz w:val="18"/>
                <w:szCs w:val="18"/>
              </w:rPr>
            </w:pPr>
            <w:r w:rsidRPr="0055616B">
              <w:rPr>
                <w:sz w:val="18"/>
                <w:szCs w:val="18"/>
              </w:rPr>
              <w:t>530,10</w:t>
            </w:r>
          </w:p>
        </w:tc>
        <w:tc>
          <w:tcPr>
            <w:tcW w:w="993"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530,10</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530,10</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530,10</w:t>
            </w:r>
          </w:p>
        </w:tc>
        <w:tc>
          <w:tcPr>
            <w:tcW w:w="98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530,10</w:t>
            </w:r>
          </w:p>
        </w:tc>
        <w:tc>
          <w:tcPr>
            <w:tcW w:w="100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530,10</w:t>
            </w:r>
          </w:p>
        </w:tc>
        <w:tc>
          <w:tcPr>
            <w:tcW w:w="980" w:type="dxa"/>
            <w:tcBorders>
              <w:top w:val="nil"/>
              <w:left w:val="single" w:sz="8" w:space="0" w:color="auto"/>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530,10</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100,00</w:t>
            </w:r>
          </w:p>
        </w:tc>
      </w:tr>
      <w:tr w:rsidR="007A2B0B" w:rsidRPr="0055616B" w:rsidTr="00AD594B">
        <w:trPr>
          <w:trHeight w:val="59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5616B" w:rsidRPr="0055616B" w:rsidRDefault="0055616B" w:rsidP="009912F7">
            <w:pPr>
              <w:rPr>
                <w:sz w:val="18"/>
                <w:szCs w:val="18"/>
              </w:rPr>
            </w:pPr>
            <w:r w:rsidRPr="0055616B">
              <w:rPr>
                <w:sz w:val="18"/>
                <w:szCs w:val="18"/>
              </w:rPr>
              <w:t xml:space="preserve">Прочие субсидии бюджетам </w:t>
            </w:r>
            <w:r w:rsidR="00082233">
              <w:rPr>
                <w:sz w:val="18"/>
                <w:szCs w:val="18"/>
              </w:rPr>
              <w:t xml:space="preserve">сельских поселений, (проведение работ в отношении постановки на кадастровый учет границ населенных пунктов </w:t>
            </w:r>
            <w:r w:rsidRPr="0055616B">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55616B" w:rsidRPr="0055616B" w:rsidRDefault="0055616B" w:rsidP="0055616B">
            <w:pPr>
              <w:jc w:val="right"/>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55616B" w:rsidRPr="0055616B" w:rsidRDefault="0055616B" w:rsidP="0055616B">
            <w:pPr>
              <w:jc w:val="right"/>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55616B" w:rsidRPr="0055616B" w:rsidRDefault="0055616B" w:rsidP="0055616B">
            <w:pPr>
              <w:jc w:val="right"/>
              <w:rPr>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p>
        </w:tc>
        <w:tc>
          <w:tcPr>
            <w:tcW w:w="982" w:type="dxa"/>
            <w:tcBorders>
              <w:top w:val="nil"/>
              <w:left w:val="nil"/>
              <w:bottom w:val="single" w:sz="4" w:space="0" w:color="auto"/>
              <w:right w:val="single" w:sz="4" w:space="0" w:color="auto"/>
            </w:tcBorders>
            <w:shd w:val="clear" w:color="000000" w:fill="FFFFFF"/>
            <w:vAlign w:val="center"/>
            <w:hideMark/>
          </w:tcPr>
          <w:p w:rsidR="0055616B" w:rsidRPr="0055616B" w:rsidRDefault="00082233" w:rsidP="0055616B">
            <w:pPr>
              <w:jc w:val="right"/>
              <w:rPr>
                <w:sz w:val="18"/>
                <w:szCs w:val="18"/>
              </w:rPr>
            </w:pPr>
            <w:r>
              <w:rPr>
                <w:sz w:val="18"/>
                <w:szCs w:val="18"/>
              </w:rPr>
              <w:t>127,80</w:t>
            </w:r>
          </w:p>
        </w:tc>
        <w:tc>
          <w:tcPr>
            <w:tcW w:w="1002" w:type="dxa"/>
            <w:tcBorders>
              <w:top w:val="nil"/>
              <w:left w:val="nil"/>
              <w:bottom w:val="single" w:sz="4" w:space="0" w:color="auto"/>
              <w:right w:val="single" w:sz="4" w:space="0" w:color="auto"/>
            </w:tcBorders>
            <w:shd w:val="clear" w:color="000000" w:fill="FFFFFF"/>
            <w:vAlign w:val="center"/>
            <w:hideMark/>
          </w:tcPr>
          <w:p w:rsidR="0055616B" w:rsidRPr="0055616B" w:rsidRDefault="00082233" w:rsidP="0055616B">
            <w:pPr>
              <w:jc w:val="right"/>
              <w:rPr>
                <w:sz w:val="18"/>
                <w:szCs w:val="18"/>
              </w:rPr>
            </w:pPr>
            <w:r>
              <w:rPr>
                <w:sz w:val="18"/>
                <w:szCs w:val="18"/>
              </w:rPr>
              <w:t>127,80</w:t>
            </w:r>
          </w:p>
        </w:tc>
        <w:tc>
          <w:tcPr>
            <w:tcW w:w="980" w:type="dxa"/>
            <w:tcBorders>
              <w:top w:val="nil"/>
              <w:left w:val="single" w:sz="8" w:space="0" w:color="auto"/>
              <w:bottom w:val="single" w:sz="4" w:space="0" w:color="auto"/>
              <w:right w:val="single" w:sz="4" w:space="0" w:color="auto"/>
            </w:tcBorders>
            <w:shd w:val="clear" w:color="000000" w:fill="FFFFFF"/>
            <w:vAlign w:val="center"/>
            <w:hideMark/>
          </w:tcPr>
          <w:p w:rsidR="0055616B" w:rsidRPr="0055616B" w:rsidRDefault="00082233" w:rsidP="0055616B">
            <w:pPr>
              <w:jc w:val="right"/>
              <w:rPr>
                <w:sz w:val="18"/>
                <w:szCs w:val="18"/>
              </w:rPr>
            </w:pPr>
            <w:r>
              <w:rPr>
                <w:sz w:val="18"/>
                <w:szCs w:val="18"/>
              </w:rPr>
              <w:t>127,80</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100,00</w:t>
            </w:r>
          </w:p>
        </w:tc>
      </w:tr>
      <w:tr w:rsidR="00082233" w:rsidRPr="0055616B" w:rsidTr="00AD594B">
        <w:trPr>
          <w:trHeight w:val="59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82233" w:rsidRPr="0055616B" w:rsidRDefault="00082233" w:rsidP="009912F7">
            <w:pPr>
              <w:rPr>
                <w:sz w:val="18"/>
                <w:szCs w:val="18"/>
              </w:rPr>
            </w:pPr>
            <w:r w:rsidRPr="0055616B">
              <w:rPr>
                <w:sz w:val="18"/>
                <w:szCs w:val="18"/>
              </w:rPr>
              <w:t>Прочие субсидии</w:t>
            </w:r>
            <w:r>
              <w:rPr>
                <w:sz w:val="18"/>
                <w:szCs w:val="18"/>
              </w:rPr>
              <w:t xml:space="preserve"> бюджетам сельских поселений, (р</w:t>
            </w:r>
            <w:r w:rsidRPr="0055616B">
              <w:rPr>
                <w:sz w:val="18"/>
                <w:szCs w:val="18"/>
              </w:rPr>
              <w:t>еализация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vAlign w:val="center"/>
          </w:tcPr>
          <w:p w:rsidR="00082233" w:rsidRPr="0055616B" w:rsidRDefault="00082233" w:rsidP="0055616B">
            <w:pPr>
              <w:jc w:val="right"/>
              <w:rPr>
                <w:sz w:val="18"/>
                <w:szCs w:val="18"/>
              </w:rPr>
            </w:pPr>
            <w:r>
              <w:rPr>
                <w:sz w:val="18"/>
                <w:szCs w:val="18"/>
              </w:rPr>
              <w:t>641,20</w:t>
            </w:r>
          </w:p>
        </w:tc>
        <w:tc>
          <w:tcPr>
            <w:tcW w:w="992" w:type="dxa"/>
            <w:tcBorders>
              <w:top w:val="nil"/>
              <w:left w:val="nil"/>
              <w:bottom w:val="single" w:sz="4" w:space="0" w:color="auto"/>
              <w:right w:val="single" w:sz="4" w:space="0" w:color="auto"/>
            </w:tcBorders>
            <w:shd w:val="clear" w:color="auto" w:fill="auto"/>
            <w:vAlign w:val="center"/>
          </w:tcPr>
          <w:p w:rsidR="00082233" w:rsidRPr="0055616B" w:rsidRDefault="00082233" w:rsidP="0055616B">
            <w:pPr>
              <w:jc w:val="right"/>
              <w:rPr>
                <w:sz w:val="18"/>
                <w:szCs w:val="18"/>
              </w:rPr>
            </w:pPr>
            <w:r>
              <w:rPr>
                <w:sz w:val="18"/>
                <w:szCs w:val="18"/>
              </w:rPr>
              <w:t>641,20</w:t>
            </w:r>
          </w:p>
        </w:tc>
        <w:tc>
          <w:tcPr>
            <w:tcW w:w="992" w:type="dxa"/>
            <w:tcBorders>
              <w:top w:val="nil"/>
              <w:left w:val="nil"/>
              <w:bottom w:val="single" w:sz="4" w:space="0" w:color="auto"/>
              <w:right w:val="single" w:sz="4" w:space="0" w:color="auto"/>
            </w:tcBorders>
            <w:shd w:val="clear" w:color="auto" w:fill="auto"/>
            <w:vAlign w:val="center"/>
          </w:tcPr>
          <w:p w:rsidR="00082233" w:rsidRPr="0055616B" w:rsidRDefault="00082233" w:rsidP="0055616B">
            <w:pPr>
              <w:jc w:val="right"/>
              <w:rPr>
                <w:sz w:val="18"/>
                <w:szCs w:val="18"/>
              </w:rPr>
            </w:pPr>
            <w:r>
              <w:rPr>
                <w:sz w:val="18"/>
                <w:szCs w:val="18"/>
              </w:rPr>
              <w:t>641,20</w:t>
            </w:r>
          </w:p>
        </w:tc>
        <w:tc>
          <w:tcPr>
            <w:tcW w:w="993" w:type="dxa"/>
            <w:tcBorders>
              <w:top w:val="nil"/>
              <w:left w:val="nil"/>
              <w:bottom w:val="single" w:sz="4" w:space="0" w:color="auto"/>
              <w:right w:val="single" w:sz="4" w:space="0" w:color="auto"/>
            </w:tcBorders>
            <w:shd w:val="clear" w:color="000000" w:fill="FFFFFF"/>
            <w:vAlign w:val="center"/>
          </w:tcPr>
          <w:p w:rsidR="00082233" w:rsidRPr="0055616B" w:rsidRDefault="00082233" w:rsidP="0055616B">
            <w:pPr>
              <w:jc w:val="right"/>
              <w:rPr>
                <w:sz w:val="18"/>
                <w:szCs w:val="18"/>
              </w:rPr>
            </w:pPr>
            <w:r>
              <w:rPr>
                <w:sz w:val="18"/>
                <w:szCs w:val="18"/>
              </w:rPr>
              <w:t>641,20</w:t>
            </w:r>
          </w:p>
        </w:tc>
        <w:tc>
          <w:tcPr>
            <w:tcW w:w="1134" w:type="dxa"/>
            <w:tcBorders>
              <w:top w:val="nil"/>
              <w:left w:val="nil"/>
              <w:bottom w:val="single" w:sz="4" w:space="0" w:color="auto"/>
              <w:right w:val="single" w:sz="4" w:space="0" w:color="auto"/>
            </w:tcBorders>
            <w:shd w:val="clear" w:color="000000" w:fill="FFFFFF"/>
            <w:vAlign w:val="center"/>
          </w:tcPr>
          <w:p w:rsidR="00082233" w:rsidRPr="0055616B" w:rsidRDefault="00082233" w:rsidP="0055616B">
            <w:pPr>
              <w:jc w:val="right"/>
              <w:rPr>
                <w:sz w:val="18"/>
                <w:szCs w:val="18"/>
              </w:rPr>
            </w:pPr>
            <w:r>
              <w:rPr>
                <w:sz w:val="18"/>
                <w:szCs w:val="18"/>
              </w:rPr>
              <w:t>641,20</w:t>
            </w:r>
          </w:p>
        </w:tc>
        <w:tc>
          <w:tcPr>
            <w:tcW w:w="1134" w:type="dxa"/>
            <w:tcBorders>
              <w:top w:val="nil"/>
              <w:left w:val="nil"/>
              <w:bottom w:val="single" w:sz="4" w:space="0" w:color="auto"/>
              <w:right w:val="single" w:sz="4" w:space="0" w:color="auto"/>
            </w:tcBorders>
            <w:shd w:val="clear" w:color="000000" w:fill="FFFFFF"/>
            <w:vAlign w:val="center"/>
          </w:tcPr>
          <w:p w:rsidR="00082233" w:rsidRPr="0055616B" w:rsidRDefault="00082233" w:rsidP="0055616B">
            <w:pPr>
              <w:jc w:val="right"/>
              <w:rPr>
                <w:sz w:val="18"/>
                <w:szCs w:val="18"/>
              </w:rPr>
            </w:pPr>
            <w:r>
              <w:rPr>
                <w:sz w:val="18"/>
                <w:szCs w:val="18"/>
              </w:rPr>
              <w:t>641,20</w:t>
            </w:r>
          </w:p>
        </w:tc>
        <w:tc>
          <w:tcPr>
            <w:tcW w:w="982" w:type="dxa"/>
            <w:tcBorders>
              <w:top w:val="nil"/>
              <w:left w:val="nil"/>
              <w:bottom w:val="single" w:sz="4" w:space="0" w:color="auto"/>
              <w:right w:val="single" w:sz="4" w:space="0" w:color="auto"/>
            </w:tcBorders>
            <w:shd w:val="clear" w:color="000000" w:fill="FFFFFF"/>
            <w:vAlign w:val="center"/>
          </w:tcPr>
          <w:p w:rsidR="00082233" w:rsidRPr="0055616B" w:rsidRDefault="00082233" w:rsidP="0055616B">
            <w:pPr>
              <w:jc w:val="right"/>
              <w:rPr>
                <w:sz w:val="18"/>
                <w:szCs w:val="18"/>
              </w:rPr>
            </w:pPr>
            <w:r>
              <w:rPr>
                <w:sz w:val="18"/>
                <w:szCs w:val="18"/>
              </w:rPr>
              <w:t>641,20</w:t>
            </w:r>
          </w:p>
        </w:tc>
        <w:tc>
          <w:tcPr>
            <w:tcW w:w="1002" w:type="dxa"/>
            <w:tcBorders>
              <w:top w:val="nil"/>
              <w:left w:val="nil"/>
              <w:bottom w:val="single" w:sz="4" w:space="0" w:color="auto"/>
              <w:right w:val="single" w:sz="4" w:space="0" w:color="auto"/>
            </w:tcBorders>
            <w:shd w:val="clear" w:color="000000" w:fill="FFFFFF"/>
            <w:vAlign w:val="center"/>
          </w:tcPr>
          <w:p w:rsidR="00082233" w:rsidRPr="0055616B" w:rsidRDefault="00082233" w:rsidP="0055616B">
            <w:pPr>
              <w:jc w:val="right"/>
              <w:rPr>
                <w:sz w:val="18"/>
                <w:szCs w:val="18"/>
              </w:rPr>
            </w:pPr>
            <w:r>
              <w:rPr>
                <w:sz w:val="18"/>
                <w:szCs w:val="18"/>
              </w:rPr>
              <w:t>641,20</w:t>
            </w:r>
          </w:p>
        </w:tc>
        <w:tc>
          <w:tcPr>
            <w:tcW w:w="980" w:type="dxa"/>
            <w:tcBorders>
              <w:top w:val="nil"/>
              <w:left w:val="single" w:sz="8" w:space="0" w:color="auto"/>
              <w:bottom w:val="single" w:sz="4" w:space="0" w:color="auto"/>
              <w:right w:val="single" w:sz="4" w:space="0" w:color="auto"/>
            </w:tcBorders>
            <w:shd w:val="clear" w:color="000000" w:fill="FFFFFF"/>
            <w:vAlign w:val="center"/>
          </w:tcPr>
          <w:p w:rsidR="00082233" w:rsidRPr="0055616B" w:rsidRDefault="00082233" w:rsidP="0055616B">
            <w:pPr>
              <w:jc w:val="right"/>
              <w:rPr>
                <w:sz w:val="18"/>
                <w:szCs w:val="18"/>
              </w:rPr>
            </w:pPr>
            <w:r>
              <w:rPr>
                <w:sz w:val="18"/>
                <w:szCs w:val="18"/>
              </w:rPr>
              <w:t>641,20</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082233" w:rsidRPr="0055616B" w:rsidRDefault="00082233" w:rsidP="0055616B">
            <w:pPr>
              <w:jc w:val="right"/>
              <w:rPr>
                <w:sz w:val="18"/>
                <w:szCs w:val="18"/>
              </w:rPr>
            </w:pPr>
            <w:r>
              <w:rPr>
                <w:sz w:val="18"/>
                <w:szCs w:val="18"/>
              </w:rPr>
              <w:t>100,00</w:t>
            </w:r>
          </w:p>
        </w:tc>
      </w:tr>
      <w:tr w:rsidR="007A2B0B" w:rsidRPr="0055616B" w:rsidTr="00AD594B">
        <w:trPr>
          <w:trHeight w:val="1054"/>
        </w:trPr>
        <w:tc>
          <w:tcPr>
            <w:tcW w:w="4820" w:type="dxa"/>
            <w:tcBorders>
              <w:top w:val="nil"/>
              <w:left w:val="single" w:sz="4" w:space="0" w:color="auto"/>
              <w:bottom w:val="nil"/>
              <w:right w:val="single" w:sz="4" w:space="0" w:color="auto"/>
            </w:tcBorders>
            <w:shd w:val="clear" w:color="auto" w:fill="auto"/>
            <w:vAlign w:val="center"/>
            <w:hideMark/>
          </w:tcPr>
          <w:p w:rsidR="0055616B" w:rsidRPr="0055616B" w:rsidRDefault="0055616B" w:rsidP="00EF545B">
            <w:pPr>
              <w:rPr>
                <w:sz w:val="18"/>
                <w:szCs w:val="18"/>
              </w:rPr>
            </w:pPr>
            <w:r w:rsidRPr="0055616B">
              <w:rPr>
                <w:sz w:val="18"/>
                <w:szCs w:val="18"/>
              </w:rPr>
              <w:t>Субвенции бюджетам сельских поселений на выполн. передаваемых полномочий субъектов РФ</w:t>
            </w:r>
            <w:r w:rsidR="00EF545B">
              <w:rPr>
                <w:sz w:val="18"/>
                <w:szCs w:val="18"/>
              </w:rPr>
              <w:t xml:space="preserve"> </w:t>
            </w:r>
            <w:r w:rsidRPr="0055616B">
              <w:rPr>
                <w:sz w:val="18"/>
                <w:szCs w:val="18"/>
              </w:rPr>
              <w:t>(по определению перечня долж. лиц органов МСУ, уполномоченных составлять протоколы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vAlign w:val="center"/>
            <w:hideMark/>
          </w:tcPr>
          <w:p w:rsidR="0055616B" w:rsidRPr="0055616B" w:rsidRDefault="0055616B" w:rsidP="0055616B">
            <w:pPr>
              <w:jc w:val="right"/>
              <w:rPr>
                <w:sz w:val="18"/>
                <w:szCs w:val="18"/>
              </w:rPr>
            </w:pPr>
            <w:r w:rsidRPr="0055616B">
              <w:rPr>
                <w:sz w:val="18"/>
                <w:szCs w:val="18"/>
              </w:rPr>
              <w:t>0,70</w:t>
            </w:r>
          </w:p>
        </w:tc>
        <w:tc>
          <w:tcPr>
            <w:tcW w:w="992" w:type="dxa"/>
            <w:tcBorders>
              <w:top w:val="nil"/>
              <w:left w:val="nil"/>
              <w:bottom w:val="single" w:sz="4" w:space="0" w:color="auto"/>
              <w:right w:val="single" w:sz="4" w:space="0" w:color="auto"/>
            </w:tcBorders>
            <w:shd w:val="clear" w:color="auto" w:fill="auto"/>
            <w:vAlign w:val="center"/>
            <w:hideMark/>
          </w:tcPr>
          <w:p w:rsidR="0055616B" w:rsidRPr="0055616B" w:rsidRDefault="0055616B" w:rsidP="0055616B">
            <w:pPr>
              <w:jc w:val="right"/>
              <w:rPr>
                <w:sz w:val="18"/>
                <w:szCs w:val="18"/>
              </w:rPr>
            </w:pPr>
            <w:r w:rsidRPr="0055616B">
              <w:rPr>
                <w:sz w:val="18"/>
                <w:szCs w:val="18"/>
              </w:rPr>
              <w:t>0,70</w:t>
            </w:r>
          </w:p>
        </w:tc>
        <w:tc>
          <w:tcPr>
            <w:tcW w:w="992" w:type="dxa"/>
            <w:tcBorders>
              <w:top w:val="nil"/>
              <w:left w:val="nil"/>
              <w:bottom w:val="single" w:sz="4" w:space="0" w:color="auto"/>
              <w:right w:val="single" w:sz="4" w:space="0" w:color="auto"/>
            </w:tcBorders>
            <w:shd w:val="clear" w:color="auto" w:fill="auto"/>
            <w:vAlign w:val="center"/>
            <w:hideMark/>
          </w:tcPr>
          <w:p w:rsidR="0055616B" w:rsidRPr="0055616B" w:rsidRDefault="0055616B" w:rsidP="0055616B">
            <w:pPr>
              <w:jc w:val="right"/>
              <w:rPr>
                <w:sz w:val="18"/>
                <w:szCs w:val="18"/>
              </w:rPr>
            </w:pPr>
            <w:r w:rsidRPr="0055616B">
              <w:rPr>
                <w:sz w:val="18"/>
                <w:szCs w:val="18"/>
              </w:rPr>
              <w:t>0,70</w:t>
            </w:r>
          </w:p>
        </w:tc>
        <w:tc>
          <w:tcPr>
            <w:tcW w:w="993"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0,70</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0,70</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0,70</w:t>
            </w:r>
          </w:p>
        </w:tc>
        <w:tc>
          <w:tcPr>
            <w:tcW w:w="98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0,70</w:t>
            </w:r>
          </w:p>
        </w:tc>
        <w:tc>
          <w:tcPr>
            <w:tcW w:w="1002"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0,70</w:t>
            </w:r>
          </w:p>
        </w:tc>
        <w:tc>
          <w:tcPr>
            <w:tcW w:w="980" w:type="dxa"/>
            <w:tcBorders>
              <w:top w:val="nil"/>
              <w:left w:val="single" w:sz="8" w:space="0" w:color="auto"/>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0,70</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100,00</w:t>
            </w:r>
          </w:p>
        </w:tc>
      </w:tr>
      <w:tr w:rsidR="007A2B0B" w:rsidRPr="0055616B" w:rsidTr="00AD594B">
        <w:trPr>
          <w:trHeight w:val="700"/>
        </w:trPr>
        <w:tc>
          <w:tcPr>
            <w:tcW w:w="4820" w:type="dxa"/>
            <w:tcBorders>
              <w:top w:val="single" w:sz="4" w:space="0" w:color="auto"/>
              <w:left w:val="single" w:sz="4" w:space="0" w:color="auto"/>
              <w:bottom w:val="nil"/>
              <w:right w:val="single" w:sz="4" w:space="0" w:color="auto"/>
            </w:tcBorders>
            <w:shd w:val="clear" w:color="000000" w:fill="FFFFFF"/>
            <w:vAlign w:val="center"/>
            <w:hideMark/>
          </w:tcPr>
          <w:p w:rsidR="0055616B" w:rsidRPr="0055616B" w:rsidRDefault="0055616B" w:rsidP="0055616B">
            <w:pPr>
              <w:rPr>
                <w:sz w:val="18"/>
                <w:szCs w:val="18"/>
              </w:rPr>
            </w:pPr>
            <w:r w:rsidRPr="0055616B">
              <w:rPr>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173,70</w:t>
            </w:r>
          </w:p>
        </w:tc>
        <w:tc>
          <w:tcPr>
            <w:tcW w:w="992"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173,70</w:t>
            </w:r>
          </w:p>
        </w:tc>
        <w:tc>
          <w:tcPr>
            <w:tcW w:w="992"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173,70</w:t>
            </w:r>
          </w:p>
        </w:tc>
        <w:tc>
          <w:tcPr>
            <w:tcW w:w="993"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173,70</w:t>
            </w:r>
          </w:p>
        </w:tc>
        <w:tc>
          <w:tcPr>
            <w:tcW w:w="1134"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173,70</w:t>
            </w:r>
          </w:p>
        </w:tc>
        <w:tc>
          <w:tcPr>
            <w:tcW w:w="1134"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173,70</w:t>
            </w:r>
          </w:p>
        </w:tc>
        <w:tc>
          <w:tcPr>
            <w:tcW w:w="982"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173,70</w:t>
            </w:r>
          </w:p>
        </w:tc>
        <w:tc>
          <w:tcPr>
            <w:tcW w:w="1002"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173,70</w:t>
            </w:r>
          </w:p>
        </w:tc>
        <w:tc>
          <w:tcPr>
            <w:tcW w:w="980" w:type="dxa"/>
            <w:tcBorders>
              <w:top w:val="nil"/>
              <w:left w:val="single" w:sz="8" w:space="0" w:color="auto"/>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173,70</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100,00</w:t>
            </w:r>
          </w:p>
        </w:tc>
      </w:tr>
      <w:tr w:rsidR="007A2B0B" w:rsidRPr="0055616B" w:rsidTr="00AD594B">
        <w:trPr>
          <w:trHeight w:val="450"/>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55616B" w:rsidRPr="0055616B" w:rsidRDefault="0055616B" w:rsidP="0055616B">
            <w:pPr>
              <w:rPr>
                <w:color w:val="000000"/>
                <w:sz w:val="18"/>
                <w:szCs w:val="18"/>
              </w:rPr>
            </w:pPr>
            <w:r w:rsidRPr="0055616B">
              <w:rPr>
                <w:color w:val="000000"/>
                <w:sz w:val="18"/>
                <w:szCs w:val="18"/>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3 000,00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3 000,00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3 000,00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3 000,00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3 000,00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3 000,00</w:t>
            </w:r>
          </w:p>
        </w:tc>
        <w:tc>
          <w:tcPr>
            <w:tcW w:w="982"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3 000,00</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3 000,00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3 000,00</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100,00</w:t>
            </w:r>
          </w:p>
        </w:tc>
      </w:tr>
      <w:tr w:rsidR="007A2B0B" w:rsidRPr="0055616B" w:rsidTr="00AD594B">
        <w:trPr>
          <w:trHeight w:val="293"/>
        </w:trPr>
        <w:tc>
          <w:tcPr>
            <w:tcW w:w="4820" w:type="dxa"/>
            <w:tcBorders>
              <w:top w:val="nil"/>
              <w:left w:val="single" w:sz="4" w:space="0" w:color="auto"/>
              <w:bottom w:val="nil"/>
              <w:right w:val="single" w:sz="4" w:space="0" w:color="auto"/>
            </w:tcBorders>
            <w:shd w:val="clear" w:color="000000" w:fill="FFFFFF"/>
            <w:vAlign w:val="bottom"/>
            <w:hideMark/>
          </w:tcPr>
          <w:p w:rsidR="0055616B" w:rsidRPr="0055616B" w:rsidRDefault="0055616B" w:rsidP="0055616B">
            <w:pPr>
              <w:rPr>
                <w:color w:val="000000"/>
                <w:sz w:val="18"/>
                <w:szCs w:val="18"/>
              </w:rPr>
            </w:pPr>
            <w:r w:rsidRPr="0055616B">
              <w:rPr>
                <w:color w:val="000000"/>
                <w:sz w:val="18"/>
                <w:szCs w:val="18"/>
              </w:rPr>
              <w:t>Прочие безвозмездные поступления в бюджеты сельских поселений</w:t>
            </w:r>
          </w:p>
        </w:tc>
        <w:tc>
          <w:tcPr>
            <w:tcW w:w="1134" w:type="dxa"/>
            <w:tcBorders>
              <w:top w:val="nil"/>
              <w:left w:val="nil"/>
              <w:bottom w:val="nil"/>
              <w:right w:val="single" w:sz="4" w:space="0" w:color="auto"/>
            </w:tcBorders>
            <w:shd w:val="clear" w:color="000000" w:fill="FFFFFF"/>
            <w:vAlign w:val="center"/>
            <w:hideMark/>
          </w:tcPr>
          <w:p w:rsidR="0055616B" w:rsidRPr="0055616B" w:rsidRDefault="0055616B" w:rsidP="0055616B">
            <w:pPr>
              <w:rPr>
                <w:sz w:val="18"/>
                <w:szCs w:val="18"/>
              </w:rPr>
            </w:pPr>
            <w:r w:rsidRPr="0055616B">
              <w:rPr>
                <w:sz w:val="18"/>
                <w:szCs w:val="18"/>
              </w:rPr>
              <w:t> </w:t>
            </w:r>
          </w:p>
        </w:tc>
        <w:tc>
          <w:tcPr>
            <w:tcW w:w="992" w:type="dxa"/>
            <w:tcBorders>
              <w:top w:val="nil"/>
              <w:left w:val="nil"/>
              <w:bottom w:val="nil"/>
              <w:right w:val="single" w:sz="4" w:space="0" w:color="auto"/>
            </w:tcBorders>
            <w:shd w:val="clear" w:color="000000" w:fill="FFFFFF"/>
            <w:vAlign w:val="center"/>
            <w:hideMark/>
          </w:tcPr>
          <w:p w:rsidR="0055616B" w:rsidRPr="0055616B" w:rsidRDefault="0055616B" w:rsidP="0055616B">
            <w:pPr>
              <w:rPr>
                <w:sz w:val="18"/>
                <w:szCs w:val="18"/>
              </w:rPr>
            </w:pPr>
            <w:r w:rsidRPr="0055616B">
              <w:rPr>
                <w:sz w:val="18"/>
                <w:szCs w:val="18"/>
              </w:rPr>
              <w:t> </w:t>
            </w:r>
          </w:p>
        </w:tc>
        <w:tc>
          <w:tcPr>
            <w:tcW w:w="992"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68,98</w:t>
            </w:r>
          </w:p>
        </w:tc>
        <w:tc>
          <w:tcPr>
            <w:tcW w:w="993"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68,98</w:t>
            </w:r>
          </w:p>
        </w:tc>
        <w:tc>
          <w:tcPr>
            <w:tcW w:w="1134"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68,98</w:t>
            </w:r>
          </w:p>
        </w:tc>
        <w:tc>
          <w:tcPr>
            <w:tcW w:w="1134"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2 684,20</w:t>
            </w:r>
          </w:p>
        </w:tc>
        <w:tc>
          <w:tcPr>
            <w:tcW w:w="982"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2 684,20</w:t>
            </w:r>
          </w:p>
        </w:tc>
        <w:tc>
          <w:tcPr>
            <w:tcW w:w="1002"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68,98</w:t>
            </w:r>
          </w:p>
        </w:tc>
        <w:tc>
          <w:tcPr>
            <w:tcW w:w="980" w:type="dxa"/>
            <w:tcBorders>
              <w:top w:val="nil"/>
              <w:left w:val="nil"/>
              <w:bottom w:val="nil"/>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68,98</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55616B" w:rsidRPr="0055616B" w:rsidRDefault="0055616B" w:rsidP="0055616B">
            <w:pPr>
              <w:jc w:val="right"/>
              <w:rPr>
                <w:sz w:val="18"/>
                <w:szCs w:val="18"/>
              </w:rPr>
            </w:pPr>
            <w:r w:rsidRPr="0055616B">
              <w:rPr>
                <w:sz w:val="18"/>
                <w:szCs w:val="18"/>
              </w:rPr>
              <w:t>100,00</w:t>
            </w:r>
          </w:p>
        </w:tc>
      </w:tr>
      <w:tr w:rsidR="007A2B0B" w:rsidRPr="0055616B" w:rsidTr="00AD594B">
        <w:trPr>
          <w:trHeight w:val="225"/>
        </w:trPr>
        <w:tc>
          <w:tcPr>
            <w:tcW w:w="482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55616B" w:rsidRPr="0055616B" w:rsidRDefault="0055616B" w:rsidP="0055616B">
            <w:pPr>
              <w:rPr>
                <w:b/>
                <w:bCs/>
                <w:sz w:val="18"/>
                <w:szCs w:val="18"/>
              </w:rPr>
            </w:pPr>
            <w:r w:rsidRPr="0055616B">
              <w:rPr>
                <w:b/>
                <w:bCs/>
                <w:sz w:val="18"/>
                <w:szCs w:val="18"/>
              </w:rPr>
              <w:t>ДОХОДЫ БЮДЖЕТА всего</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5616B" w:rsidRPr="0055616B" w:rsidRDefault="0055616B" w:rsidP="0055616B">
            <w:pPr>
              <w:jc w:val="right"/>
              <w:rPr>
                <w:b/>
                <w:bCs/>
                <w:sz w:val="18"/>
                <w:szCs w:val="18"/>
              </w:rPr>
            </w:pPr>
            <w:r w:rsidRPr="0055616B">
              <w:rPr>
                <w:b/>
                <w:bCs/>
                <w:sz w:val="18"/>
                <w:szCs w:val="18"/>
              </w:rPr>
              <w:t>39 072,27</w:t>
            </w:r>
          </w:p>
        </w:tc>
        <w:tc>
          <w:tcPr>
            <w:tcW w:w="992"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5616B" w:rsidRPr="0055616B" w:rsidRDefault="0055616B" w:rsidP="0055616B">
            <w:pPr>
              <w:jc w:val="right"/>
              <w:rPr>
                <w:b/>
                <w:bCs/>
                <w:sz w:val="18"/>
                <w:szCs w:val="18"/>
              </w:rPr>
            </w:pPr>
            <w:r w:rsidRPr="0055616B">
              <w:rPr>
                <w:b/>
                <w:bCs/>
                <w:sz w:val="18"/>
                <w:szCs w:val="18"/>
              </w:rPr>
              <w:t>39 602,37</w:t>
            </w:r>
          </w:p>
        </w:tc>
        <w:tc>
          <w:tcPr>
            <w:tcW w:w="992"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5616B" w:rsidRPr="0055616B" w:rsidRDefault="0055616B" w:rsidP="0055616B">
            <w:pPr>
              <w:jc w:val="right"/>
              <w:rPr>
                <w:b/>
                <w:bCs/>
                <w:sz w:val="18"/>
                <w:szCs w:val="18"/>
              </w:rPr>
            </w:pPr>
            <w:r w:rsidRPr="0055616B">
              <w:rPr>
                <w:b/>
                <w:bCs/>
                <w:sz w:val="18"/>
                <w:szCs w:val="18"/>
              </w:rPr>
              <w:t>39 701,35</w:t>
            </w:r>
          </w:p>
        </w:tc>
        <w:tc>
          <w:tcPr>
            <w:tcW w:w="993"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5616B" w:rsidRPr="0055616B" w:rsidRDefault="0055616B" w:rsidP="0055616B">
            <w:pPr>
              <w:jc w:val="right"/>
              <w:rPr>
                <w:b/>
                <w:bCs/>
                <w:sz w:val="18"/>
                <w:szCs w:val="18"/>
              </w:rPr>
            </w:pPr>
            <w:r w:rsidRPr="0055616B">
              <w:rPr>
                <w:b/>
                <w:bCs/>
                <w:sz w:val="18"/>
                <w:szCs w:val="18"/>
              </w:rPr>
              <w:t>39 903,68</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5616B" w:rsidRPr="0055616B" w:rsidRDefault="007A2B0B" w:rsidP="0055616B">
            <w:pPr>
              <w:jc w:val="right"/>
              <w:rPr>
                <w:b/>
                <w:bCs/>
                <w:sz w:val="18"/>
                <w:szCs w:val="18"/>
              </w:rPr>
            </w:pPr>
            <w:r>
              <w:rPr>
                <w:b/>
                <w:bCs/>
                <w:sz w:val="18"/>
                <w:szCs w:val="18"/>
              </w:rPr>
              <w:t>43 110,16</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5616B" w:rsidRPr="0055616B" w:rsidRDefault="007A2B0B" w:rsidP="0055616B">
            <w:pPr>
              <w:jc w:val="right"/>
              <w:rPr>
                <w:b/>
                <w:bCs/>
                <w:sz w:val="18"/>
                <w:szCs w:val="18"/>
              </w:rPr>
            </w:pPr>
            <w:r>
              <w:rPr>
                <w:b/>
                <w:bCs/>
                <w:sz w:val="18"/>
                <w:szCs w:val="18"/>
              </w:rPr>
              <w:t>82 881,09</w:t>
            </w:r>
          </w:p>
        </w:tc>
        <w:tc>
          <w:tcPr>
            <w:tcW w:w="982"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5616B" w:rsidRPr="0055616B" w:rsidRDefault="009912F7" w:rsidP="0055616B">
            <w:pPr>
              <w:jc w:val="right"/>
              <w:rPr>
                <w:b/>
                <w:bCs/>
                <w:sz w:val="18"/>
                <w:szCs w:val="18"/>
              </w:rPr>
            </w:pPr>
            <w:r>
              <w:rPr>
                <w:b/>
                <w:bCs/>
                <w:sz w:val="18"/>
                <w:szCs w:val="18"/>
              </w:rPr>
              <w:t>83 008,89</w:t>
            </w:r>
          </w:p>
        </w:tc>
        <w:tc>
          <w:tcPr>
            <w:tcW w:w="1002"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5616B" w:rsidRPr="0055616B" w:rsidRDefault="009912F7" w:rsidP="0055616B">
            <w:pPr>
              <w:jc w:val="right"/>
              <w:rPr>
                <w:b/>
                <w:bCs/>
                <w:sz w:val="18"/>
                <w:szCs w:val="18"/>
              </w:rPr>
            </w:pPr>
            <w:r>
              <w:rPr>
                <w:b/>
                <w:bCs/>
                <w:sz w:val="18"/>
                <w:szCs w:val="18"/>
              </w:rPr>
              <w:t>83 678,50</w:t>
            </w:r>
          </w:p>
        </w:tc>
        <w:tc>
          <w:tcPr>
            <w:tcW w:w="980"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rsidR="0055616B" w:rsidRPr="0055616B" w:rsidRDefault="0055616B" w:rsidP="0055616B">
            <w:pPr>
              <w:jc w:val="right"/>
              <w:rPr>
                <w:b/>
                <w:bCs/>
                <w:sz w:val="18"/>
                <w:szCs w:val="18"/>
              </w:rPr>
            </w:pPr>
            <w:r w:rsidRPr="0055616B">
              <w:rPr>
                <w:b/>
                <w:bCs/>
                <w:sz w:val="18"/>
                <w:szCs w:val="18"/>
              </w:rPr>
              <w:t>83 694,45</w:t>
            </w:r>
          </w:p>
        </w:tc>
        <w:tc>
          <w:tcPr>
            <w:tcW w:w="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5616B" w:rsidRPr="0055616B" w:rsidRDefault="0055616B" w:rsidP="0055616B">
            <w:pPr>
              <w:jc w:val="right"/>
              <w:rPr>
                <w:b/>
                <w:bCs/>
                <w:sz w:val="18"/>
                <w:szCs w:val="18"/>
              </w:rPr>
            </w:pPr>
            <w:r w:rsidRPr="0055616B">
              <w:rPr>
                <w:b/>
                <w:bCs/>
                <w:sz w:val="18"/>
                <w:szCs w:val="18"/>
              </w:rPr>
              <w:t>100,02</w:t>
            </w:r>
          </w:p>
        </w:tc>
      </w:tr>
    </w:tbl>
    <w:p w:rsidR="0055616B" w:rsidRDefault="0055616B" w:rsidP="0055616B">
      <w:pPr>
        <w:ind w:firstLine="709"/>
        <w:rPr>
          <w:rFonts w:eastAsia="Calibri"/>
          <w:sz w:val="18"/>
          <w:szCs w:val="18"/>
        </w:rPr>
      </w:pPr>
    </w:p>
    <w:p w:rsidR="00220790" w:rsidRPr="0055616B" w:rsidRDefault="00220790" w:rsidP="0055616B">
      <w:pPr>
        <w:ind w:firstLine="709"/>
        <w:rPr>
          <w:rFonts w:eastAsia="Calibri"/>
          <w:sz w:val="18"/>
          <w:szCs w:val="18"/>
        </w:rPr>
      </w:pPr>
    </w:p>
    <w:p w:rsidR="00220790" w:rsidRDefault="00220790" w:rsidP="0002610C">
      <w:pPr>
        <w:ind w:firstLine="709"/>
        <w:jc w:val="right"/>
        <w:rPr>
          <w:rFonts w:eastAsia="Calibri"/>
          <w:sz w:val="24"/>
          <w:szCs w:val="24"/>
        </w:rPr>
        <w:sectPr w:rsidR="00220790" w:rsidSect="00220790">
          <w:pgSz w:w="16838" w:h="11906" w:orient="landscape"/>
          <w:pgMar w:top="709" w:right="1134" w:bottom="567" w:left="1134" w:header="454" w:footer="0" w:gutter="0"/>
          <w:cols w:space="708"/>
          <w:titlePg/>
          <w:docGrid w:linePitch="360"/>
        </w:sectPr>
      </w:pPr>
    </w:p>
    <w:p w:rsidR="00063E5D" w:rsidRPr="00225622" w:rsidRDefault="00063E5D" w:rsidP="000D0D89">
      <w:pPr>
        <w:jc w:val="center"/>
        <w:rPr>
          <w:rFonts w:eastAsia="Calibri"/>
          <w:b/>
          <w:sz w:val="24"/>
          <w:szCs w:val="24"/>
        </w:rPr>
      </w:pPr>
      <w:r w:rsidRPr="00225622">
        <w:rPr>
          <w:rFonts w:eastAsia="Calibri"/>
          <w:b/>
          <w:sz w:val="24"/>
          <w:szCs w:val="24"/>
        </w:rPr>
        <w:lastRenderedPageBreak/>
        <w:t xml:space="preserve"> Планирование бюджетных ассигнований и исполнение бюджета по расходам</w:t>
      </w:r>
    </w:p>
    <w:p w:rsidR="00AA7207" w:rsidRPr="00375BC0" w:rsidRDefault="00AA7207" w:rsidP="00387E3A">
      <w:pPr>
        <w:autoSpaceDN w:val="0"/>
        <w:adjustRightInd w:val="0"/>
        <w:ind w:firstLine="709"/>
        <w:jc w:val="both"/>
        <w:rPr>
          <w:sz w:val="24"/>
          <w:szCs w:val="24"/>
          <w:highlight w:val="yellow"/>
        </w:rPr>
      </w:pPr>
    </w:p>
    <w:p w:rsidR="003F630A" w:rsidRPr="00225622" w:rsidRDefault="001C2785" w:rsidP="00387E3A">
      <w:pPr>
        <w:ind w:firstLine="709"/>
        <w:jc w:val="both"/>
        <w:rPr>
          <w:sz w:val="24"/>
          <w:szCs w:val="24"/>
        </w:rPr>
      </w:pPr>
      <w:r w:rsidRPr="00225622">
        <w:rPr>
          <w:sz w:val="24"/>
          <w:szCs w:val="24"/>
        </w:rPr>
        <w:t xml:space="preserve">Решением о местном бюджете от </w:t>
      </w:r>
      <w:r w:rsidR="00225622" w:rsidRPr="00225622">
        <w:rPr>
          <w:sz w:val="24"/>
          <w:szCs w:val="24"/>
        </w:rPr>
        <w:t>30.12.</w:t>
      </w:r>
      <w:r w:rsidR="00220790">
        <w:rPr>
          <w:sz w:val="24"/>
          <w:szCs w:val="24"/>
        </w:rPr>
        <w:t>2022</w:t>
      </w:r>
      <w:r w:rsidRPr="00225622">
        <w:rPr>
          <w:sz w:val="24"/>
          <w:szCs w:val="24"/>
        </w:rPr>
        <w:t xml:space="preserve"> № </w:t>
      </w:r>
      <w:r w:rsidR="00220790">
        <w:rPr>
          <w:sz w:val="24"/>
          <w:szCs w:val="24"/>
        </w:rPr>
        <w:t>20</w:t>
      </w:r>
      <w:r w:rsidRPr="00225622">
        <w:rPr>
          <w:sz w:val="24"/>
          <w:szCs w:val="24"/>
        </w:rPr>
        <w:t xml:space="preserve"> утверждены бюджетные ассигнования на 20</w:t>
      </w:r>
      <w:r w:rsidR="00387E3A" w:rsidRPr="00225622">
        <w:rPr>
          <w:sz w:val="24"/>
          <w:szCs w:val="24"/>
        </w:rPr>
        <w:t>2</w:t>
      </w:r>
      <w:r w:rsidR="00220790">
        <w:rPr>
          <w:sz w:val="24"/>
          <w:szCs w:val="24"/>
        </w:rPr>
        <w:t>3</w:t>
      </w:r>
      <w:r w:rsidRPr="00225622">
        <w:rPr>
          <w:sz w:val="24"/>
          <w:szCs w:val="24"/>
        </w:rPr>
        <w:t xml:space="preserve"> год в сумме </w:t>
      </w:r>
      <w:r w:rsidR="00463720">
        <w:rPr>
          <w:sz w:val="24"/>
          <w:szCs w:val="24"/>
        </w:rPr>
        <w:t>39 072,27</w:t>
      </w:r>
      <w:r w:rsidRPr="00225622">
        <w:rPr>
          <w:sz w:val="24"/>
          <w:szCs w:val="24"/>
        </w:rPr>
        <w:t xml:space="preserve"> тыс. рублей</w:t>
      </w:r>
      <w:r w:rsidR="004B7BD7" w:rsidRPr="00225622">
        <w:rPr>
          <w:sz w:val="24"/>
          <w:szCs w:val="24"/>
        </w:rPr>
        <w:t>.</w:t>
      </w:r>
    </w:p>
    <w:p w:rsidR="00062E83" w:rsidRPr="00225622" w:rsidRDefault="00062E83" w:rsidP="004B7BD7">
      <w:pPr>
        <w:ind w:firstLine="709"/>
        <w:jc w:val="both"/>
        <w:rPr>
          <w:sz w:val="24"/>
          <w:szCs w:val="24"/>
        </w:rPr>
      </w:pPr>
      <w:r w:rsidRPr="00C74E27">
        <w:rPr>
          <w:sz w:val="24"/>
          <w:szCs w:val="24"/>
        </w:rPr>
        <w:t>Планирование ассигнований бюджета Веселовского МО на 202</w:t>
      </w:r>
      <w:r w:rsidR="00463720" w:rsidRPr="00C74E27">
        <w:rPr>
          <w:sz w:val="24"/>
          <w:szCs w:val="24"/>
        </w:rPr>
        <w:t>3</w:t>
      </w:r>
      <w:r w:rsidRPr="00C74E27">
        <w:rPr>
          <w:sz w:val="24"/>
          <w:szCs w:val="24"/>
        </w:rPr>
        <w:t xml:space="preserve"> год и плановый период 202</w:t>
      </w:r>
      <w:r w:rsidR="00463720" w:rsidRPr="00C74E27">
        <w:rPr>
          <w:sz w:val="24"/>
          <w:szCs w:val="24"/>
        </w:rPr>
        <w:t>4</w:t>
      </w:r>
      <w:r w:rsidRPr="00C74E27">
        <w:rPr>
          <w:sz w:val="24"/>
          <w:szCs w:val="24"/>
        </w:rPr>
        <w:t xml:space="preserve"> и 202</w:t>
      </w:r>
      <w:r w:rsidR="00463720" w:rsidRPr="00C74E27">
        <w:rPr>
          <w:sz w:val="24"/>
          <w:szCs w:val="24"/>
        </w:rPr>
        <w:t>5</w:t>
      </w:r>
      <w:r w:rsidRPr="00C74E27">
        <w:rPr>
          <w:sz w:val="24"/>
          <w:szCs w:val="24"/>
        </w:rPr>
        <w:t xml:space="preserve"> годов осуще</w:t>
      </w:r>
      <w:r w:rsidR="00093A58" w:rsidRPr="00C74E27">
        <w:rPr>
          <w:sz w:val="24"/>
          <w:szCs w:val="24"/>
        </w:rPr>
        <w:t>ствлялось в рамках муниципальных</w:t>
      </w:r>
      <w:r w:rsidRPr="00C74E27">
        <w:rPr>
          <w:sz w:val="24"/>
          <w:szCs w:val="24"/>
        </w:rPr>
        <w:t xml:space="preserve"> программам, государственных программ Иркутской области и непрограммных направлений деятельности.</w:t>
      </w:r>
    </w:p>
    <w:p w:rsidR="00062E83" w:rsidRPr="00C53D52" w:rsidRDefault="004B7BD7" w:rsidP="004B7BD7">
      <w:pPr>
        <w:ind w:firstLine="709"/>
        <w:jc w:val="both"/>
        <w:rPr>
          <w:sz w:val="24"/>
          <w:szCs w:val="24"/>
        </w:rPr>
      </w:pPr>
      <w:r w:rsidRPr="00C53D52">
        <w:rPr>
          <w:sz w:val="24"/>
          <w:szCs w:val="24"/>
        </w:rPr>
        <w:t xml:space="preserve">В процессе исполнения в расходную часть бюджета поселения </w:t>
      </w:r>
      <w:r w:rsidR="00463720">
        <w:rPr>
          <w:sz w:val="24"/>
          <w:szCs w:val="24"/>
        </w:rPr>
        <w:t>7</w:t>
      </w:r>
      <w:r w:rsidRPr="00C53D52">
        <w:rPr>
          <w:sz w:val="24"/>
          <w:szCs w:val="24"/>
        </w:rPr>
        <w:t xml:space="preserve"> раз вносились изменения решениями Думы поселения. </w:t>
      </w:r>
    </w:p>
    <w:p w:rsidR="004B7BD7" w:rsidRPr="00DF274D" w:rsidRDefault="004B7BD7" w:rsidP="00C53D52">
      <w:pPr>
        <w:pStyle w:val="a6"/>
        <w:ind w:left="0" w:firstLine="709"/>
        <w:jc w:val="both"/>
        <w:rPr>
          <w:sz w:val="24"/>
          <w:szCs w:val="24"/>
        </w:rPr>
      </w:pPr>
      <w:r w:rsidRPr="00971755">
        <w:rPr>
          <w:sz w:val="24"/>
          <w:szCs w:val="24"/>
        </w:rPr>
        <w:t xml:space="preserve">В окончательном варианте, в редакции решения о бюджете от </w:t>
      </w:r>
      <w:r w:rsidR="00D43E48">
        <w:rPr>
          <w:sz w:val="24"/>
          <w:szCs w:val="24"/>
        </w:rPr>
        <w:t>29.</w:t>
      </w:r>
      <w:r w:rsidRPr="00971755">
        <w:rPr>
          <w:sz w:val="24"/>
          <w:szCs w:val="24"/>
        </w:rPr>
        <w:t>12.20</w:t>
      </w:r>
      <w:r w:rsidR="00387E3A" w:rsidRPr="00971755">
        <w:rPr>
          <w:sz w:val="24"/>
          <w:szCs w:val="24"/>
        </w:rPr>
        <w:t>2</w:t>
      </w:r>
      <w:r w:rsidR="00D43E48">
        <w:rPr>
          <w:sz w:val="24"/>
          <w:szCs w:val="24"/>
        </w:rPr>
        <w:t>3</w:t>
      </w:r>
      <w:r w:rsidRPr="00971755">
        <w:rPr>
          <w:sz w:val="24"/>
          <w:szCs w:val="24"/>
        </w:rPr>
        <w:t xml:space="preserve"> № </w:t>
      </w:r>
      <w:r w:rsidR="00D43E48">
        <w:rPr>
          <w:sz w:val="24"/>
          <w:szCs w:val="24"/>
        </w:rPr>
        <w:t>48</w:t>
      </w:r>
      <w:r w:rsidRPr="00971755">
        <w:rPr>
          <w:sz w:val="24"/>
          <w:szCs w:val="24"/>
        </w:rPr>
        <w:t xml:space="preserve">, </w:t>
      </w:r>
      <w:r w:rsidR="00BB7436" w:rsidRPr="00DF274D">
        <w:rPr>
          <w:sz w:val="24"/>
          <w:szCs w:val="24"/>
        </w:rPr>
        <w:t xml:space="preserve">первоначальный объем </w:t>
      </w:r>
      <w:r w:rsidRPr="00DF274D">
        <w:rPr>
          <w:sz w:val="24"/>
          <w:szCs w:val="24"/>
        </w:rPr>
        <w:t>бюджетны</w:t>
      </w:r>
      <w:r w:rsidR="00BB7436" w:rsidRPr="00DF274D">
        <w:rPr>
          <w:sz w:val="24"/>
          <w:szCs w:val="24"/>
        </w:rPr>
        <w:t>х</w:t>
      </w:r>
      <w:r w:rsidRPr="00DF274D">
        <w:rPr>
          <w:sz w:val="24"/>
          <w:szCs w:val="24"/>
        </w:rPr>
        <w:t xml:space="preserve"> ассигновани</w:t>
      </w:r>
      <w:r w:rsidR="00BB7436" w:rsidRPr="00DF274D">
        <w:rPr>
          <w:sz w:val="24"/>
          <w:szCs w:val="24"/>
        </w:rPr>
        <w:t>й</w:t>
      </w:r>
      <w:r w:rsidRPr="00DF274D">
        <w:rPr>
          <w:sz w:val="24"/>
          <w:szCs w:val="24"/>
        </w:rPr>
        <w:t xml:space="preserve"> увеличен</w:t>
      </w:r>
      <w:r w:rsidR="00D43E48" w:rsidRPr="00DF274D">
        <w:rPr>
          <w:sz w:val="24"/>
          <w:szCs w:val="24"/>
        </w:rPr>
        <w:t xml:space="preserve"> на 118,57</w:t>
      </w:r>
      <w:r w:rsidR="00C84287" w:rsidRPr="00DF274D">
        <w:rPr>
          <w:sz w:val="24"/>
          <w:szCs w:val="24"/>
        </w:rPr>
        <w:t xml:space="preserve"> %</w:t>
      </w:r>
      <w:r w:rsidRPr="00DF274D">
        <w:rPr>
          <w:sz w:val="24"/>
          <w:szCs w:val="24"/>
        </w:rPr>
        <w:t xml:space="preserve"> и утвержден в </w:t>
      </w:r>
      <w:r w:rsidR="00824D6C" w:rsidRPr="00DF274D">
        <w:rPr>
          <w:sz w:val="24"/>
          <w:szCs w:val="24"/>
        </w:rPr>
        <w:t xml:space="preserve">сумме </w:t>
      </w:r>
      <w:r w:rsidR="00D43E48" w:rsidRPr="00DF274D">
        <w:rPr>
          <w:sz w:val="24"/>
          <w:szCs w:val="24"/>
        </w:rPr>
        <w:t>85 399,13</w:t>
      </w:r>
      <w:r w:rsidRPr="00DF274D">
        <w:rPr>
          <w:sz w:val="24"/>
          <w:szCs w:val="24"/>
        </w:rPr>
        <w:t> тыс.</w:t>
      </w:r>
      <w:r w:rsidR="00BB7436" w:rsidRPr="00DF274D">
        <w:rPr>
          <w:sz w:val="24"/>
          <w:szCs w:val="24"/>
        </w:rPr>
        <w:t> </w:t>
      </w:r>
      <w:r w:rsidRPr="00DF274D">
        <w:rPr>
          <w:sz w:val="24"/>
          <w:szCs w:val="24"/>
        </w:rPr>
        <w:t>рублей, из них:</w:t>
      </w:r>
    </w:p>
    <w:p w:rsidR="00387E3A" w:rsidRPr="00DF274D" w:rsidRDefault="00387E3A" w:rsidP="00463720">
      <w:pPr>
        <w:pStyle w:val="60"/>
        <w:numPr>
          <w:ilvl w:val="0"/>
          <w:numId w:val="2"/>
        </w:numPr>
        <w:shd w:val="clear" w:color="auto" w:fill="auto"/>
        <w:tabs>
          <w:tab w:val="left" w:pos="567"/>
        </w:tabs>
        <w:spacing w:before="0" w:after="0" w:line="240" w:lineRule="auto"/>
        <w:ind w:left="284" w:hanging="284"/>
        <w:jc w:val="both"/>
        <w:rPr>
          <w:rFonts w:ascii="Times New Roman" w:hAnsi="Times New Roman" w:cs="Times New Roman"/>
          <w:b w:val="0"/>
          <w:sz w:val="24"/>
          <w:szCs w:val="24"/>
        </w:rPr>
      </w:pPr>
      <w:r w:rsidRPr="00DF274D">
        <w:rPr>
          <w:rFonts w:ascii="Times New Roman" w:hAnsi="Times New Roman" w:cs="Times New Roman"/>
          <w:b w:val="0"/>
          <w:sz w:val="24"/>
          <w:szCs w:val="24"/>
        </w:rPr>
        <w:t xml:space="preserve">по </w:t>
      </w:r>
      <w:r w:rsidR="00D27B38" w:rsidRPr="00DF274D">
        <w:rPr>
          <w:rFonts w:ascii="Times New Roman" w:hAnsi="Times New Roman" w:cs="Times New Roman"/>
          <w:b w:val="0"/>
          <w:sz w:val="24"/>
          <w:szCs w:val="24"/>
        </w:rPr>
        <w:t>9</w:t>
      </w:r>
      <w:r w:rsidRPr="00DF274D">
        <w:rPr>
          <w:rFonts w:ascii="Times New Roman" w:hAnsi="Times New Roman" w:cs="Times New Roman"/>
          <w:b w:val="0"/>
          <w:sz w:val="24"/>
          <w:szCs w:val="24"/>
        </w:rPr>
        <w:t xml:space="preserve"> муниципальным программам, ассигнования по которым составляют </w:t>
      </w:r>
      <w:r w:rsidR="00D27B38" w:rsidRPr="00DF274D">
        <w:rPr>
          <w:rFonts w:ascii="Times New Roman" w:hAnsi="Times New Roman" w:cs="Times New Roman"/>
          <w:b w:val="0"/>
          <w:sz w:val="24"/>
          <w:szCs w:val="24"/>
        </w:rPr>
        <w:t>97,84</w:t>
      </w:r>
      <w:r w:rsidRPr="00DF274D">
        <w:rPr>
          <w:rFonts w:ascii="Times New Roman" w:hAnsi="Times New Roman" w:cs="Times New Roman"/>
          <w:b w:val="0"/>
          <w:sz w:val="24"/>
          <w:szCs w:val="24"/>
        </w:rPr>
        <w:t xml:space="preserve"> % от общего объема расходов местного бюджета;</w:t>
      </w:r>
    </w:p>
    <w:p w:rsidR="00387E3A" w:rsidRPr="00DF274D" w:rsidRDefault="00387E3A" w:rsidP="008F76AE">
      <w:pPr>
        <w:pStyle w:val="60"/>
        <w:numPr>
          <w:ilvl w:val="0"/>
          <w:numId w:val="2"/>
        </w:numPr>
        <w:shd w:val="clear" w:color="auto" w:fill="auto"/>
        <w:spacing w:before="0" w:after="0" w:line="240" w:lineRule="auto"/>
        <w:ind w:left="284" w:hanging="284"/>
        <w:jc w:val="both"/>
        <w:rPr>
          <w:rFonts w:ascii="Times New Roman" w:hAnsi="Times New Roman" w:cs="Times New Roman"/>
          <w:b w:val="0"/>
          <w:sz w:val="24"/>
          <w:szCs w:val="24"/>
        </w:rPr>
      </w:pPr>
      <w:r w:rsidRPr="00DF274D">
        <w:rPr>
          <w:rFonts w:ascii="Times New Roman" w:hAnsi="Times New Roman" w:cs="Times New Roman"/>
          <w:b w:val="0"/>
          <w:sz w:val="24"/>
          <w:szCs w:val="24"/>
        </w:rPr>
        <w:t xml:space="preserve">в рамках </w:t>
      </w:r>
      <w:r w:rsidR="00D27B38" w:rsidRPr="00DF274D">
        <w:rPr>
          <w:rFonts w:ascii="Times New Roman" w:hAnsi="Times New Roman" w:cs="Times New Roman"/>
          <w:b w:val="0"/>
          <w:sz w:val="24"/>
          <w:szCs w:val="24"/>
        </w:rPr>
        <w:t>1</w:t>
      </w:r>
      <w:r w:rsidR="00C74E27" w:rsidRPr="00DF274D">
        <w:rPr>
          <w:rFonts w:ascii="Times New Roman" w:hAnsi="Times New Roman" w:cs="Times New Roman"/>
          <w:b w:val="0"/>
          <w:sz w:val="24"/>
          <w:szCs w:val="24"/>
        </w:rPr>
        <w:t xml:space="preserve"> государственной</w:t>
      </w:r>
      <w:r w:rsidRPr="00DF274D">
        <w:rPr>
          <w:rFonts w:ascii="Times New Roman" w:hAnsi="Times New Roman" w:cs="Times New Roman"/>
          <w:b w:val="0"/>
          <w:sz w:val="24"/>
          <w:szCs w:val="24"/>
        </w:rPr>
        <w:t xml:space="preserve"> программ</w:t>
      </w:r>
      <w:r w:rsidR="00C74E27" w:rsidRPr="00DF274D">
        <w:rPr>
          <w:rFonts w:ascii="Times New Roman" w:hAnsi="Times New Roman" w:cs="Times New Roman"/>
          <w:b w:val="0"/>
          <w:sz w:val="24"/>
          <w:szCs w:val="24"/>
        </w:rPr>
        <w:t>ы</w:t>
      </w:r>
      <w:r w:rsidRPr="00DF274D">
        <w:rPr>
          <w:rFonts w:ascii="Times New Roman" w:hAnsi="Times New Roman" w:cs="Times New Roman"/>
          <w:b w:val="0"/>
          <w:sz w:val="24"/>
          <w:szCs w:val="24"/>
        </w:rPr>
        <w:t xml:space="preserve"> Иркутской области, </w:t>
      </w:r>
      <w:r w:rsidR="00C74E27" w:rsidRPr="00DF274D">
        <w:rPr>
          <w:rFonts w:ascii="Times New Roman" w:hAnsi="Times New Roman" w:cs="Times New Roman"/>
          <w:b w:val="0"/>
          <w:sz w:val="24"/>
          <w:szCs w:val="24"/>
        </w:rPr>
        <w:t>ассигнования по которой</w:t>
      </w:r>
      <w:r w:rsidRPr="00DF274D">
        <w:rPr>
          <w:rFonts w:ascii="Times New Roman" w:hAnsi="Times New Roman" w:cs="Times New Roman"/>
          <w:b w:val="0"/>
          <w:sz w:val="24"/>
          <w:szCs w:val="24"/>
        </w:rPr>
        <w:t xml:space="preserve"> составляют </w:t>
      </w:r>
      <w:r w:rsidR="00D27B38" w:rsidRPr="00DF274D">
        <w:rPr>
          <w:rFonts w:ascii="Times New Roman" w:hAnsi="Times New Roman" w:cs="Times New Roman"/>
          <w:b w:val="0"/>
          <w:sz w:val="24"/>
          <w:szCs w:val="24"/>
        </w:rPr>
        <w:t>0,79</w:t>
      </w:r>
      <w:r w:rsidRPr="00DF274D">
        <w:rPr>
          <w:rFonts w:ascii="Times New Roman" w:hAnsi="Times New Roman" w:cs="Times New Roman"/>
          <w:b w:val="0"/>
          <w:sz w:val="24"/>
          <w:szCs w:val="24"/>
        </w:rPr>
        <w:t xml:space="preserve"> % от общего объема расходов местного бюджета;</w:t>
      </w:r>
    </w:p>
    <w:p w:rsidR="004B7BD7" w:rsidRPr="00DF274D" w:rsidRDefault="00387E3A" w:rsidP="008F76AE">
      <w:pPr>
        <w:pStyle w:val="60"/>
        <w:numPr>
          <w:ilvl w:val="0"/>
          <w:numId w:val="2"/>
        </w:numPr>
        <w:shd w:val="clear" w:color="auto" w:fill="auto"/>
        <w:spacing w:before="0" w:after="0" w:line="240" w:lineRule="auto"/>
        <w:ind w:left="284" w:hanging="284"/>
        <w:jc w:val="both"/>
        <w:rPr>
          <w:rFonts w:ascii="Times New Roman" w:hAnsi="Times New Roman" w:cs="Times New Roman"/>
          <w:b w:val="0"/>
          <w:sz w:val="24"/>
          <w:szCs w:val="24"/>
        </w:rPr>
      </w:pPr>
      <w:r w:rsidRPr="00DF274D">
        <w:rPr>
          <w:rFonts w:ascii="Times New Roman" w:hAnsi="Times New Roman" w:cs="Times New Roman"/>
          <w:b w:val="0"/>
          <w:sz w:val="24"/>
          <w:szCs w:val="24"/>
        </w:rPr>
        <w:t>по непрогра</w:t>
      </w:r>
      <w:r w:rsidR="00D43E48" w:rsidRPr="00DF274D">
        <w:rPr>
          <w:rFonts w:ascii="Times New Roman" w:hAnsi="Times New Roman" w:cs="Times New Roman"/>
          <w:b w:val="0"/>
          <w:sz w:val="24"/>
          <w:szCs w:val="24"/>
        </w:rPr>
        <w:t>ммным направлениям деятельности – 1,37% от общего объема расходов местного бюджета.</w:t>
      </w:r>
    </w:p>
    <w:p w:rsidR="00512686" w:rsidRPr="00092BED" w:rsidRDefault="00246A10" w:rsidP="00887B1A">
      <w:pPr>
        <w:ind w:firstLine="709"/>
        <w:jc w:val="both"/>
        <w:rPr>
          <w:rFonts w:eastAsia="Calibri"/>
          <w:sz w:val="24"/>
          <w:szCs w:val="24"/>
        </w:rPr>
      </w:pPr>
      <w:r>
        <w:rPr>
          <w:rFonts w:eastAsia="Calibri"/>
          <w:sz w:val="24"/>
          <w:szCs w:val="24"/>
        </w:rPr>
        <w:t>В 2023</w:t>
      </w:r>
      <w:r w:rsidR="00512686" w:rsidRPr="00092BED">
        <w:rPr>
          <w:rFonts w:eastAsia="Calibri"/>
          <w:sz w:val="24"/>
          <w:szCs w:val="24"/>
        </w:rPr>
        <w:t xml:space="preserve"> году из бюджета </w:t>
      </w:r>
      <w:r w:rsidR="00092BED" w:rsidRPr="00092BED">
        <w:rPr>
          <w:rFonts w:eastAsia="Calibri"/>
          <w:sz w:val="24"/>
          <w:szCs w:val="24"/>
        </w:rPr>
        <w:t>Веселовского</w:t>
      </w:r>
      <w:r w:rsidR="00512686" w:rsidRPr="00092BED">
        <w:rPr>
          <w:rFonts w:eastAsia="Calibri"/>
          <w:sz w:val="24"/>
          <w:szCs w:val="24"/>
        </w:rPr>
        <w:t xml:space="preserve"> МО бюджету Чунского районного муниципального образования предоставлялись межбюджетные трансферты в общей сумме </w:t>
      </w:r>
      <w:r>
        <w:rPr>
          <w:rFonts w:eastAsia="Calibri"/>
          <w:sz w:val="24"/>
          <w:szCs w:val="24"/>
        </w:rPr>
        <w:t>977,16</w:t>
      </w:r>
      <w:r w:rsidR="00512686" w:rsidRPr="00092BED">
        <w:rPr>
          <w:rFonts w:eastAsia="Calibri"/>
          <w:sz w:val="24"/>
          <w:szCs w:val="24"/>
        </w:rPr>
        <w:t xml:space="preserve"> тыс. рублей, из них:</w:t>
      </w:r>
    </w:p>
    <w:p w:rsidR="00512686" w:rsidRPr="00092BED" w:rsidRDefault="00512686" w:rsidP="00887B1A">
      <w:pPr>
        <w:ind w:left="284" w:hanging="284"/>
        <w:jc w:val="both"/>
        <w:rPr>
          <w:rFonts w:eastAsia="Calibri"/>
          <w:sz w:val="24"/>
          <w:szCs w:val="24"/>
        </w:rPr>
      </w:pPr>
      <w:r w:rsidRPr="00092BED">
        <w:rPr>
          <w:rFonts w:eastAsia="Calibri"/>
          <w:sz w:val="24"/>
          <w:szCs w:val="24"/>
        </w:rPr>
        <w:t>-</w:t>
      </w:r>
      <w:r w:rsidRPr="00092BED">
        <w:rPr>
          <w:rFonts w:eastAsia="Calibri"/>
          <w:sz w:val="24"/>
          <w:szCs w:val="24"/>
        </w:rPr>
        <w:tab/>
        <w:t xml:space="preserve">в рамках Соглашения о передаче полномочий по осуществлению внешнего муниципального финансового контроля в сумме </w:t>
      </w:r>
      <w:r w:rsidR="00246A10">
        <w:rPr>
          <w:rFonts w:eastAsia="Calibri"/>
          <w:sz w:val="24"/>
          <w:szCs w:val="24"/>
        </w:rPr>
        <w:t>179,16</w:t>
      </w:r>
      <w:r w:rsidRPr="00092BED">
        <w:rPr>
          <w:rFonts w:eastAsia="Calibri"/>
          <w:sz w:val="24"/>
          <w:szCs w:val="24"/>
        </w:rPr>
        <w:t xml:space="preserve"> тыс. рублей;</w:t>
      </w:r>
    </w:p>
    <w:p w:rsidR="00512686" w:rsidRPr="00092BED" w:rsidRDefault="00512686" w:rsidP="00887B1A">
      <w:pPr>
        <w:ind w:left="284" w:hanging="284"/>
        <w:jc w:val="both"/>
        <w:rPr>
          <w:rFonts w:eastAsia="Calibri"/>
          <w:sz w:val="24"/>
          <w:szCs w:val="24"/>
        </w:rPr>
      </w:pPr>
      <w:r w:rsidRPr="00092BED">
        <w:rPr>
          <w:rFonts w:eastAsia="Calibri"/>
          <w:sz w:val="24"/>
          <w:szCs w:val="24"/>
        </w:rPr>
        <w:t>-</w:t>
      </w:r>
      <w:r w:rsidRPr="00092BED">
        <w:rPr>
          <w:rFonts w:eastAsia="Calibri"/>
          <w:sz w:val="24"/>
          <w:szCs w:val="24"/>
        </w:rPr>
        <w:tab/>
        <w:t>в рамках Соглашения о передаче полномочий по исполнени</w:t>
      </w:r>
      <w:r w:rsidR="00640F72">
        <w:rPr>
          <w:rFonts w:eastAsia="Calibri"/>
          <w:sz w:val="24"/>
          <w:szCs w:val="24"/>
        </w:rPr>
        <w:t>ю местного бюджета в сумме 798,00</w:t>
      </w:r>
      <w:r w:rsidRPr="00092BED">
        <w:rPr>
          <w:rFonts w:eastAsia="Calibri"/>
          <w:sz w:val="24"/>
          <w:szCs w:val="24"/>
        </w:rPr>
        <w:t xml:space="preserve"> тыс. рублей.</w:t>
      </w:r>
    </w:p>
    <w:p w:rsidR="00FC2C6F" w:rsidRPr="00663CAB" w:rsidRDefault="00FC2C6F" w:rsidP="00887B1A">
      <w:pPr>
        <w:ind w:firstLine="709"/>
        <w:jc w:val="both"/>
        <w:rPr>
          <w:rFonts w:eastAsia="Calibri"/>
          <w:color w:val="FF0000"/>
          <w:sz w:val="24"/>
          <w:szCs w:val="24"/>
        </w:rPr>
      </w:pPr>
      <w:r w:rsidRPr="00301E46">
        <w:rPr>
          <w:rFonts w:eastAsia="Calibri"/>
          <w:sz w:val="24"/>
          <w:szCs w:val="24"/>
        </w:rPr>
        <w:t xml:space="preserve">Постановлением администрации </w:t>
      </w:r>
      <w:r w:rsidR="007A2A8F" w:rsidRPr="00301E46">
        <w:rPr>
          <w:rFonts w:eastAsia="Calibri"/>
          <w:sz w:val="24"/>
          <w:szCs w:val="24"/>
        </w:rPr>
        <w:t>Веселовского МО</w:t>
      </w:r>
      <w:r w:rsidRPr="00301E46">
        <w:rPr>
          <w:rFonts w:eastAsia="Calibri"/>
          <w:sz w:val="24"/>
          <w:szCs w:val="24"/>
        </w:rPr>
        <w:t xml:space="preserve"> от </w:t>
      </w:r>
      <w:r w:rsidR="00156EF5">
        <w:rPr>
          <w:rFonts w:eastAsia="Calibri"/>
          <w:sz w:val="24"/>
          <w:szCs w:val="24"/>
        </w:rPr>
        <w:t>11.11.2022 №19/1 «Об установлении расходных обязательств на 2023 год и плановый 2024 и 2025 годы Веселовского муниципального образования» установлены расходные обязательства</w:t>
      </w:r>
      <w:r w:rsidRPr="00301E46">
        <w:rPr>
          <w:rFonts w:eastAsia="Calibri"/>
          <w:sz w:val="24"/>
          <w:szCs w:val="24"/>
        </w:rPr>
        <w:t xml:space="preserve"> </w:t>
      </w:r>
      <w:r w:rsidR="00156EF5">
        <w:rPr>
          <w:rFonts w:eastAsia="Calibri"/>
          <w:sz w:val="24"/>
          <w:szCs w:val="24"/>
        </w:rPr>
        <w:t>Веселовского МО на 2023 и плановые 2024 и 2025 годы за счет и в пределах доходов бюджета Поселения.</w:t>
      </w:r>
    </w:p>
    <w:p w:rsidR="00634694" w:rsidRPr="00153695" w:rsidRDefault="00634694" w:rsidP="00887B1A">
      <w:pPr>
        <w:ind w:firstLine="709"/>
        <w:jc w:val="both"/>
        <w:rPr>
          <w:rFonts w:eastAsia="Calibri"/>
          <w:sz w:val="24"/>
          <w:szCs w:val="24"/>
        </w:rPr>
      </w:pPr>
      <w:r w:rsidRPr="0048561C">
        <w:rPr>
          <w:rFonts w:eastAsia="Calibri"/>
          <w:sz w:val="24"/>
          <w:szCs w:val="24"/>
        </w:rPr>
        <w:t>Согласно показателям годовой бюджетной отчетности, а</w:t>
      </w:r>
      <w:r w:rsidRPr="00153695">
        <w:rPr>
          <w:rFonts w:eastAsia="Calibri"/>
          <w:sz w:val="24"/>
          <w:szCs w:val="24"/>
        </w:rPr>
        <w:t xml:space="preserve"> также данным главной книги</w:t>
      </w:r>
      <w:r w:rsidR="00EC0943">
        <w:rPr>
          <w:rFonts w:eastAsia="Calibri"/>
          <w:sz w:val="24"/>
          <w:szCs w:val="24"/>
        </w:rPr>
        <w:t>,</w:t>
      </w:r>
      <w:r w:rsidRPr="00153695">
        <w:rPr>
          <w:rFonts w:eastAsia="Calibri"/>
          <w:sz w:val="24"/>
          <w:szCs w:val="24"/>
        </w:rPr>
        <w:t xml:space="preserve"> были произведены расходы по КОСГУ 292 «Расходы за счет уплаты штрафов за нарушение законодательства о налогах и сборах, законодательства о налогах и сборах, законодательства о страховых взносах» в сумме </w:t>
      </w:r>
      <w:r w:rsidR="00663CAB">
        <w:rPr>
          <w:rFonts w:eastAsia="Calibri"/>
          <w:sz w:val="24"/>
          <w:szCs w:val="24"/>
        </w:rPr>
        <w:t>3,32</w:t>
      </w:r>
      <w:r w:rsidR="00DF274D">
        <w:rPr>
          <w:rFonts w:eastAsia="Calibri"/>
          <w:sz w:val="24"/>
          <w:szCs w:val="24"/>
        </w:rPr>
        <w:t xml:space="preserve"> рубля</w:t>
      </w:r>
      <w:r w:rsidRPr="00153695">
        <w:rPr>
          <w:rFonts w:eastAsia="Calibri"/>
          <w:sz w:val="24"/>
          <w:szCs w:val="24"/>
        </w:rPr>
        <w:t xml:space="preserve"> оплачены из бюджета </w:t>
      </w:r>
      <w:r w:rsidR="00B03180" w:rsidRPr="00153695">
        <w:rPr>
          <w:rFonts w:eastAsia="Calibri"/>
          <w:sz w:val="24"/>
          <w:szCs w:val="24"/>
        </w:rPr>
        <w:t>Веселовского</w:t>
      </w:r>
      <w:r w:rsidRPr="00153695">
        <w:rPr>
          <w:rFonts w:eastAsia="Calibri"/>
          <w:sz w:val="24"/>
          <w:szCs w:val="24"/>
        </w:rPr>
        <w:t xml:space="preserve"> муниципального образования, а также по КОСГУ 293 «Штрафы за нарушение законодательства о закупках и нарушение условий контрактов (договоров)» в сумме </w:t>
      </w:r>
      <w:r w:rsidR="008B7461">
        <w:rPr>
          <w:rFonts w:eastAsia="Calibri"/>
          <w:sz w:val="24"/>
          <w:szCs w:val="24"/>
        </w:rPr>
        <w:t>876,51</w:t>
      </w:r>
      <w:r w:rsidR="00DF274D">
        <w:rPr>
          <w:rFonts w:eastAsia="Calibri"/>
          <w:sz w:val="24"/>
          <w:szCs w:val="24"/>
        </w:rPr>
        <w:t xml:space="preserve"> рубль</w:t>
      </w:r>
      <w:r w:rsidR="00663CAB">
        <w:rPr>
          <w:rFonts w:eastAsia="Calibri"/>
          <w:sz w:val="24"/>
          <w:szCs w:val="24"/>
        </w:rPr>
        <w:t xml:space="preserve">. </w:t>
      </w:r>
      <w:r w:rsidRPr="00153695">
        <w:rPr>
          <w:rFonts w:eastAsia="Calibri"/>
          <w:sz w:val="24"/>
          <w:szCs w:val="24"/>
        </w:rPr>
        <w:t xml:space="preserve">Данные расходы в сумме </w:t>
      </w:r>
      <w:r w:rsidR="008B7461">
        <w:rPr>
          <w:rFonts w:eastAsia="Calibri"/>
          <w:sz w:val="24"/>
          <w:szCs w:val="24"/>
        </w:rPr>
        <w:t>879,83</w:t>
      </w:r>
      <w:r w:rsidR="00DF274D">
        <w:rPr>
          <w:rFonts w:eastAsia="Calibri"/>
          <w:sz w:val="24"/>
          <w:szCs w:val="24"/>
        </w:rPr>
        <w:t xml:space="preserve"> рубля</w:t>
      </w:r>
      <w:r w:rsidRPr="00153695">
        <w:rPr>
          <w:rFonts w:eastAsia="Calibri"/>
          <w:sz w:val="24"/>
          <w:szCs w:val="24"/>
        </w:rPr>
        <w:t xml:space="preserve"> являются неэффективным расходованием бюджетных средств согласно ст. 34 БК РФ расходы.</w:t>
      </w:r>
    </w:p>
    <w:p w:rsidR="00A20FEC" w:rsidRPr="0017338B" w:rsidRDefault="00A20FEC" w:rsidP="006A0519">
      <w:pPr>
        <w:ind w:firstLine="709"/>
        <w:jc w:val="both"/>
        <w:rPr>
          <w:rFonts w:eastAsia="Calibri"/>
          <w:color w:val="000000" w:themeColor="text1"/>
          <w:sz w:val="24"/>
          <w:szCs w:val="24"/>
        </w:rPr>
      </w:pPr>
      <w:r w:rsidRPr="00153695">
        <w:rPr>
          <w:rFonts w:eastAsia="Calibri"/>
          <w:sz w:val="24"/>
          <w:szCs w:val="24"/>
        </w:rPr>
        <w:t>Перечень кодов целевых статей расходов бюджета Веселовского муниципального</w:t>
      </w:r>
      <w:r w:rsidRPr="00CB37E2">
        <w:rPr>
          <w:rFonts w:eastAsia="Calibri"/>
          <w:sz w:val="24"/>
          <w:szCs w:val="24"/>
        </w:rPr>
        <w:t xml:space="preserve"> образования на 202</w:t>
      </w:r>
      <w:r w:rsidR="00034D94">
        <w:rPr>
          <w:rFonts w:eastAsia="Calibri"/>
          <w:sz w:val="24"/>
          <w:szCs w:val="24"/>
        </w:rPr>
        <w:t>3</w:t>
      </w:r>
      <w:r w:rsidRPr="00CB37E2">
        <w:rPr>
          <w:rFonts w:eastAsia="Calibri"/>
          <w:sz w:val="24"/>
          <w:szCs w:val="24"/>
        </w:rPr>
        <w:t xml:space="preserve"> год и на плановый период 202</w:t>
      </w:r>
      <w:r w:rsidR="00034D94">
        <w:rPr>
          <w:rFonts w:eastAsia="Calibri"/>
          <w:sz w:val="24"/>
          <w:szCs w:val="24"/>
        </w:rPr>
        <w:t>4</w:t>
      </w:r>
      <w:r w:rsidRPr="00CB37E2">
        <w:rPr>
          <w:rFonts w:eastAsia="Calibri"/>
          <w:sz w:val="24"/>
          <w:szCs w:val="24"/>
        </w:rPr>
        <w:t xml:space="preserve"> и 202</w:t>
      </w:r>
      <w:r w:rsidR="00034D94">
        <w:rPr>
          <w:rFonts w:eastAsia="Calibri"/>
          <w:sz w:val="24"/>
          <w:szCs w:val="24"/>
        </w:rPr>
        <w:t>5</w:t>
      </w:r>
      <w:r w:rsidRPr="00CB37E2">
        <w:rPr>
          <w:rFonts w:eastAsia="Calibri"/>
          <w:sz w:val="24"/>
          <w:szCs w:val="24"/>
        </w:rPr>
        <w:t xml:space="preserve"> годов утвержден постановлением администрации от </w:t>
      </w:r>
      <w:r w:rsidR="0017338B" w:rsidRPr="0017338B">
        <w:rPr>
          <w:rFonts w:eastAsia="Calibri"/>
          <w:color w:val="000000" w:themeColor="text1"/>
          <w:sz w:val="24"/>
          <w:szCs w:val="24"/>
        </w:rPr>
        <w:t>10.01.2023</w:t>
      </w:r>
      <w:r w:rsidRPr="0017338B">
        <w:rPr>
          <w:rFonts w:eastAsia="Calibri"/>
          <w:color w:val="000000" w:themeColor="text1"/>
          <w:sz w:val="24"/>
          <w:szCs w:val="24"/>
        </w:rPr>
        <w:t xml:space="preserve"> № </w:t>
      </w:r>
      <w:r w:rsidR="0017338B" w:rsidRPr="0017338B">
        <w:rPr>
          <w:rFonts w:eastAsia="Calibri"/>
          <w:color w:val="000000" w:themeColor="text1"/>
          <w:sz w:val="24"/>
          <w:szCs w:val="24"/>
        </w:rPr>
        <w:t>1</w:t>
      </w:r>
      <w:r w:rsidRPr="0017338B">
        <w:rPr>
          <w:rFonts w:eastAsia="Calibri"/>
          <w:color w:val="000000" w:themeColor="text1"/>
          <w:sz w:val="24"/>
          <w:szCs w:val="24"/>
        </w:rPr>
        <w:t>.</w:t>
      </w:r>
    </w:p>
    <w:p w:rsidR="00824D6C" w:rsidRPr="00665F43" w:rsidRDefault="00824D6C" w:rsidP="006A0519">
      <w:pPr>
        <w:ind w:firstLine="709"/>
        <w:jc w:val="both"/>
        <w:rPr>
          <w:rFonts w:eastAsia="Calibri"/>
          <w:bCs/>
          <w:sz w:val="24"/>
          <w:szCs w:val="24"/>
        </w:rPr>
      </w:pPr>
      <w:r w:rsidRPr="00CB37E2">
        <w:rPr>
          <w:rFonts w:eastAsia="Calibri"/>
          <w:sz w:val="24"/>
          <w:szCs w:val="24"/>
        </w:rPr>
        <w:t xml:space="preserve">По данным </w:t>
      </w:r>
      <w:r w:rsidRPr="00CB37E2">
        <w:rPr>
          <w:sz w:val="24"/>
          <w:szCs w:val="24"/>
        </w:rPr>
        <w:t>Отчета об исполнении бюджета на 01.01</w:t>
      </w:r>
      <w:r w:rsidRPr="00665F43">
        <w:rPr>
          <w:sz w:val="24"/>
          <w:szCs w:val="24"/>
        </w:rPr>
        <w:t>.202</w:t>
      </w:r>
      <w:r w:rsidR="00034D94">
        <w:rPr>
          <w:sz w:val="24"/>
          <w:szCs w:val="24"/>
        </w:rPr>
        <w:t>4</w:t>
      </w:r>
      <w:r w:rsidRPr="00665F43">
        <w:rPr>
          <w:sz w:val="24"/>
          <w:szCs w:val="24"/>
        </w:rPr>
        <w:t xml:space="preserve"> (ф. 0503117) </w:t>
      </w:r>
      <w:r w:rsidRPr="00665F43">
        <w:rPr>
          <w:rFonts w:eastAsia="Calibri"/>
          <w:bCs/>
          <w:sz w:val="24"/>
          <w:szCs w:val="24"/>
        </w:rPr>
        <w:t xml:space="preserve">бюджет Веселовского МО по расходам исполнен в сумме </w:t>
      </w:r>
      <w:r w:rsidR="00034D94">
        <w:rPr>
          <w:rFonts w:eastAsia="Calibri"/>
          <w:bCs/>
          <w:sz w:val="24"/>
          <w:szCs w:val="24"/>
        </w:rPr>
        <w:t>83 077,95</w:t>
      </w:r>
      <w:r w:rsidRPr="00665F43">
        <w:rPr>
          <w:rFonts w:eastAsia="Calibri"/>
          <w:bCs/>
          <w:sz w:val="24"/>
          <w:szCs w:val="24"/>
        </w:rPr>
        <w:t xml:space="preserve"> тыс. рублей, что составило только </w:t>
      </w:r>
      <w:r w:rsidR="00880F07">
        <w:rPr>
          <w:rFonts w:eastAsia="Calibri"/>
          <w:bCs/>
          <w:sz w:val="24"/>
          <w:szCs w:val="24"/>
        </w:rPr>
        <w:t>97,28</w:t>
      </w:r>
      <w:r w:rsidRPr="00665F43">
        <w:rPr>
          <w:rFonts w:eastAsia="Calibri"/>
          <w:bCs/>
          <w:sz w:val="24"/>
          <w:szCs w:val="24"/>
        </w:rPr>
        <w:t> % от</w:t>
      </w:r>
      <w:r w:rsidR="00B536CB" w:rsidRPr="00665F43">
        <w:rPr>
          <w:rFonts w:eastAsia="Calibri"/>
          <w:bCs/>
          <w:sz w:val="24"/>
          <w:szCs w:val="24"/>
        </w:rPr>
        <w:t xml:space="preserve"> общего</w:t>
      </w:r>
      <w:r w:rsidRPr="00665F43">
        <w:rPr>
          <w:rFonts w:eastAsia="Calibri"/>
          <w:bCs/>
          <w:sz w:val="24"/>
          <w:szCs w:val="24"/>
        </w:rPr>
        <w:t xml:space="preserve"> об</w:t>
      </w:r>
      <w:r w:rsidR="00A35846" w:rsidRPr="00665F43">
        <w:rPr>
          <w:rFonts w:eastAsia="Calibri"/>
          <w:bCs/>
          <w:sz w:val="24"/>
          <w:szCs w:val="24"/>
        </w:rPr>
        <w:t>ъема утвержденных ассигнований.</w:t>
      </w:r>
    </w:p>
    <w:p w:rsidR="002229A9" w:rsidRPr="00665F43" w:rsidRDefault="002229A9" w:rsidP="00665F43">
      <w:pPr>
        <w:ind w:firstLine="709"/>
        <w:jc w:val="both"/>
        <w:rPr>
          <w:sz w:val="24"/>
          <w:szCs w:val="24"/>
        </w:rPr>
      </w:pPr>
      <w:r w:rsidRPr="00665F43">
        <w:rPr>
          <w:sz w:val="24"/>
          <w:szCs w:val="24"/>
        </w:rPr>
        <w:t xml:space="preserve">В структуре </w:t>
      </w:r>
      <w:r w:rsidR="00A35846" w:rsidRPr="00665F43">
        <w:rPr>
          <w:sz w:val="24"/>
          <w:szCs w:val="24"/>
        </w:rPr>
        <w:t xml:space="preserve">исполненных </w:t>
      </w:r>
      <w:r w:rsidRPr="00665F43">
        <w:rPr>
          <w:sz w:val="24"/>
          <w:szCs w:val="24"/>
        </w:rPr>
        <w:t>расходов местного бюджета Веселовского МО в 20</w:t>
      </w:r>
      <w:r w:rsidR="00A35846" w:rsidRPr="00665F43">
        <w:rPr>
          <w:sz w:val="24"/>
          <w:szCs w:val="24"/>
        </w:rPr>
        <w:t>2</w:t>
      </w:r>
      <w:r w:rsidR="00880F07">
        <w:rPr>
          <w:sz w:val="24"/>
          <w:szCs w:val="24"/>
        </w:rPr>
        <w:t>3</w:t>
      </w:r>
      <w:r w:rsidRPr="00665F43">
        <w:rPr>
          <w:sz w:val="24"/>
          <w:szCs w:val="24"/>
        </w:rPr>
        <w:t xml:space="preserve"> году расходы по разделам состав</w:t>
      </w:r>
      <w:r w:rsidR="00A35846" w:rsidRPr="00665F43">
        <w:rPr>
          <w:sz w:val="24"/>
          <w:szCs w:val="24"/>
        </w:rPr>
        <w:t>или</w:t>
      </w:r>
      <w:r w:rsidRPr="00665F43">
        <w:rPr>
          <w:sz w:val="24"/>
          <w:szCs w:val="24"/>
        </w:rPr>
        <w:t xml:space="preserve">: </w:t>
      </w:r>
    </w:p>
    <w:p w:rsidR="002229A9" w:rsidRPr="00665F43" w:rsidRDefault="002229A9" w:rsidP="008F76AE">
      <w:pPr>
        <w:numPr>
          <w:ilvl w:val="0"/>
          <w:numId w:val="3"/>
        </w:numPr>
        <w:ind w:left="284" w:hanging="284"/>
        <w:jc w:val="both"/>
        <w:rPr>
          <w:sz w:val="24"/>
          <w:szCs w:val="24"/>
        </w:rPr>
      </w:pPr>
      <w:r w:rsidRPr="00665F43">
        <w:rPr>
          <w:sz w:val="24"/>
          <w:szCs w:val="24"/>
        </w:rPr>
        <w:t xml:space="preserve">0100 «Общегосударственные вопросы» - </w:t>
      </w:r>
      <w:r w:rsidR="00880F07">
        <w:rPr>
          <w:sz w:val="24"/>
          <w:szCs w:val="24"/>
        </w:rPr>
        <w:t>14,10</w:t>
      </w:r>
      <w:r w:rsidRPr="00665F43">
        <w:rPr>
          <w:sz w:val="24"/>
          <w:szCs w:val="24"/>
        </w:rPr>
        <w:t>%;</w:t>
      </w:r>
    </w:p>
    <w:p w:rsidR="002229A9" w:rsidRPr="00665F43" w:rsidRDefault="002229A9" w:rsidP="008F76AE">
      <w:pPr>
        <w:numPr>
          <w:ilvl w:val="0"/>
          <w:numId w:val="3"/>
        </w:numPr>
        <w:ind w:left="284" w:hanging="284"/>
        <w:jc w:val="both"/>
        <w:rPr>
          <w:sz w:val="24"/>
          <w:szCs w:val="24"/>
        </w:rPr>
      </w:pPr>
      <w:r w:rsidRPr="00665F43">
        <w:rPr>
          <w:sz w:val="24"/>
          <w:szCs w:val="24"/>
        </w:rPr>
        <w:t>0200 «Национальная оборона» - 0,</w:t>
      </w:r>
      <w:r w:rsidR="00880F07">
        <w:rPr>
          <w:sz w:val="24"/>
          <w:szCs w:val="24"/>
        </w:rPr>
        <w:t>21</w:t>
      </w:r>
      <w:r w:rsidRPr="00665F43">
        <w:rPr>
          <w:sz w:val="24"/>
          <w:szCs w:val="24"/>
        </w:rPr>
        <w:t xml:space="preserve"> %;</w:t>
      </w:r>
    </w:p>
    <w:p w:rsidR="002229A9" w:rsidRPr="00665F43" w:rsidRDefault="002229A9" w:rsidP="008F76AE">
      <w:pPr>
        <w:numPr>
          <w:ilvl w:val="0"/>
          <w:numId w:val="3"/>
        </w:numPr>
        <w:ind w:left="284" w:hanging="284"/>
        <w:jc w:val="both"/>
        <w:rPr>
          <w:sz w:val="24"/>
          <w:szCs w:val="24"/>
        </w:rPr>
      </w:pPr>
      <w:r w:rsidRPr="00665F43">
        <w:rPr>
          <w:sz w:val="24"/>
          <w:szCs w:val="24"/>
        </w:rPr>
        <w:t xml:space="preserve">0300 «Национальная безопасность и правоохранительная деятельность» - </w:t>
      </w:r>
      <w:r w:rsidR="00880F07">
        <w:rPr>
          <w:sz w:val="24"/>
          <w:szCs w:val="24"/>
        </w:rPr>
        <w:t>2,57</w:t>
      </w:r>
      <w:r w:rsidRPr="00665F43">
        <w:rPr>
          <w:sz w:val="24"/>
          <w:szCs w:val="24"/>
        </w:rPr>
        <w:t xml:space="preserve"> %;</w:t>
      </w:r>
    </w:p>
    <w:p w:rsidR="002229A9" w:rsidRPr="00665F43" w:rsidRDefault="002229A9" w:rsidP="008F76AE">
      <w:pPr>
        <w:numPr>
          <w:ilvl w:val="0"/>
          <w:numId w:val="3"/>
        </w:numPr>
        <w:ind w:left="284" w:hanging="284"/>
        <w:jc w:val="both"/>
        <w:rPr>
          <w:sz w:val="24"/>
          <w:szCs w:val="24"/>
        </w:rPr>
      </w:pPr>
      <w:r w:rsidRPr="00665F43">
        <w:rPr>
          <w:sz w:val="24"/>
          <w:szCs w:val="24"/>
        </w:rPr>
        <w:t xml:space="preserve">0400 «Национальная экономика» - </w:t>
      </w:r>
      <w:r w:rsidR="00880F07">
        <w:rPr>
          <w:sz w:val="24"/>
          <w:szCs w:val="24"/>
        </w:rPr>
        <w:t>4,44</w:t>
      </w:r>
      <w:r w:rsidR="00A35846" w:rsidRPr="00665F43">
        <w:rPr>
          <w:sz w:val="24"/>
          <w:szCs w:val="24"/>
        </w:rPr>
        <w:t xml:space="preserve"> </w:t>
      </w:r>
      <w:r w:rsidRPr="00665F43">
        <w:rPr>
          <w:sz w:val="24"/>
          <w:szCs w:val="24"/>
        </w:rPr>
        <w:t>%;</w:t>
      </w:r>
    </w:p>
    <w:p w:rsidR="002229A9" w:rsidRPr="00665F43" w:rsidRDefault="002229A9" w:rsidP="008F76AE">
      <w:pPr>
        <w:numPr>
          <w:ilvl w:val="0"/>
          <w:numId w:val="3"/>
        </w:numPr>
        <w:ind w:left="284" w:hanging="284"/>
        <w:jc w:val="both"/>
        <w:rPr>
          <w:sz w:val="24"/>
          <w:szCs w:val="24"/>
        </w:rPr>
      </w:pPr>
      <w:r w:rsidRPr="00665F43">
        <w:rPr>
          <w:sz w:val="24"/>
          <w:szCs w:val="24"/>
        </w:rPr>
        <w:t xml:space="preserve">0500 «Жилищно-коммунальное хозяйство» - </w:t>
      </w:r>
      <w:r w:rsidR="00880F07">
        <w:rPr>
          <w:sz w:val="24"/>
          <w:szCs w:val="24"/>
        </w:rPr>
        <w:t>65,49</w:t>
      </w:r>
      <w:r w:rsidRPr="00665F43">
        <w:rPr>
          <w:sz w:val="24"/>
          <w:szCs w:val="24"/>
        </w:rPr>
        <w:t>%;</w:t>
      </w:r>
    </w:p>
    <w:p w:rsidR="00665F43" w:rsidRPr="00665F43" w:rsidRDefault="00880F07" w:rsidP="008F76AE">
      <w:pPr>
        <w:numPr>
          <w:ilvl w:val="0"/>
          <w:numId w:val="3"/>
        </w:numPr>
        <w:ind w:left="284" w:hanging="284"/>
        <w:jc w:val="both"/>
        <w:rPr>
          <w:sz w:val="24"/>
          <w:szCs w:val="24"/>
        </w:rPr>
      </w:pPr>
      <w:r>
        <w:rPr>
          <w:sz w:val="24"/>
          <w:szCs w:val="24"/>
        </w:rPr>
        <w:t>07</w:t>
      </w:r>
      <w:r w:rsidR="00665F43" w:rsidRPr="00665F43">
        <w:rPr>
          <w:sz w:val="24"/>
          <w:szCs w:val="24"/>
        </w:rPr>
        <w:t>00</w:t>
      </w:r>
      <w:r>
        <w:rPr>
          <w:sz w:val="24"/>
          <w:szCs w:val="24"/>
        </w:rPr>
        <w:t xml:space="preserve"> «Образование» 0,01</w:t>
      </w:r>
      <w:r w:rsidR="00665F43" w:rsidRPr="00665F43">
        <w:rPr>
          <w:sz w:val="24"/>
          <w:szCs w:val="24"/>
        </w:rPr>
        <w:t>%;</w:t>
      </w:r>
    </w:p>
    <w:p w:rsidR="002229A9" w:rsidRPr="00665F43" w:rsidRDefault="002229A9" w:rsidP="008F76AE">
      <w:pPr>
        <w:numPr>
          <w:ilvl w:val="0"/>
          <w:numId w:val="3"/>
        </w:numPr>
        <w:ind w:left="284" w:hanging="284"/>
        <w:jc w:val="both"/>
        <w:rPr>
          <w:sz w:val="24"/>
          <w:szCs w:val="24"/>
        </w:rPr>
      </w:pPr>
      <w:r w:rsidRPr="00665F43">
        <w:rPr>
          <w:sz w:val="24"/>
          <w:szCs w:val="24"/>
        </w:rPr>
        <w:t xml:space="preserve">0800 «Культура, кинематография» - </w:t>
      </w:r>
      <w:r w:rsidR="00880F07">
        <w:rPr>
          <w:sz w:val="24"/>
          <w:szCs w:val="24"/>
        </w:rPr>
        <w:t>11,9</w:t>
      </w:r>
      <w:r w:rsidR="00665F43" w:rsidRPr="00665F43">
        <w:rPr>
          <w:sz w:val="24"/>
          <w:szCs w:val="24"/>
        </w:rPr>
        <w:t>%;</w:t>
      </w:r>
    </w:p>
    <w:p w:rsidR="00665F43" w:rsidRDefault="00880F07" w:rsidP="008F76AE">
      <w:pPr>
        <w:numPr>
          <w:ilvl w:val="0"/>
          <w:numId w:val="3"/>
        </w:numPr>
        <w:ind w:left="284" w:hanging="284"/>
        <w:jc w:val="both"/>
        <w:rPr>
          <w:sz w:val="24"/>
          <w:szCs w:val="24"/>
        </w:rPr>
      </w:pPr>
      <w:r>
        <w:rPr>
          <w:sz w:val="24"/>
          <w:szCs w:val="24"/>
        </w:rPr>
        <w:lastRenderedPageBreak/>
        <w:t>1000 «Социальная политика» - 1,27 %;</w:t>
      </w:r>
    </w:p>
    <w:p w:rsidR="00880F07" w:rsidRPr="00665F43" w:rsidRDefault="00880F07" w:rsidP="008F76AE">
      <w:pPr>
        <w:numPr>
          <w:ilvl w:val="0"/>
          <w:numId w:val="3"/>
        </w:numPr>
        <w:ind w:left="284" w:hanging="284"/>
        <w:jc w:val="both"/>
        <w:rPr>
          <w:sz w:val="24"/>
          <w:szCs w:val="24"/>
        </w:rPr>
      </w:pPr>
      <w:r>
        <w:rPr>
          <w:sz w:val="24"/>
          <w:szCs w:val="24"/>
        </w:rPr>
        <w:t>1100 «Физическая культура и спорт» - 0,00</w:t>
      </w:r>
    </w:p>
    <w:p w:rsidR="00ED189B" w:rsidRPr="009D73E4" w:rsidRDefault="00ED189B" w:rsidP="006A0519">
      <w:pPr>
        <w:ind w:firstLine="709"/>
        <w:jc w:val="both"/>
        <w:rPr>
          <w:sz w:val="24"/>
          <w:szCs w:val="24"/>
        </w:rPr>
      </w:pPr>
      <w:r w:rsidRPr="009D73E4">
        <w:rPr>
          <w:rFonts w:eastAsia="Calibri"/>
          <w:bCs/>
          <w:sz w:val="24"/>
          <w:szCs w:val="24"/>
        </w:rPr>
        <w:t xml:space="preserve">Сумма неисполненных ассигнований на конец отчетного года составила </w:t>
      </w:r>
      <w:r w:rsidR="005F1CD8">
        <w:rPr>
          <w:rFonts w:eastAsia="Calibri"/>
          <w:bCs/>
          <w:sz w:val="24"/>
          <w:szCs w:val="24"/>
        </w:rPr>
        <w:t>2 321,17</w:t>
      </w:r>
      <w:r w:rsidR="00DF274D">
        <w:rPr>
          <w:rFonts w:eastAsia="Calibri"/>
          <w:bCs/>
          <w:sz w:val="24"/>
          <w:szCs w:val="24"/>
        </w:rPr>
        <w:t xml:space="preserve"> </w:t>
      </w:r>
      <w:r w:rsidRPr="009D73E4">
        <w:rPr>
          <w:rFonts w:eastAsia="Calibri"/>
          <w:bCs/>
          <w:sz w:val="24"/>
          <w:szCs w:val="24"/>
        </w:rPr>
        <w:t>тыс.</w:t>
      </w:r>
      <w:r w:rsidRPr="009D73E4">
        <w:rPr>
          <w:rFonts w:eastAsia="Calibri"/>
          <w:bCs/>
          <w:spacing w:val="-20"/>
          <w:sz w:val="24"/>
          <w:szCs w:val="24"/>
        </w:rPr>
        <w:t xml:space="preserve"> </w:t>
      </w:r>
      <w:r w:rsidRPr="009D73E4">
        <w:rPr>
          <w:rFonts w:eastAsia="Calibri"/>
          <w:bCs/>
          <w:sz w:val="24"/>
          <w:szCs w:val="24"/>
        </w:rPr>
        <w:t>рублей. Наиболее значительное не</w:t>
      </w:r>
      <w:r w:rsidRPr="009D73E4">
        <w:rPr>
          <w:sz w:val="24"/>
          <w:szCs w:val="24"/>
        </w:rPr>
        <w:t xml:space="preserve">исполнение </w:t>
      </w:r>
      <w:r w:rsidRPr="009D73E4">
        <w:rPr>
          <w:bCs/>
          <w:sz w:val="24"/>
          <w:szCs w:val="24"/>
        </w:rPr>
        <w:t xml:space="preserve">предусмотренных решением о бюджете ассигнований допущено </w:t>
      </w:r>
      <w:r w:rsidRPr="009D73E4">
        <w:rPr>
          <w:sz w:val="24"/>
          <w:szCs w:val="24"/>
        </w:rPr>
        <w:t>по подразделам:</w:t>
      </w:r>
    </w:p>
    <w:p w:rsidR="009D73E4" w:rsidRPr="009D73E4" w:rsidRDefault="009D73E4" w:rsidP="00C27EC2">
      <w:pPr>
        <w:pStyle w:val="a6"/>
        <w:numPr>
          <w:ilvl w:val="0"/>
          <w:numId w:val="11"/>
        </w:numPr>
        <w:autoSpaceDN w:val="0"/>
        <w:adjustRightInd w:val="0"/>
        <w:ind w:left="284" w:hanging="284"/>
        <w:jc w:val="both"/>
        <w:rPr>
          <w:sz w:val="24"/>
          <w:szCs w:val="24"/>
        </w:rPr>
      </w:pPr>
      <w:r w:rsidRPr="009D73E4">
        <w:rPr>
          <w:sz w:val="24"/>
          <w:szCs w:val="24"/>
        </w:rPr>
        <w:t>0409 «Дорожное хозяйство (д</w:t>
      </w:r>
      <w:r w:rsidR="005F1CD8">
        <w:rPr>
          <w:sz w:val="24"/>
          <w:szCs w:val="24"/>
        </w:rPr>
        <w:t>орожные фонды)» в объеме 2055,13</w:t>
      </w:r>
      <w:r w:rsidRPr="009D73E4">
        <w:rPr>
          <w:sz w:val="24"/>
          <w:szCs w:val="24"/>
        </w:rPr>
        <w:t xml:space="preserve"> тыс. рублей;</w:t>
      </w:r>
    </w:p>
    <w:p w:rsidR="009D73E4" w:rsidRDefault="005F1CD8" w:rsidP="00C27EC2">
      <w:pPr>
        <w:pStyle w:val="a6"/>
        <w:numPr>
          <w:ilvl w:val="0"/>
          <w:numId w:val="11"/>
        </w:numPr>
        <w:autoSpaceDN w:val="0"/>
        <w:adjustRightInd w:val="0"/>
        <w:ind w:left="284" w:hanging="284"/>
        <w:jc w:val="both"/>
        <w:rPr>
          <w:sz w:val="24"/>
          <w:szCs w:val="24"/>
        </w:rPr>
      </w:pPr>
      <w:r>
        <w:rPr>
          <w:sz w:val="24"/>
          <w:szCs w:val="24"/>
        </w:rPr>
        <w:t>0503 «Благоустройство» в объеме 149,78</w:t>
      </w:r>
      <w:r w:rsidR="009D73E4" w:rsidRPr="009D73E4">
        <w:rPr>
          <w:sz w:val="24"/>
          <w:szCs w:val="24"/>
        </w:rPr>
        <w:t xml:space="preserve"> тыс. рубл</w:t>
      </w:r>
      <w:r>
        <w:rPr>
          <w:sz w:val="24"/>
          <w:szCs w:val="24"/>
        </w:rPr>
        <w:t>ей;</w:t>
      </w:r>
    </w:p>
    <w:p w:rsidR="005F1CD8" w:rsidRPr="009D73E4" w:rsidRDefault="005F1CD8" w:rsidP="00C27EC2">
      <w:pPr>
        <w:pStyle w:val="a6"/>
        <w:numPr>
          <w:ilvl w:val="0"/>
          <w:numId w:val="11"/>
        </w:numPr>
        <w:autoSpaceDN w:val="0"/>
        <w:adjustRightInd w:val="0"/>
        <w:ind w:left="284" w:hanging="284"/>
        <w:jc w:val="both"/>
        <w:rPr>
          <w:sz w:val="24"/>
          <w:szCs w:val="24"/>
        </w:rPr>
      </w:pPr>
      <w:r>
        <w:rPr>
          <w:sz w:val="24"/>
          <w:szCs w:val="24"/>
        </w:rPr>
        <w:t>0801 «Культура» в объеме 68,44</w:t>
      </w:r>
      <w:r w:rsidR="00DF274D">
        <w:rPr>
          <w:sz w:val="24"/>
          <w:szCs w:val="24"/>
        </w:rPr>
        <w:t xml:space="preserve"> </w:t>
      </w:r>
      <w:r>
        <w:rPr>
          <w:sz w:val="24"/>
          <w:szCs w:val="24"/>
        </w:rPr>
        <w:t>тыс. рублей.</w:t>
      </w:r>
    </w:p>
    <w:p w:rsidR="006A58C3" w:rsidRDefault="00195287" w:rsidP="00195287">
      <w:pPr>
        <w:autoSpaceDN w:val="0"/>
        <w:adjustRightInd w:val="0"/>
        <w:ind w:firstLine="709"/>
        <w:jc w:val="both"/>
        <w:rPr>
          <w:rFonts w:eastAsia="Calibri"/>
          <w:sz w:val="24"/>
          <w:szCs w:val="24"/>
        </w:rPr>
      </w:pPr>
      <w:r w:rsidRPr="00512686">
        <w:rPr>
          <w:rFonts w:eastAsia="Calibri"/>
          <w:sz w:val="24"/>
          <w:szCs w:val="24"/>
        </w:rPr>
        <w:t>Порядок использования бюджетных ассигнований резервного фонда администрации Веселовского МО утвержден Постановлением Главы от 12.10.2010 № 33.</w:t>
      </w:r>
    </w:p>
    <w:p w:rsidR="00A82369" w:rsidRDefault="00195287" w:rsidP="00A82369">
      <w:pPr>
        <w:autoSpaceDN w:val="0"/>
        <w:adjustRightInd w:val="0"/>
        <w:ind w:firstLine="709"/>
        <w:jc w:val="both"/>
        <w:rPr>
          <w:sz w:val="24"/>
          <w:szCs w:val="24"/>
          <w:lang w:eastAsia="zh-CN"/>
        </w:rPr>
      </w:pPr>
      <w:r w:rsidRPr="00512686">
        <w:rPr>
          <w:rFonts w:eastAsiaTheme="minorHAnsi"/>
          <w:sz w:val="24"/>
          <w:szCs w:val="24"/>
          <w:lang w:eastAsia="en-US"/>
        </w:rPr>
        <w:t>Н</w:t>
      </w:r>
      <w:r w:rsidRPr="00512686">
        <w:rPr>
          <w:sz w:val="24"/>
          <w:szCs w:val="24"/>
          <w:lang w:eastAsia="zh-CN"/>
        </w:rPr>
        <w:t xml:space="preserve">а конец отчетного периода бюджетные ассигнования резервного фонда составляли 15,0 тыс. рублей, </w:t>
      </w:r>
      <w:r w:rsidR="00A82369">
        <w:rPr>
          <w:sz w:val="24"/>
          <w:szCs w:val="24"/>
          <w:lang w:eastAsia="zh-CN"/>
        </w:rPr>
        <w:t>с</w:t>
      </w:r>
      <w:r w:rsidR="00A82369" w:rsidRPr="00A82369">
        <w:rPr>
          <w:sz w:val="24"/>
          <w:szCs w:val="24"/>
          <w:lang w:eastAsia="zh-CN"/>
        </w:rPr>
        <w:t xml:space="preserve">огласно данным </w:t>
      </w:r>
      <w:r w:rsidR="00A82369">
        <w:rPr>
          <w:sz w:val="24"/>
          <w:szCs w:val="24"/>
          <w:lang w:eastAsia="zh-CN"/>
        </w:rPr>
        <w:t>Отчета администрации Веселовского</w:t>
      </w:r>
      <w:r w:rsidR="00A82369" w:rsidRPr="00A82369">
        <w:rPr>
          <w:sz w:val="24"/>
          <w:szCs w:val="24"/>
          <w:lang w:eastAsia="zh-CN"/>
        </w:rPr>
        <w:t xml:space="preserve"> МО средства резервного фонда в 2023 году не использовались.</w:t>
      </w:r>
    </w:p>
    <w:p w:rsidR="003A7809" w:rsidRDefault="003A7809" w:rsidP="00A82369">
      <w:pPr>
        <w:autoSpaceDN w:val="0"/>
        <w:adjustRightInd w:val="0"/>
        <w:ind w:firstLine="709"/>
        <w:jc w:val="both"/>
        <w:rPr>
          <w:sz w:val="24"/>
          <w:szCs w:val="24"/>
          <w:lang w:eastAsia="zh-CN"/>
        </w:rPr>
      </w:pPr>
    </w:p>
    <w:p w:rsidR="003A7809" w:rsidRDefault="003A7809" w:rsidP="00A82369">
      <w:pPr>
        <w:autoSpaceDN w:val="0"/>
        <w:adjustRightInd w:val="0"/>
        <w:ind w:firstLine="709"/>
        <w:jc w:val="both"/>
        <w:rPr>
          <w:sz w:val="24"/>
          <w:szCs w:val="24"/>
          <w:lang w:eastAsia="zh-CN"/>
        </w:rPr>
      </w:pPr>
    </w:p>
    <w:p w:rsidR="00063E5D" w:rsidRDefault="00063E5D" w:rsidP="008E5A43">
      <w:pPr>
        <w:ind w:firstLine="709"/>
        <w:jc w:val="both"/>
        <w:rPr>
          <w:rFonts w:eastAsia="Calibri"/>
          <w:sz w:val="24"/>
          <w:szCs w:val="24"/>
        </w:rPr>
      </w:pPr>
      <w:r w:rsidRPr="006A0519">
        <w:rPr>
          <w:rFonts w:eastAsia="Calibri"/>
          <w:sz w:val="24"/>
          <w:szCs w:val="24"/>
        </w:rPr>
        <w:t>Анализ распределения бюджетных ассигнований и их исполнения Веселовским муниципальным образованием в 20</w:t>
      </w:r>
      <w:r w:rsidR="0082687C" w:rsidRPr="006A0519">
        <w:rPr>
          <w:rFonts w:eastAsia="Calibri"/>
          <w:sz w:val="24"/>
          <w:szCs w:val="24"/>
        </w:rPr>
        <w:t>2</w:t>
      </w:r>
      <w:r w:rsidR="005C6AF9">
        <w:rPr>
          <w:rFonts w:eastAsia="Calibri"/>
          <w:sz w:val="24"/>
          <w:szCs w:val="24"/>
        </w:rPr>
        <w:t>3</w:t>
      </w:r>
      <w:r w:rsidRPr="006A0519">
        <w:rPr>
          <w:rFonts w:eastAsia="Calibri"/>
          <w:sz w:val="24"/>
          <w:szCs w:val="24"/>
        </w:rPr>
        <w:t xml:space="preserve"> году приведен в Таблице № 2.</w:t>
      </w:r>
    </w:p>
    <w:p w:rsidR="005C6AF9" w:rsidRDefault="005C6AF9" w:rsidP="008E5A43">
      <w:pPr>
        <w:ind w:firstLine="709"/>
        <w:jc w:val="both"/>
        <w:rPr>
          <w:rFonts w:eastAsia="Calibri"/>
          <w:sz w:val="24"/>
          <w:szCs w:val="24"/>
        </w:rPr>
      </w:pPr>
    </w:p>
    <w:p w:rsidR="005C6AF9" w:rsidRDefault="005C6AF9" w:rsidP="008E5A43">
      <w:pPr>
        <w:ind w:firstLine="709"/>
        <w:jc w:val="both"/>
        <w:rPr>
          <w:rFonts w:eastAsia="Calibri"/>
          <w:sz w:val="24"/>
          <w:szCs w:val="24"/>
        </w:rPr>
      </w:pPr>
    </w:p>
    <w:p w:rsidR="005C6AF9" w:rsidRDefault="005C6AF9" w:rsidP="008E5A43">
      <w:pPr>
        <w:ind w:firstLine="709"/>
        <w:jc w:val="both"/>
        <w:rPr>
          <w:rFonts w:eastAsia="Calibri"/>
          <w:sz w:val="24"/>
          <w:szCs w:val="24"/>
        </w:rPr>
      </w:pPr>
    </w:p>
    <w:p w:rsidR="005C6AF9" w:rsidRDefault="005C6AF9" w:rsidP="008E5A43">
      <w:pPr>
        <w:ind w:firstLine="709"/>
        <w:jc w:val="both"/>
        <w:rPr>
          <w:rFonts w:eastAsia="Calibri"/>
          <w:sz w:val="24"/>
          <w:szCs w:val="24"/>
        </w:rPr>
      </w:pPr>
    </w:p>
    <w:p w:rsidR="005C6AF9" w:rsidRDefault="005C6AF9" w:rsidP="008E5A43">
      <w:pPr>
        <w:ind w:firstLine="709"/>
        <w:jc w:val="both"/>
        <w:rPr>
          <w:rFonts w:eastAsia="Calibri"/>
          <w:sz w:val="24"/>
          <w:szCs w:val="24"/>
        </w:rPr>
      </w:pPr>
    </w:p>
    <w:p w:rsidR="005C6AF9" w:rsidRDefault="005C6AF9" w:rsidP="008E5A43">
      <w:pPr>
        <w:ind w:firstLine="709"/>
        <w:jc w:val="both"/>
        <w:rPr>
          <w:rFonts w:eastAsia="Calibri"/>
          <w:sz w:val="24"/>
          <w:szCs w:val="24"/>
        </w:rPr>
      </w:pPr>
    </w:p>
    <w:p w:rsidR="005C6AF9" w:rsidRDefault="005C6AF9" w:rsidP="008E5A43">
      <w:pPr>
        <w:ind w:firstLine="709"/>
        <w:jc w:val="both"/>
        <w:rPr>
          <w:rFonts w:eastAsia="Calibri"/>
          <w:sz w:val="24"/>
          <w:szCs w:val="24"/>
        </w:rPr>
      </w:pPr>
    </w:p>
    <w:p w:rsidR="005C6AF9" w:rsidRDefault="005C6AF9" w:rsidP="008E5A43">
      <w:pPr>
        <w:ind w:firstLine="709"/>
        <w:jc w:val="both"/>
        <w:rPr>
          <w:rFonts w:eastAsia="Calibri"/>
          <w:sz w:val="24"/>
          <w:szCs w:val="24"/>
        </w:rPr>
      </w:pPr>
    </w:p>
    <w:p w:rsidR="005C6AF9" w:rsidRDefault="005C6AF9" w:rsidP="008E5A43">
      <w:pPr>
        <w:ind w:firstLine="709"/>
        <w:jc w:val="both"/>
        <w:rPr>
          <w:rFonts w:eastAsia="Calibri"/>
          <w:sz w:val="24"/>
          <w:szCs w:val="24"/>
        </w:rPr>
      </w:pPr>
    </w:p>
    <w:p w:rsidR="005C6AF9" w:rsidRDefault="005C6AF9" w:rsidP="008E5A43">
      <w:pPr>
        <w:ind w:firstLine="709"/>
        <w:jc w:val="both"/>
        <w:rPr>
          <w:rFonts w:eastAsia="Calibri"/>
          <w:sz w:val="24"/>
          <w:szCs w:val="24"/>
        </w:rPr>
      </w:pPr>
    </w:p>
    <w:p w:rsidR="005C6AF9" w:rsidRDefault="005C6AF9" w:rsidP="008E5A43">
      <w:pPr>
        <w:ind w:firstLine="709"/>
        <w:jc w:val="both"/>
        <w:rPr>
          <w:rFonts w:eastAsia="Calibri"/>
          <w:sz w:val="24"/>
          <w:szCs w:val="24"/>
        </w:rPr>
      </w:pPr>
    </w:p>
    <w:p w:rsidR="005C6AF9" w:rsidRDefault="005C6AF9" w:rsidP="008E5A43">
      <w:pPr>
        <w:ind w:firstLine="709"/>
        <w:jc w:val="both"/>
        <w:rPr>
          <w:rFonts w:eastAsia="Calibri"/>
          <w:sz w:val="24"/>
          <w:szCs w:val="24"/>
        </w:rPr>
      </w:pPr>
    </w:p>
    <w:p w:rsidR="005C6AF9" w:rsidRDefault="005C6AF9" w:rsidP="008E5A43">
      <w:pPr>
        <w:ind w:firstLine="709"/>
        <w:jc w:val="both"/>
        <w:rPr>
          <w:rFonts w:eastAsia="Calibri"/>
          <w:sz w:val="24"/>
          <w:szCs w:val="24"/>
        </w:rPr>
      </w:pPr>
    </w:p>
    <w:p w:rsidR="005C6AF9" w:rsidRDefault="005C6AF9" w:rsidP="008E5A43">
      <w:pPr>
        <w:ind w:firstLine="709"/>
        <w:jc w:val="both"/>
        <w:rPr>
          <w:rFonts w:eastAsia="Calibri"/>
          <w:sz w:val="24"/>
          <w:szCs w:val="24"/>
        </w:rPr>
      </w:pPr>
    </w:p>
    <w:p w:rsidR="005C6AF9" w:rsidRDefault="005C6AF9" w:rsidP="008E5A43">
      <w:pPr>
        <w:ind w:firstLine="709"/>
        <w:jc w:val="both"/>
        <w:rPr>
          <w:rFonts w:eastAsia="Calibri"/>
          <w:sz w:val="24"/>
          <w:szCs w:val="24"/>
        </w:rPr>
      </w:pPr>
    </w:p>
    <w:p w:rsidR="005C6AF9" w:rsidRDefault="005C6AF9" w:rsidP="008E5A43">
      <w:pPr>
        <w:ind w:firstLine="709"/>
        <w:jc w:val="both"/>
        <w:rPr>
          <w:rFonts w:eastAsia="Calibri"/>
          <w:sz w:val="24"/>
          <w:szCs w:val="24"/>
        </w:rPr>
      </w:pPr>
    </w:p>
    <w:p w:rsidR="005C6AF9" w:rsidRDefault="005C6AF9" w:rsidP="008E5A43">
      <w:pPr>
        <w:ind w:firstLine="709"/>
        <w:jc w:val="both"/>
        <w:rPr>
          <w:rFonts w:eastAsia="Calibri"/>
          <w:sz w:val="24"/>
          <w:szCs w:val="24"/>
        </w:rPr>
        <w:sectPr w:rsidR="005C6AF9" w:rsidSect="00463720">
          <w:pgSz w:w="11906" w:h="16838"/>
          <w:pgMar w:top="1134" w:right="567" w:bottom="1134" w:left="1134" w:header="454" w:footer="0" w:gutter="0"/>
          <w:cols w:space="708"/>
          <w:titlePg/>
          <w:docGrid w:linePitch="360"/>
        </w:sectPr>
      </w:pPr>
    </w:p>
    <w:p w:rsidR="00063E5D" w:rsidRPr="006A0519" w:rsidRDefault="005C6AF9" w:rsidP="008E5A43">
      <w:pPr>
        <w:ind w:firstLine="709"/>
        <w:jc w:val="center"/>
        <w:rPr>
          <w:rFonts w:eastAsia="Calibri"/>
          <w:sz w:val="24"/>
          <w:szCs w:val="24"/>
        </w:rPr>
      </w:pPr>
      <w:r>
        <w:rPr>
          <w:rFonts w:eastAsia="Calibri"/>
          <w:sz w:val="24"/>
          <w:szCs w:val="24"/>
        </w:rPr>
        <w:lastRenderedPageBreak/>
        <w:t>Т</w:t>
      </w:r>
      <w:r w:rsidR="00063E5D" w:rsidRPr="006A0519">
        <w:rPr>
          <w:rFonts w:eastAsia="Calibri"/>
          <w:sz w:val="24"/>
          <w:szCs w:val="24"/>
        </w:rPr>
        <w:t>аблица № 2</w:t>
      </w:r>
    </w:p>
    <w:p w:rsidR="006A0519" w:rsidRDefault="00063E5D" w:rsidP="006A0519">
      <w:pPr>
        <w:spacing w:after="120"/>
        <w:ind w:firstLine="709"/>
        <w:jc w:val="right"/>
        <w:rPr>
          <w:rFonts w:eastAsia="Calibri"/>
          <w:sz w:val="24"/>
          <w:szCs w:val="24"/>
        </w:rPr>
      </w:pPr>
      <w:r w:rsidRPr="006A0519">
        <w:rPr>
          <w:rFonts w:eastAsia="Calibri"/>
          <w:sz w:val="24"/>
          <w:szCs w:val="24"/>
        </w:rPr>
        <w:t>(тысяч рублей)</w:t>
      </w:r>
    </w:p>
    <w:tbl>
      <w:tblPr>
        <w:tblW w:w="14661" w:type="dxa"/>
        <w:tblInd w:w="113" w:type="dxa"/>
        <w:tblLook w:val="04A0" w:firstRow="1" w:lastRow="0" w:firstColumn="1" w:lastColumn="0" w:noHBand="0" w:noVBand="1"/>
      </w:tblPr>
      <w:tblGrid>
        <w:gridCol w:w="3518"/>
        <w:gridCol w:w="576"/>
        <w:gridCol w:w="1037"/>
        <w:gridCol w:w="1125"/>
        <w:gridCol w:w="1124"/>
        <w:gridCol w:w="1127"/>
        <w:gridCol w:w="1127"/>
        <w:gridCol w:w="1109"/>
        <w:gridCol w:w="1114"/>
        <w:gridCol w:w="1157"/>
        <w:gridCol w:w="936"/>
        <w:gridCol w:w="711"/>
      </w:tblGrid>
      <w:tr w:rsidR="00847130" w:rsidRPr="005C6AF9" w:rsidTr="00847130">
        <w:trPr>
          <w:trHeight w:val="29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47130" w:rsidRPr="005C6AF9" w:rsidRDefault="00847130" w:rsidP="005C6AF9">
            <w:pPr>
              <w:jc w:val="center"/>
              <w:rPr>
                <w:sz w:val="18"/>
                <w:szCs w:val="18"/>
              </w:rPr>
            </w:pPr>
            <w:bookmarkStart w:id="1" w:name="RANGE!A1:O37"/>
            <w:r w:rsidRPr="005C6AF9">
              <w:rPr>
                <w:sz w:val="18"/>
                <w:szCs w:val="18"/>
              </w:rPr>
              <w:t>Наименование</w:t>
            </w:r>
            <w:bookmarkEnd w:id="1"/>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47130" w:rsidRPr="005C6AF9" w:rsidRDefault="00847130" w:rsidP="005C6AF9">
            <w:pPr>
              <w:jc w:val="center"/>
              <w:rPr>
                <w:sz w:val="18"/>
                <w:szCs w:val="18"/>
              </w:rPr>
            </w:pPr>
            <w:r w:rsidRPr="005C6AF9">
              <w:rPr>
                <w:sz w:val="18"/>
                <w:szCs w:val="18"/>
              </w:rPr>
              <w:t>КФСР</w:t>
            </w:r>
          </w:p>
        </w:tc>
        <w:tc>
          <w:tcPr>
            <w:tcW w:w="0" w:type="auto"/>
            <w:vMerge w:val="restart"/>
            <w:tcBorders>
              <w:top w:val="single" w:sz="4" w:space="0" w:color="auto"/>
              <w:left w:val="single" w:sz="8" w:space="0" w:color="auto"/>
              <w:right w:val="single" w:sz="4" w:space="0" w:color="auto"/>
            </w:tcBorders>
            <w:shd w:val="clear" w:color="000000" w:fill="FFFFFF"/>
            <w:hideMark/>
          </w:tcPr>
          <w:p w:rsidR="00847130" w:rsidRPr="005C6AF9" w:rsidRDefault="00847130" w:rsidP="005C6AF9">
            <w:pPr>
              <w:jc w:val="center"/>
              <w:rPr>
                <w:sz w:val="18"/>
                <w:szCs w:val="18"/>
              </w:rPr>
            </w:pPr>
            <w:r w:rsidRPr="005C6AF9">
              <w:rPr>
                <w:sz w:val="18"/>
                <w:szCs w:val="18"/>
              </w:rPr>
              <w:t>Решение</w:t>
            </w:r>
          </w:p>
          <w:p w:rsidR="00847130" w:rsidRPr="005C6AF9" w:rsidRDefault="00847130" w:rsidP="005C6AF9">
            <w:pPr>
              <w:jc w:val="center"/>
              <w:rPr>
                <w:sz w:val="18"/>
                <w:szCs w:val="18"/>
              </w:rPr>
            </w:pPr>
            <w:r w:rsidRPr="005C6AF9">
              <w:rPr>
                <w:sz w:val="18"/>
                <w:szCs w:val="18"/>
              </w:rPr>
              <w:t>Думы от 30.12.22  №20</w:t>
            </w:r>
          </w:p>
        </w:tc>
        <w:tc>
          <w:tcPr>
            <w:tcW w:w="0" w:type="auto"/>
            <w:gridSpan w:val="7"/>
            <w:tcBorders>
              <w:top w:val="single" w:sz="4" w:space="0" w:color="auto"/>
              <w:left w:val="single" w:sz="4" w:space="0" w:color="auto"/>
              <w:bottom w:val="single" w:sz="4" w:space="0" w:color="auto"/>
              <w:right w:val="single" w:sz="4" w:space="0" w:color="auto"/>
            </w:tcBorders>
            <w:shd w:val="clear" w:color="000000" w:fill="FFFFFF"/>
          </w:tcPr>
          <w:p w:rsidR="00847130" w:rsidRPr="001A295F" w:rsidRDefault="00847130" w:rsidP="005C6AF9">
            <w:pPr>
              <w:jc w:val="center"/>
              <w:rPr>
                <w:sz w:val="18"/>
                <w:szCs w:val="18"/>
              </w:rPr>
            </w:pPr>
            <w:r w:rsidRPr="001A295F">
              <w:rPr>
                <w:color w:val="000000"/>
                <w:sz w:val="18"/>
                <w:szCs w:val="18"/>
              </w:rPr>
              <w:t>Бюджетные ассигнования местного бюджета на 2023 год</w:t>
            </w:r>
          </w:p>
        </w:tc>
        <w:tc>
          <w:tcPr>
            <w:tcW w:w="1647" w:type="dxa"/>
            <w:gridSpan w:val="2"/>
            <w:vMerge w:val="restart"/>
            <w:tcBorders>
              <w:top w:val="single" w:sz="4" w:space="0" w:color="auto"/>
              <w:right w:val="single" w:sz="4" w:space="0" w:color="auto"/>
            </w:tcBorders>
            <w:shd w:val="clear" w:color="auto" w:fill="auto"/>
          </w:tcPr>
          <w:p w:rsidR="00847130" w:rsidRPr="001A295F" w:rsidRDefault="00847130" w:rsidP="001A295F">
            <w:pPr>
              <w:spacing w:after="200" w:line="276" w:lineRule="auto"/>
              <w:jc w:val="center"/>
              <w:rPr>
                <w:sz w:val="18"/>
                <w:szCs w:val="18"/>
              </w:rPr>
            </w:pPr>
            <w:r>
              <w:rPr>
                <w:color w:val="000000"/>
                <w:sz w:val="18"/>
                <w:szCs w:val="18"/>
              </w:rPr>
              <w:t xml:space="preserve">Исполнение </w:t>
            </w:r>
            <w:r w:rsidRPr="001A295F">
              <w:rPr>
                <w:color w:val="000000"/>
                <w:sz w:val="18"/>
                <w:szCs w:val="18"/>
              </w:rPr>
              <w:t>в 2023 году</w:t>
            </w:r>
          </w:p>
        </w:tc>
      </w:tr>
      <w:tr w:rsidR="00847130" w:rsidRPr="005C6AF9" w:rsidTr="00847130">
        <w:trPr>
          <w:trHeight w:hRule="exact" w:val="324"/>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847130" w:rsidRPr="005C6AF9" w:rsidRDefault="00847130" w:rsidP="005C6AF9">
            <w:pPr>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47130" w:rsidRPr="005C6AF9" w:rsidRDefault="00847130" w:rsidP="005C6AF9">
            <w:pPr>
              <w:jc w:val="center"/>
              <w:rPr>
                <w:sz w:val="18"/>
                <w:szCs w:val="18"/>
              </w:rPr>
            </w:pPr>
          </w:p>
        </w:tc>
        <w:tc>
          <w:tcPr>
            <w:tcW w:w="0" w:type="auto"/>
            <w:vMerge/>
            <w:tcBorders>
              <w:left w:val="single" w:sz="8" w:space="0" w:color="auto"/>
              <w:right w:val="single" w:sz="4" w:space="0" w:color="auto"/>
            </w:tcBorders>
            <w:shd w:val="clear" w:color="000000" w:fill="FFFFFF"/>
          </w:tcPr>
          <w:p w:rsidR="00847130" w:rsidRPr="005C6AF9" w:rsidRDefault="00847130" w:rsidP="005C6AF9">
            <w:pPr>
              <w:jc w:val="center"/>
              <w:rPr>
                <w:sz w:val="18"/>
                <w:szCs w:val="18"/>
              </w:rPr>
            </w:pPr>
          </w:p>
        </w:tc>
        <w:tc>
          <w:tcPr>
            <w:tcW w:w="0" w:type="auto"/>
            <w:gridSpan w:val="7"/>
            <w:tcBorders>
              <w:top w:val="single" w:sz="4" w:space="0" w:color="auto"/>
              <w:left w:val="single" w:sz="4" w:space="0" w:color="auto"/>
              <w:bottom w:val="single" w:sz="4" w:space="0" w:color="auto"/>
              <w:right w:val="single" w:sz="4" w:space="0" w:color="auto"/>
            </w:tcBorders>
            <w:shd w:val="clear" w:color="000000" w:fill="FFFFFF"/>
          </w:tcPr>
          <w:p w:rsidR="00847130" w:rsidRPr="001A295F" w:rsidRDefault="00847130" w:rsidP="005C6AF9">
            <w:pPr>
              <w:jc w:val="center"/>
              <w:rPr>
                <w:color w:val="000000"/>
                <w:sz w:val="18"/>
                <w:szCs w:val="18"/>
              </w:rPr>
            </w:pPr>
            <w:r>
              <w:rPr>
                <w:color w:val="000000"/>
                <w:sz w:val="18"/>
                <w:szCs w:val="18"/>
              </w:rPr>
              <w:t>В</w:t>
            </w:r>
            <w:r w:rsidRPr="001A295F">
              <w:rPr>
                <w:color w:val="000000"/>
                <w:sz w:val="18"/>
                <w:szCs w:val="18"/>
              </w:rPr>
              <w:t>несение изменений Решениями Думы</w:t>
            </w:r>
          </w:p>
        </w:tc>
        <w:tc>
          <w:tcPr>
            <w:tcW w:w="1647" w:type="dxa"/>
            <w:gridSpan w:val="2"/>
            <w:vMerge/>
            <w:tcBorders>
              <w:right w:val="single" w:sz="4" w:space="0" w:color="auto"/>
            </w:tcBorders>
            <w:shd w:val="clear" w:color="auto" w:fill="auto"/>
          </w:tcPr>
          <w:p w:rsidR="00847130" w:rsidRPr="006A0519" w:rsidRDefault="00847130" w:rsidP="001A295F">
            <w:pPr>
              <w:spacing w:after="200" w:line="276" w:lineRule="auto"/>
              <w:jc w:val="center"/>
              <w:rPr>
                <w:color w:val="000000"/>
                <w:sz w:val="16"/>
                <w:szCs w:val="16"/>
              </w:rPr>
            </w:pPr>
          </w:p>
        </w:tc>
      </w:tr>
      <w:tr w:rsidR="001A295F" w:rsidRPr="005C6AF9" w:rsidTr="00847130">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295F" w:rsidRPr="005C6AF9" w:rsidRDefault="001A295F" w:rsidP="005C6AF9">
            <w:pPr>
              <w:rPr>
                <w:sz w:val="18"/>
                <w:szCs w:val="18"/>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1A295F" w:rsidRPr="005C6AF9" w:rsidRDefault="001A295F" w:rsidP="005C6AF9">
            <w:pPr>
              <w:rPr>
                <w:sz w:val="18"/>
                <w:szCs w:val="18"/>
              </w:rPr>
            </w:pPr>
          </w:p>
        </w:tc>
        <w:tc>
          <w:tcPr>
            <w:tcW w:w="0" w:type="auto"/>
            <w:vMerge/>
            <w:tcBorders>
              <w:left w:val="single" w:sz="8" w:space="0" w:color="auto"/>
              <w:bottom w:val="nil"/>
              <w:right w:val="single" w:sz="4" w:space="0" w:color="auto"/>
            </w:tcBorders>
            <w:shd w:val="clear" w:color="000000" w:fill="FFFFFF"/>
            <w:hideMark/>
          </w:tcPr>
          <w:p w:rsidR="001A295F" w:rsidRPr="005C6AF9" w:rsidRDefault="001A295F" w:rsidP="005C6AF9">
            <w:pPr>
              <w:jc w:val="center"/>
              <w:rPr>
                <w:sz w:val="18"/>
                <w:szCs w:val="18"/>
              </w:rPr>
            </w:pPr>
          </w:p>
        </w:tc>
        <w:tc>
          <w:tcPr>
            <w:tcW w:w="1125" w:type="dxa"/>
            <w:vMerge w:val="restart"/>
            <w:tcBorders>
              <w:top w:val="single" w:sz="4" w:space="0" w:color="auto"/>
              <w:left w:val="single" w:sz="4" w:space="0" w:color="auto"/>
              <w:bottom w:val="nil"/>
              <w:right w:val="single" w:sz="4" w:space="0" w:color="auto"/>
            </w:tcBorders>
            <w:shd w:val="clear" w:color="000000" w:fill="FFFFFF"/>
            <w:hideMark/>
          </w:tcPr>
          <w:p w:rsidR="001A295F" w:rsidRPr="005C6AF9" w:rsidRDefault="001A295F" w:rsidP="005C6AF9">
            <w:pPr>
              <w:jc w:val="center"/>
              <w:rPr>
                <w:sz w:val="18"/>
                <w:szCs w:val="18"/>
              </w:rPr>
            </w:pPr>
            <w:r w:rsidRPr="005C6AF9">
              <w:rPr>
                <w:sz w:val="18"/>
                <w:szCs w:val="18"/>
              </w:rPr>
              <w:t>Решений Думы от 22.02.23 № №25</w:t>
            </w:r>
          </w:p>
        </w:tc>
        <w:tc>
          <w:tcPr>
            <w:tcW w:w="1124" w:type="dxa"/>
            <w:tcBorders>
              <w:top w:val="single" w:sz="4" w:space="0" w:color="auto"/>
              <w:left w:val="single" w:sz="4" w:space="0" w:color="auto"/>
              <w:bottom w:val="nil"/>
              <w:right w:val="single" w:sz="4" w:space="0" w:color="auto"/>
            </w:tcBorders>
            <w:shd w:val="clear" w:color="000000" w:fill="FFFFFF"/>
            <w:hideMark/>
          </w:tcPr>
          <w:p w:rsidR="001A295F" w:rsidRPr="001A295F" w:rsidRDefault="001A295F" w:rsidP="001A295F">
            <w:pPr>
              <w:jc w:val="center"/>
              <w:rPr>
                <w:sz w:val="18"/>
                <w:szCs w:val="18"/>
              </w:rPr>
            </w:pPr>
            <w:r w:rsidRPr="001A295F">
              <w:rPr>
                <w:sz w:val="18"/>
                <w:szCs w:val="18"/>
              </w:rPr>
              <w:t>Решение Думы от 23.03.23      № 27</w:t>
            </w:r>
          </w:p>
        </w:tc>
        <w:tc>
          <w:tcPr>
            <w:tcW w:w="0" w:type="auto"/>
            <w:tcBorders>
              <w:top w:val="single" w:sz="4" w:space="0" w:color="auto"/>
              <w:left w:val="single" w:sz="4" w:space="0" w:color="auto"/>
              <w:bottom w:val="nil"/>
              <w:right w:val="single" w:sz="4" w:space="0" w:color="auto"/>
            </w:tcBorders>
            <w:shd w:val="clear" w:color="000000" w:fill="FFFFFF"/>
            <w:hideMark/>
          </w:tcPr>
          <w:p w:rsidR="001A295F" w:rsidRPr="001A295F" w:rsidRDefault="001A295F" w:rsidP="005C6AF9">
            <w:pPr>
              <w:jc w:val="center"/>
              <w:rPr>
                <w:sz w:val="18"/>
                <w:szCs w:val="18"/>
              </w:rPr>
            </w:pPr>
            <w:r w:rsidRPr="001A295F">
              <w:rPr>
                <w:sz w:val="18"/>
                <w:szCs w:val="18"/>
              </w:rPr>
              <w:t>Решение Думы от 19.06.23      № 34</w:t>
            </w:r>
          </w:p>
        </w:tc>
        <w:tc>
          <w:tcPr>
            <w:tcW w:w="0" w:type="auto"/>
            <w:tcBorders>
              <w:top w:val="single" w:sz="4" w:space="0" w:color="auto"/>
              <w:left w:val="single" w:sz="4" w:space="0" w:color="auto"/>
              <w:bottom w:val="nil"/>
              <w:right w:val="single" w:sz="4" w:space="0" w:color="auto"/>
            </w:tcBorders>
            <w:shd w:val="clear" w:color="000000" w:fill="FFFFFF"/>
            <w:hideMark/>
          </w:tcPr>
          <w:p w:rsidR="001A295F" w:rsidRPr="005C6AF9" w:rsidRDefault="001A295F" w:rsidP="005C6AF9">
            <w:pPr>
              <w:jc w:val="center"/>
              <w:rPr>
                <w:sz w:val="18"/>
                <w:szCs w:val="18"/>
              </w:rPr>
            </w:pPr>
            <w:r w:rsidRPr="005C6AF9">
              <w:rPr>
                <w:sz w:val="18"/>
                <w:szCs w:val="18"/>
              </w:rPr>
              <w:t>Решение Думы от 31.08.23      № 38</w:t>
            </w:r>
          </w:p>
        </w:tc>
        <w:tc>
          <w:tcPr>
            <w:tcW w:w="0" w:type="auto"/>
            <w:tcBorders>
              <w:top w:val="single" w:sz="4" w:space="0" w:color="auto"/>
              <w:left w:val="single" w:sz="4" w:space="0" w:color="auto"/>
              <w:bottom w:val="nil"/>
              <w:right w:val="single" w:sz="8" w:space="0" w:color="auto"/>
            </w:tcBorders>
            <w:shd w:val="clear" w:color="000000" w:fill="FFFFFF"/>
            <w:hideMark/>
          </w:tcPr>
          <w:p w:rsidR="001A295F" w:rsidRPr="005C6AF9" w:rsidRDefault="001A295F" w:rsidP="005C6AF9">
            <w:pPr>
              <w:jc w:val="center"/>
              <w:rPr>
                <w:sz w:val="18"/>
                <w:szCs w:val="18"/>
              </w:rPr>
            </w:pPr>
            <w:r w:rsidRPr="005C6AF9">
              <w:rPr>
                <w:sz w:val="18"/>
                <w:szCs w:val="18"/>
              </w:rPr>
              <w:t>Решение Думы от 24.10.23   №40</w:t>
            </w:r>
          </w:p>
        </w:tc>
        <w:tc>
          <w:tcPr>
            <w:tcW w:w="0" w:type="auto"/>
            <w:vMerge w:val="restart"/>
            <w:tcBorders>
              <w:top w:val="single" w:sz="8" w:space="0" w:color="auto"/>
              <w:left w:val="single" w:sz="8" w:space="0" w:color="auto"/>
              <w:bottom w:val="nil"/>
              <w:right w:val="single" w:sz="8" w:space="0" w:color="auto"/>
            </w:tcBorders>
            <w:shd w:val="clear" w:color="000000" w:fill="FFFFFF"/>
            <w:hideMark/>
          </w:tcPr>
          <w:p w:rsidR="001A295F" w:rsidRPr="005C6AF9" w:rsidRDefault="001A295F" w:rsidP="005C6AF9">
            <w:pPr>
              <w:jc w:val="center"/>
              <w:rPr>
                <w:sz w:val="18"/>
                <w:szCs w:val="18"/>
              </w:rPr>
            </w:pPr>
            <w:r w:rsidRPr="005C6AF9">
              <w:rPr>
                <w:sz w:val="18"/>
                <w:szCs w:val="18"/>
              </w:rPr>
              <w:t>Решение Думы от 20.11.23    №46</w:t>
            </w:r>
          </w:p>
        </w:tc>
        <w:tc>
          <w:tcPr>
            <w:tcW w:w="0" w:type="auto"/>
            <w:vMerge w:val="restart"/>
            <w:tcBorders>
              <w:top w:val="single" w:sz="8" w:space="0" w:color="auto"/>
              <w:left w:val="single" w:sz="8" w:space="0" w:color="auto"/>
              <w:bottom w:val="nil"/>
              <w:right w:val="single" w:sz="8" w:space="0" w:color="auto"/>
            </w:tcBorders>
            <w:shd w:val="clear" w:color="000000" w:fill="FFFFFF"/>
            <w:hideMark/>
          </w:tcPr>
          <w:p w:rsidR="001A295F" w:rsidRPr="005C6AF9" w:rsidRDefault="001A295F" w:rsidP="005C6AF9">
            <w:pPr>
              <w:jc w:val="center"/>
              <w:rPr>
                <w:sz w:val="18"/>
                <w:szCs w:val="18"/>
              </w:rPr>
            </w:pPr>
            <w:r w:rsidRPr="005C6AF9">
              <w:rPr>
                <w:sz w:val="18"/>
                <w:szCs w:val="18"/>
              </w:rPr>
              <w:t>Решение Думы от 29.12.23             № 48</w:t>
            </w:r>
          </w:p>
        </w:tc>
        <w:tc>
          <w:tcPr>
            <w:tcW w:w="0" w:type="auto"/>
            <w:vMerge w:val="restart"/>
            <w:tcBorders>
              <w:top w:val="single" w:sz="8" w:space="0" w:color="auto"/>
              <w:left w:val="single" w:sz="8" w:space="0" w:color="auto"/>
              <w:bottom w:val="nil"/>
              <w:right w:val="single" w:sz="4" w:space="0" w:color="auto"/>
            </w:tcBorders>
            <w:vAlign w:val="center"/>
            <w:hideMark/>
          </w:tcPr>
          <w:p w:rsidR="001A295F" w:rsidRPr="005C6AF9" w:rsidRDefault="001A295F" w:rsidP="005C6AF9">
            <w:pPr>
              <w:rPr>
                <w:sz w:val="18"/>
                <w:szCs w:val="18"/>
              </w:rPr>
            </w:pPr>
            <w:r>
              <w:rPr>
                <w:sz w:val="18"/>
                <w:szCs w:val="18"/>
              </w:rPr>
              <w:t>Тыс. руб.</w:t>
            </w:r>
          </w:p>
        </w:tc>
        <w:tc>
          <w:tcPr>
            <w:tcW w:w="0" w:type="auto"/>
            <w:vMerge w:val="restart"/>
            <w:tcBorders>
              <w:top w:val="single" w:sz="8" w:space="0" w:color="auto"/>
              <w:left w:val="single" w:sz="4" w:space="0" w:color="auto"/>
              <w:bottom w:val="nil"/>
              <w:right w:val="single" w:sz="8" w:space="0" w:color="auto"/>
            </w:tcBorders>
            <w:vAlign w:val="center"/>
          </w:tcPr>
          <w:p w:rsidR="001A295F" w:rsidRPr="005C6AF9" w:rsidRDefault="001A295F" w:rsidP="001A295F">
            <w:pPr>
              <w:jc w:val="center"/>
              <w:rPr>
                <w:sz w:val="18"/>
                <w:szCs w:val="18"/>
              </w:rPr>
            </w:pPr>
            <w:r>
              <w:rPr>
                <w:sz w:val="18"/>
                <w:szCs w:val="18"/>
              </w:rPr>
              <w:t>%</w:t>
            </w:r>
          </w:p>
        </w:tc>
      </w:tr>
      <w:tr w:rsidR="001A295F" w:rsidRPr="005C6AF9" w:rsidTr="00847130">
        <w:trPr>
          <w:trHeight w:val="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295F" w:rsidRPr="005C6AF9" w:rsidRDefault="001A295F" w:rsidP="005C6AF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95F" w:rsidRPr="005C6AF9" w:rsidRDefault="001A295F" w:rsidP="005C6AF9">
            <w:pPr>
              <w:rPr>
                <w:sz w:val="18"/>
                <w:szCs w:val="18"/>
              </w:rPr>
            </w:pPr>
          </w:p>
        </w:tc>
        <w:tc>
          <w:tcPr>
            <w:tcW w:w="0" w:type="auto"/>
            <w:tcBorders>
              <w:top w:val="nil"/>
              <w:left w:val="nil"/>
              <w:bottom w:val="single" w:sz="4" w:space="0" w:color="auto"/>
              <w:right w:val="single" w:sz="4" w:space="0" w:color="auto"/>
            </w:tcBorders>
            <w:shd w:val="clear" w:color="000000" w:fill="FFFFFF"/>
            <w:hideMark/>
          </w:tcPr>
          <w:p w:rsidR="001A295F" w:rsidRPr="005C6AF9" w:rsidRDefault="001A295F" w:rsidP="005C6AF9">
            <w:pPr>
              <w:jc w:val="center"/>
              <w:rPr>
                <w:sz w:val="18"/>
                <w:szCs w:val="18"/>
              </w:rPr>
            </w:pPr>
            <w:r w:rsidRPr="005C6AF9">
              <w:rPr>
                <w:sz w:val="18"/>
                <w:szCs w:val="18"/>
              </w:rPr>
              <w:t> </w:t>
            </w: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1A295F" w:rsidRPr="005C6AF9" w:rsidRDefault="001A295F" w:rsidP="005C6AF9">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1A295F" w:rsidRPr="001A295F" w:rsidRDefault="001A295F" w:rsidP="001A295F">
            <w:pPr>
              <w:tabs>
                <w:tab w:val="left" w:pos="405"/>
                <w:tab w:val="center" w:pos="440"/>
              </w:tabs>
              <w:jc w:val="center"/>
              <w:rPr>
                <w:sz w:val="18"/>
                <w:szCs w:val="18"/>
              </w:rPr>
            </w:pPr>
          </w:p>
        </w:tc>
        <w:tc>
          <w:tcPr>
            <w:tcW w:w="0" w:type="auto"/>
            <w:tcBorders>
              <w:top w:val="nil"/>
              <w:left w:val="nil"/>
              <w:bottom w:val="single" w:sz="4" w:space="0" w:color="auto"/>
              <w:right w:val="single" w:sz="4" w:space="0" w:color="auto"/>
            </w:tcBorders>
            <w:shd w:val="clear" w:color="auto" w:fill="auto"/>
            <w:hideMark/>
          </w:tcPr>
          <w:p w:rsidR="001A295F" w:rsidRPr="001A295F" w:rsidRDefault="001A295F" w:rsidP="005C6AF9">
            <w:pPr>
              <w:jc w:val="center"/>
              <w:rPr>
                <w:sz w:val="18"/>
                <w:szCs w:val="18"/>
              </w:rPr>
            </w:pPr>
          </w:p>
        </w:tc>
        <w:tc>
          <w:tcPr>
            <w:tcW w:w="0" w:type="auto"/>
            <w:tcBorders>
              <w:top w:val="nil"/>
              <w:left w:val="nil"/>
              <w:bottom w:val="single" w:sz="4" w:space="0" w:color="auto"/>
              <w:right w:val="single" w:sz="4" w:space="0" w:color="auto"/>
            </w:tcBorders>
            <w:shd w:val="clear" w:color="000000" w:fill="FFFFFF"/>
            <w:hideMark/>
          </w:tcPr>
          <w:p w:rsidR="001A295F" w:rsidRPr="005C6AF9" w:rsidRDefault="001A295F" w:rsidP="005C6AF9">
            <w:pPr>
              <w:jc w:val="center"/>
              <w:rPr>
                <w:sz w:val="18"/>
                <w:szCs w:val="18"/>
              </w:rPr>
            </w:pPr>
          </w:p>
        </w:tc>
        <w:tc>
          <w:tcPr>
            <w:tcW w:w="0" w:type="auto"/>
            <w:tcBorders>
              <w:top w:val="nil"/>
              <w:left w:val="nil"/>
              <w:bottom w:val="single" w:sz="4" w:space="0" w:color="auto"/>
              <w:right w:val="nil"/>
            </w:tcBorders>
            <w:shd w:val="clear" w:color="000000" w:fill="FFFFFF"/>
            <w:hideMark/>
          </w:tcPr>
          <w:p w:rsidR="001A295F" w:rsidRPr="005C6AF9" w:rsidRDefault="001A295F" w:rsidP="005C6AF9">
            <w:pPr>
              <w:jc w:val="center"/>
              <w:rPr>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1A295F" w:rsidRPr="005C6AF9" w:rsidRDefault="001A295F" w:rsidP="005C6AF9">
            <w:pPr>
              <w:rPr>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1A295F" w:rsidRPr="005C6AF9" w:rsidRDefault="001A295F" w:rsidP="005C6AF9">
            <w:pPr>
              <w:rPr>
                <w:sz w:val="18"/>
                <w:szCs w:val="18"/>
              </w:rPr>
            </w:pPr>
          </w:p>
        </w:tc>
        <w:tc>
          <w:tcPr>
            <w:tcW w:w="0" w:type="auto"/>
            <w:vMerge/>
            <w:tcBorders>
              <w:left w:val="single" w:sz="8" w:space="0" w:color="auto"/>
              <w:bottom w:val="single" w:sz="4" w:space="0" w:color="auto"/>
              <w:right w:val="single" w:sz="4" w:space="0" w:color="auto"/>
            </w:tcBorders>
            <w:vAlign w:val="center"/>
            <w:hideMark/>
          </w:tcPr>
          <w:p w:rsidR="001A295F" w:rsidRPr="005C6AF9" w:rsidRDefault="001A295F" w:rsidP="005C6AF9">
            <w:pPr>
              <w:rPr>
                <w:sz w:val="18"/>
                <w:szCs w:val="18"/>
              </w:rPr>
            </w:pPr>
          </w:p>
        </w:tc>
        <w:tc>
          <w:tcPr>
            <w:tcW w:w="0" w:type="auto"/>
            <w:vMerge/>
            <w:tcBorders>
              <w:left w:val="single" w:sz="4" w:space="0" w:color="auto"/>
              <w:bottom w:val="single" w:sz="4" w:space="0" w:color="auto"/>
              <w:right w:val="single" w:sz="8" w:space="0" w:color="auto"/>
            </w:tcBorders>
            <w:vAlign w:val="center"/>
          </w:tcPr>
          <w:p w:rsidR="001A295F" w:rsidRPr="005C6AF9" w:rsidRDefault="001A295F" w:rsidP="005C6AF9">
            <w:pPr>
              <w:rPr>
                <w:sz w:val="18"/>
                <w:szCs w:val="18"/>
              </w:rPr>
            </w:pPr>
          </w:p>
        </w:tc>
      </w:tr>
      <w:tr w:rsidR="00847130" w:rsidRPr="005C6AF9" w:rsidTr="008471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6AF9" w:rsidRPr="005C6AF9" w:rsidRDefault="005C6AF9" w:rsidP="005C6AF9">
            <w:pPr>
              <w:rPr>
                <w:b/>
                <w:bCs/>
                <w:sz w:val="18"/>
                <w:szCs w:val="18"/>
              </w:rPr>
            </w:pPr>
            <w:r w:rsidRPr="005C6AF9">
              <w:rPr>
                <w:b/>
                <w:bCs/>
                <w:sz w:val="18"/>
                <w:szCs w:val="18"/>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6AF9" w:rsidRPr="005C6AF9" w:rsidRDefault="005C6AF9" w:rsidP="005C6AF9">
            <w:pPr>
              <w:jc w:val="center"/>
              <w:rPr>
                <w:b/>
                <w:bCs/>
                <w:sz w:val="18"/>
                <w:szCs w:val="18"/>
              </w:rPr>
            </w:pPr>
            <w:r w:rsidRPr="005C6AF9">
              <w:rPr>
                <w:b/>
                <w:bCs/>
                <w:sz w:val="18"/>
                <w:szCs w:val="18"/>
              </w:rPr>
              <w:t>0100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10 095,67</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10 095,67</w:t>
            </w: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10 095,67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10 095,67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10 361,33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11 452,54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11 445,77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11 751,35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11 716,61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99,70</w:t>
            </w:r>
          </w:p>
        </w:tc>
      </w:tr>
      <w:tr w:rsidR="001A295F" w:rsidRPr="005C6AF9" w:rsidTr="0084713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6AF9" w:rsidRPr="005C6AF9" w:rsidRDefault="005C6AF9" w:rsidP="005C6AF9">
            <w:pPr>
              <w:rPr>
                <w:sz w:val="18"/>
                <w:szCs w:val="18"/>
              </w:rPr>
            </w:pPr>
            <w:r w:rsidRPr="005C6AF9">
              <w:rPr>
                <w:sz w:val="18"/>
                <w:szCs w:val="18"/>
              </w:rPr>
              <w:t>Функционирование высшего должностного лица субъекта РФ и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C6AF9" w:rsidRPr="005C6AF9" w:rsidRDefault="005C6AF9" w:rsidP="005C6AF9">
            <w:pPr>
              <w:jc w:val="center"/>
              <w:rPr>
                <w:sz w:val="18"/>
                <w:szCs w:val="18"/>
              </w:rPr>
            </w:pPr>
            <w:r w:rsidRPr="005C6AF9">
              <w:rPr>
                <w:sz w:val="18"/>
                <w:szCs w:val="18"/>
              </w:rPr>
              <w:t>0102</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2 106,59</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2 106,59</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2 106,59</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2 106,59</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2 120,59</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2 120,59</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2 120,59</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2 128,19</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2 125,55</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99,88</w:t>
            </w:r>
          </w:p>
        </w:tc>
      </w:tr>
      <w:tr w:rsidR="001A295F" w:rsidRPr="005C6AF9" w:rsidTr="00847130">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6AF9" w:rsidRPr="005C6AF9" w:rsidRDefault="005C6AF9" w:rsidP="005C6AF9">
            <w:pPr>
              <w:rPr>
                <w:sz w:val="18"/>
                <w:szCs w:val="18"/>
              </w:rPr>
            </w:pPr>
            <w:r w:rsidRPr="005C6AF9">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0" w:type="auto"/>
            <w:tcBorders>
              <w:top w:val="nil"/>
              <w:left w:val="nil"/>
              <w:bottom w:val="single" w:sz="4" w:space="0" w:color="auto"/>
              <w:right w:val="single" w:sz="4" w:space="0" w:color="auto"/>
            </w:tcBorders>
            <w:shd w:val="clear" w:color="000000" w:fill="FFFFFF"/>
            <w:vAlign w:val="center"/>
            <w:hideMark/>
          </w:tcPr>
          <w:p w:rsidR="005C6AF9" w:rsidRPr="005C6AF9" w:rsidRDefault="005C6AF9" w:rsidP="005C6AF9">
            <w:pPr>
              <w:jc w:val="center"/>
              <w:rPr>
                <w:sz w:val="18"/>
                <w:szCs w:val="18"/>
              </w:rPr>
            </w:pPr>
            <w:r w:rsidRPr="005C6AF9">
              <w:rPr>
                <w:sz w:val="18"/>
                <w:szCs w:val="18"/>
              </w:rPr>
              <w:t>0104</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6 857,38</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6 857,38</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6 857,38</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6 857,38</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7 109,04</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8 240,25</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8 240,25</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8 630,30</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8 613,20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99,80</w:t>
            </w:r>
          </w:p>
        </w:tc>
      </w:tr>
      <w:tr w:rsidR="001A295F" w:rsidRPr="005C6AF9" w:rsidTr="00847130">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6AF9" w:rsidRPr="005C6AF9" w:rsidRDefault="005C6AF9" w:rsidP="005C6AF9">
            <w:pPr>
              <w:rPr>
                <w:sz w:val="18"/>
                <w:szCs w:val="18"/>
              </w:rPr>
            </w:pPr>
            <w:r w:rsidRPr="005C6AF9">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vAlign w:val="center"/>
            <w:hideMark/>
          </w:tcPr>
          <w:p w:rsidR="005C6AF9" w:rsidRPr="005C6AF9" w:rsidRDefault="005C6AF9" w:rsidP="005C6AF9">
            <w:pPr>
              <w:jc w:val="center"/>
              <w:rPr>
                <w:sz w:val="18"/>
                <w:szCs w:val="18"/>
              </w:rPr>
            </w:pPr>
            <w:r w:rsidRPr="005C6AF9">
              <w:rPr>
                <w:sz w:val="18"/>
                <w:szCs w:val="18"/>
              </w:rPr>
              <w:t>0106</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1 066,00</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1 066,00</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1 066,00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1 066,00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1 066,00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1 066,00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1 066,00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977,16</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977,16</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100,00</w:t>
            </w:r>
          </w:p>
        </w:tc>
      </w:tr>
      <w:tr w:rsidR="001A295F" w:rsidRPr="005C6AF9" w:rsidTr="0084713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6AF9" w:rsidRPr="005C6AF9" w:rsidRDefault="005C6AF9" w:rsidP="005C6AF9">
            <w:pPr>
              <w:rPr>
                <w:sz w:val="18"/>
                <w:szCs w:val="18"/>
              </w:rPr>
            </w:pPr>
            <w:r w:rsidRPr="005C6AF9">
              <w:rPr>
                <w:sz w:val="18"/>
                <w:szCs w:val="18"/>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000000" w:fill="FFFFFF"/>
            <w:vAlign w:val="center"/>
            <w:hideMark/>
          </w:tcPr>
          <w:p w:rsidR="005C6AF9" w:rsidRPr="005C6AF9" w:rsidRDefault="005C6AF9" w:rsidP="005C6AF9">
            <w:pPr>
              <w:jc w:val="center"/>
              <w:rPr>
                <w:sz w:val="18"/>
                <w:szCs w:val="18"/>
              </w:rPr>
            </w:pPr>
            <w:r w:rsidRPr="005C6AF9">
              <w:rPr>
                <w:sz w:val="18"/>
                <w:szCs w:val="18"/>
              </w:rPr>
              <w:t>0107</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0,00</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0,00</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0,00</w:t>
            </w:r>
          </w:p>
        </w:tc>
      </w:tr>
      <w:tr w:rsidR="001A295F" w:rsidRPr="005C6AF9" w:rsidTr="0084713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6AF9" w:rsidRPr="005C6AF9" w:rsidRDefault="005C6AF9" w:rsidP="005C6AF9">
            <w:pPr>
              <w:rPr>
                <w:sz w:val="18"/>
                <w:szCs w:val="18"/>
              </w:rPr>
            </w:pPr>
            <w:r w:rsidRPr="005C6AF9">
              <w:rPr>
                <w:sz w:val="18"/>
                <w:szCs w:val="18"/>
              </w:rPr>
              <w:t>Резервные фонды</w:t>
            </w:r>
          </w:p>
        </w:tc>
        <w:tc>
          <w:tcPr>
            <w:tcW w:w="0" w:type="auto"/>
            <w:tcBorders>
              <w:top w:val="nil"/>
              <w:left w:val="nil"/>
              <w:bottom w:val="single" w:sz="4" w:space="0" w:color="auto"/>
              <w:right w:val="single" w:sz="4" w:space="0" w:color="auto"/>
            </w:tcBorders>
            <w:shd w:val="clear" w:color="000000" w:fill="FFFFFF"/>
            <w:vAlign w:val="center"/>
            <w:hideMark/>
          </w:tcPr>
          <w:p w:rsidR="005C6AF9" w:rsidRPr="005C6AF9" w:rsidRDefault="005C6AF9" w:rsidP="005C6AF9">
            <w:pPr>
              <w:jc w:val="center"/>
              <w:rPr>
                <w:sz w:val="18"/>
                <w:szCs w:val="18"/>
              </w:rPr>
            </w:pPr>
            <w:r w:rsidRPr="005C6AF9">
              <w:rPr>
                <w:sz w:val="18"/>
                <w:szCs w:val="18"/>
              </w:rPr>
              <w:t>0111</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15,00</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15,00</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15,00</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0,00</w:t>
            </w:r>
          </w:p>
        </w:tc>
      </w:tr>
      <w:tr w:rsidR="001A295F" w:rsidRPr="005C6AF9" w:rsidTr="00847130">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6AF9" w:rsidRPr="005C6AF9" w:rsidRDefault="005C6AF9" w:rsidP="005C6AF9">
            <w:pPr>
              <w:rPr>
                <w:sz w:val="18"/>
                <w:szCs w:val="18"/>
              </w:rPr>
            </w:pPr>
            <w:r w:rsidRPr="005C6AF9">
              <w:rPr>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center"/>
            <w:hideMark/>
          </w:tcPr>
          <w:p w:rsidR="005C6AF9" w:rsidRPr="005C6AF9" w:rsidRDefault="005C6AF9" w:rsidP="005C6AF9">
            <w:pPr>
              <w:jc w:val="center"/>
              <w:rPr>
                <w:sz w:val="18"/>
                <w:szCs w:val="18"/>
              </w:rPr>
            </w:pPr>
            <w:r w:rsidRPr="005C6AF9">
              <w:rPr>
                <w:sz w:val="18"/>
                <w:szCs w:val="18"/>
              </w:rPr>
              <w:t>0113</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50,70</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50,70</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50,70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50,70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50,70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10,70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3,93</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0,70</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0,70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100,00</w:t>
            </w:r>
          </w:p>
        </w:tc>
      </w:tr>
      <w:tr w:rsidR="00847130" w:rsidRPr="005C6AF9" w:rsidTr="00847130">
        <w:trPr>
          <w:trHeight w:val="25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C6AF9" w:rsidRPr="005C6AF9" w:rsidRDefault="005C6AF9" w:rsidP="005C6AF9">
            <w:pPr>
              <w:rPr>
                <w:b/>
                <w:bCs/>
                <w:sz w:val="18"/>
                <w:szCs w:val="18"/>
              </w:rPr>
            </w:pPr>
            <w:r w:rsidRPr="005C6AF9">
              <w:rPr>
                <w:b/>
                <w:bCs/>
                <w:sz w:val="18"/>
                <w:szCs w:val="18"/>
              </w:rPr>
              <w:t>НАЦИОНАЛЬНАЯ ОБОРОНА</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5C6AF9" w:rsidRPr="005C6AF9" w:rsidRDefault="005C6AF9" w:rsidP="005C6AF9">
            <w:pPr>
              <w:jc w:val="center"/>
              <w:rPr>
                <w:b/>
                <w:bCs/>
                <w:sz w:val="18"/>
                <w:szCs w:val="18"/>
              </w:rPr>
            </w:pPr>
            <w:r w:rsidRPr="005C6AF9">
              <w:rPr>
                <w:b/>
                <w:bCs/>
                <w:sz w:val="18"/>
                <w:szCs w:val="18"/>
              </w:rPr>
              <w:t>0200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173,70</w:t>
            </w:r>
          </w:p>
        </w:tc>
        <w:tc>
          <w:tcPr>
            <w:tcW w:w="1125" w:type="dxa"/>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173,70</w:t>
            </w:r>
          </w:p>
        </w:tc>
        <w:tc>
          <w:tcPr>
            <w:tcW w:w="1124" w:type="dxa"/>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173,70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173,70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173,70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173,70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173,70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173,70</w:t>
            </w:r>
          </w:p>
        </w:tc>
        <w:tc>
          <w:tcPr>
            <w:tcW w:w="0" w:type="auto"/>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173,70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sz w:val="18"/>
                <w:szCs w:val="18"/>
              </w:rPr>
            </w:pPr>
            <w:r w:rsidRPr="005C6AF9">
              <w:rPr>
                <w:sz w:val="18"/>
                <w:szCs w:val="18"/>
              </w:rPr>
              <w:t>100,00</w:t>
            </w:r>
          </w:p>
        </w:tc>
      </w:tr>
      <w:tr w:rsidR="001A295F" w:rsidRPr="005C6AF9" w:rsidTr="00847130">
        <w:trPr>
          <w:trHeight w:val="2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6AF9" w:rsidRPr="005C6AF9" w:rsidRDefault="005C6AF9" w:rsidP="005C6AF9">
            <w:pPr>
              <w:rPr>
                <w:sz w:val="18"/>
                <w:szCs w:val="18"/>
              </w:rPr>
            </w:pPr>
            <w:r w:rsidRPr="005C6AF9">
              <w:rPr>
                <w:sz w:val="18"/>
                <w:szCs w:val="18"/>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5C6AF9" w:rsidRPr="005C6AF9" w:rsidRDefault="005C6AF9" w:rsidP="005C6AF9">
            <w:pPr>
              <w:jc w:val="center"/>
              <w:rPr>
                <w:sz w:val="18"/>
                <w:szCs w:val="18"/>
              </w:rPr>
            </w:pPr>
            <w:r w:rsidRPr="005C6AF9">
              <w:rPr>
                <w:sz w:val="18"/>
                <w:szCs w:val="18"/>
              </w:rPr>
              <w:t>0203</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173,70</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173,70</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173,70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173,70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173,70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173,70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173,70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173,70</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173,70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100,00</w:t>
            </w:r>
          </w:p>
        </w:tc>
      </w:tr>
      <w:tr w:rsidR="00847130" w:rsidRPr="005C6AF9" w:rsidTr="00847130">
        <w:trPr>
          <w:trHeight w:val="51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C6AF9" w:rsidRPr="005C6AF9" w:rsidRDefault="005C6AF9" w:rsidP="005C6AF9">
            <w:pPr>
              <w:rPr>
                <w:b/>
                <w:bCs/>
                <w:sz w:val="18"/>
                <w:szCs w:val="18"/>
              </w:rPr>
            </w:pPr>
            <w:r w:rsidRPr="005C6AF9">
              <w:rPr>
                <w:b/>
                <w:bCs/>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5C6AF9" w:rsidRPr="005C6AF9" w:rsidRDefault="005C6AF9" w:rsidP="005C6AF9">
            <w:pPr>
              <w:jc w:val="center"/>
              <w:rPr>
                <w:b/>
                <w:bCs/>
                <w:sz w:val="18"/>
                <w:szCs w:val="18"/>
              </w:rPr>
            </w:pPr>
            <w:r w:rsidRPr="005C6AF9">
              <w:rPr>
                <w:b/>
                <w:bCs/>
                <w:sz w:val="18"/>
                <w:szCs w:val="18"/>
              </w:rPr>
              <w:t>0300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1 813,10</w:t>
            </w:r>
          </w:p>
        </w:tc>
        <w:tc>
          <w:tcPr>
            <w:tcW w:w="1125" w:type="dxa"/>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1 813,10</w:t>
            </w:r>
          </w:p>
        </w:tc>
        <w:tc>
          <w:tcPr>
            <w:tcW w:w="1124" w:type="dxa"/>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1 818,10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1 818,10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1 743,10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2 165,10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2 165,10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2 146,30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2 139,00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sz w:val="18"/>
                <w:szCs w:val="18"/>
              </w:rPr>
            </w:pPr>
            <w:r w:rsidRPr="005C6AF9">
              <w:rPr>
                <w:sz w:val="18"/>
                <w:szCs w:val="18"/>
              </w:rPr>
              <w:t>99,66</w:t>
            </w:r>
          </w:p>
        </w:tc>
      </w:tr>
      <w:tr w:rsidR="001A295F" w:rsidRPr="005C6AF9" w:rsidTr="008471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6AF9" w:rsidRPr="005C6AF9" w:rsidRDefault="005C6AF9" w:rsidP="005C6AF9">
            <w:pPr>
              <w:rPr>
                <w:sz w:val="18"/>
                <w:szCs w:val="18"/>
              </w:rPr>
            </w:pPr>
            <w:r w:rsidRPr="005C6AF9">
              <w:rPr>
                <w:sz w:val="18"/>
                <w:szCs w:val="18"/>
              </w:rPr>
              <w:t>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5C6AF9" w:rsidRPr="005C6AF9" w:rsidRDefault="005C6AF9" w:rsidP="005C6AF9">
            <w:pPr>
              <w:jc w:val="center"/>
              <w:rPr>
                <w:sz w:val="18"/>
                <w:szCs w:val="18"/>
              </w:rPr>
            </w:pPr>
            <w:r w:rsidRPr="005C6AF9">
              <w:rPr>
                <w:sz w:val="18"/>
                <w:szCs w:val="18"/>
              </w:rPr>
              <w:t>0309</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5,00</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5,00</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7,50</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7,50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100,00</w:t>
            </w:r>
          </w:p>
        </w:tc>
      </w:tr>
      <w:tr w:rsidR="001A295F" w:rsidRPr="005C6AF9" w:rsidTr="0084713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6AF9" w:rsidRPr="005C6AF9" w:rsidRDefault="005C6AF9" w:rsidP="005C6AF9">
            <w:pPr>
              <w:rPr>
                <w:sz w:val="18"/>
                <w:szCs w:val="18"/>
              </w:rPr>
            </w:pPr>
            <w:r w:rsidRPr="005C6AF9">
              <w:rPr>
                <w:sz w:val="18"/>
                <w:szCs w:val="18"/>
              </w:rPr>
              <w:t>Защита населения и территории от ЧС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auto" w:fill="auto"/>
            <w:vAlign w:val="center"/>
            <w:hideMark/>
          </w:tcPr>
          <w:p w:rsidR="005C6AF9" w:rsidRPr="005C6AF9" w:rsidRDefault="005C6AF9" w:rsidP="005C6AF9">
            <w:pPr>
              <w:jc w:val="center"/>
              <w:rPr>
                <w:sz w:val="18"/>
                <w:szCs w:val="18"/>
              </w:rPr>
            </w:pPr>
            <w:r w:rsidRPr="005C6AF9">
              <w:rPr>
                <w:sz w:val="18"/>
                <w:szCs w:val="18"/>
              </w:rPr>
              <w:t>0310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1 808,10</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1 808,10</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1 808,10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1 808,10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1 728,10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2 150,10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2 150,10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2 138,80</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2 131,50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99,66</w:t>
            </w:r>
          </w:p>
        </w:tc>
      </w:tr>
      <w:tr w:rsidR="00847130" w:rsidRPr="005C6AF9" w:rsidTr="00847130">
        <w:trPr>
          <w:trHeight w:val="25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C6AF9" w:rsidRPr="005C6AF9" w:rsidRDefault="005C6AF9" w:rsidP="005C6AF9">
            <w:pPr>
              <w:rPr>
                <w:b/>
                <w:bCs/>
                <w:sz w:val="18"/>
                <w:szCs w:val="18"/>
              </w:rPr>
            </w:pPr>
            <w:r w:rsidRPr="005C6AF9">
              <w:rPr>
                <w:b/>
                <w:bCs/>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5C6AF9" w:rsidRPr="005C6AF9" w:rsidRDefault="005C6AF9" w:rsidP="005C6AF9">
            <w:pPr>
              <w:jc w:val="center"/>
              <w:rPr>
                <w:b/>
                <w:bCs/>
                <w:sz w:val="18"/>
                <w:szCs w:val="18"/>
              </w:rPr>
            </w:pPr>
            <w:r w:rsidRPr="005C6AF9">
              <w:rPr>
                <w:b/>
                <w:bCs/>
                <w:sz w:val="18"/>
                <w:szCs w:val="18"/>
              </w:rPr>
              <w:t>0400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2 002,27</w:t>
            </w:r>
          </w:p>
        </w:tc>
        <w:tc>
          <w:tcPr>
            <w:tcW w:w="1125" w:type="dxa"/>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5 407,06</w:t>
            </w:r>
          </w:p>
        </w:tc>
        <w:tc>
          <w:tcPr>
            <w:tcW w:w="1124" w:type="dxa"/>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5 407,05</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5 609,38</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5 711,87</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5 681,87</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5 816,44</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5 744,95</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3 685,86</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sz w:val="18"/>
                <w:szCs w:val="18"/>
              </w:rPr>
            </w:pPr>
            <w:r w:rsidRPr="005C6AF9">
              <w:rPr>
                <w:sz w:val="18"/>
                <w:szCs w:val="18"/>
              </w:rPr>
              <w:t>64,16</w:t>
            </w:r>
          </w:p>
        </w:tc>
      </w:tr>
      <w:tr w:rsidR="001A295F" w:rsidRPr="005C6AF9" w:rsidTr="00847130">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6AF9" w:rsidRPr="005C6AF9" w:rsidRDefault="005C6AF9" w:rsidP="005C6AF9">
            <w:pPr>
              <w:rPr>
                <w:sz w:val="18"/>
                <w:szCs w:val="18"/>
              </w:rPr>
            </w:pPr>
            <w:r w:rsidRPr="005C6AF9">
              <w:rPr>
                <w:sz w:val="18"/>
                <w:szCs w:val="18"/>
              </w:rPr>
              <w:t>Транспорт</w:t>
            </w:r>
          </w:p>
        </w:tc>
        <w:tc>
          <w:tcPr>
            <w:tcW w:w="0" w:type="auto"/>
            <w:tcBorders>
              <w:top w:val="nil"/>
              <w:left w:val="nil"/>
              <w:bottom w:val="single" w:sz="4" w:space="0" w:color="auto"/>
              <w:right w:val="single" w:sz="4" w:space="0" w:color="auto"/>
            </w:tcBorders>
            <w:shd w:val="clear" w:color="000000" w:fill="FFFFFF"/>
            <w:vAlign w:val="center"/>
            <w:hideMark/>
          </w:tcPr>
          <w:p w:rsidR="005C6AF9" w:rsidRPr="005C6AF9" w:rsidRDefault="005C6AF9" w:rsidP="005C6AF9">
            <w:pPr>
              <w:jc w:val="center"/>
              <w:rPr>
                <w:b/>
                <w:bCs/>
                <w:sz w:val="18"/>
                <w:szCs w:val="18"/>
              </w:rPr>
            </w:pPr>
            <w:r w:rsidRPr="005C6AF9">
              <w:rPr>
                <w:b/>
                <w:bCs/>
                <w:sz w:val="18"/>
                <w:szCs w:val="18"/>
              </w:rPr>
              <w:t>0408</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300,00</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300,00</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300,00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300,00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300,00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270,00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270,00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260,00</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256,04</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98,48</w:t>
            </w:r>
          </w:p>
        </w:tc>
      </w:tr>
      <w:tr w:rsidR="001A295F" w:rsidRPr="005C6AF9" w:rsidTr="008471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6AF9" w:rsidRPr="005C6AF9" w:rsidRDefault="005C6AF9" w:rsidP="005C6AF9">
            <w:pPr>
              <w:rPr>
                <w:sz w:val="18"/>
                <w:szCs w:val="18"/>
              </w:rPr>
            </w:pPr>
            <w:r w:rsidRPr="005C6AF9">
              <w:rPr>
                <w:sz w:val="18"/>
                <w:szCs w:val="18"/>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5C6AF9" w:rsidRPr="005C6AF9" w:rsidRDefault="005C6AF9" w:rsidP="005C6AF9">
            <w:pPr>
              <w:jc w:val="center"/>
              <w:rPr>
                <w:sz w:val="18"/>
                <w:szCs w:val="18"/>
              </w:rPr>
            </w:pPr>
            <w:r w:rsidRPr="005C6AF9">
              <w:rPr>
                <w:sz w:val="18"/>
                <w:szCs w:val="18"/>
              </w:rPr>
              <w:t>0409</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1 697,27</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5 102,06</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5 102,05</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5 304,38</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5 406,87</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5 406,87</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5 406,87</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5 350,38</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3 295,25</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61,59</w:t>
            </w:r>
          </w:p>
        </w:tc>
      </w:tr>
      <w:tr w:rsidR="001A295F" w:rsidRPr="005C6AF9" w:rsidTr="008471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6AF9" w:rsidRPr="005C6AF9" w:rsidRDefault="005C6AF9" w:rsidP="005C6AF9">
            <w:pPr>
              <w:rPr>
                <w:sz w:val="18"/>
                <w:szCs w:val="18"/>
              </w:rPr>
            </w:pPr>
            <w:r w:rsidRPr="005C6AF9">
              <w:rPr>
                <w:sz w:val="18"/>
                <w:szCs w:val="18"/>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5C6AF9" w:rsidRPr="005C6AF9" w:rsidRDefault="005C6AF9" w:rsidP="005C6AF9">
            <w:pPr>
              <w:jc w:val="center"/>
              <w:rPr>
                <w:sz w:val="18"/>
                <w:szCs w:val="18"/>
              </w:rPr>
            </w:pPr>
            <w:r w:rsidRPr="005C6AF9">
              <w:rPr>
                <w:sz w:val="18"/>
                <w:szCs w:val="18"/>
              </w:rPr>
              <w:t>0412</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5,00</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5,00</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139,57</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134,57</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134,57</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100,00</w:t>
            </w:r>
          </w:p>
        </w:tc>
      </w:tr>
      <w:tr w:rsidR="00847130" w:rsidRPr="005C6AF9" w:rsidTr="00847130">
        <w:trPr>
          <w:trHeight w:val="25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C6AF9" w:rsidRPr="005C6AF9" w:rsidRDefault="005C6AF9" w:rsidP="005C6AF9">
            <w:pPr>
              <w:rPr>
                <w:b/>
                <w:bCs/>
                <w:sz w:val="18"/>
                <w:szCs w:val="18"/>
              </w:rPr>
            </w:pPr>
            <w:r w:rsidRPr="005C6AF9">
              <w:rPr>
                <w:b/>
                <w:bCs/>
                <w:sz w:val="18"/>
                <w:szCs w:val="18"/>
              </w:rPr>
              <w:t>ЖИЛИЩНО-КОММУНАЛЬНОЕ ХОЗЯЙСТВО</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5C6AF9" w:rsidRPr="005C6AF9" w:rsidRDefault="005C6AF9" w:rsidP="005C6AF9">
            <w:pPr>
              <w:jc w:val="center"/>
              <w:rPr>
                <w:b/>
                <w:bCs/>
                <w:sz w:val="18"/>
                <w:szCs w:val="18"/>
              </w:rPr>
            </w:pPr>
            <w:r w:rsidRPr="005C6AF9">
              <w:rPr>
                <w:b/>
                <w:bCs/>
                <w:sz w:val="18"/>
                <w:szCs w:val="18"/>
              </w:rPr>
              <w:t>0500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14 789,66</w:t>
            </w:r>
          </w:p>
        </w:tc>
        <w:tc>
          <w:tcPr>
            <w:tcW w:w="1125" w:type="dxa"/>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15 319,76</w:t>
            </w:r>
          </w:p>
        </w:tc>
        <w:tc>
          <w:tcPr>
            <w:tcW w:w="1124" w:type="dxa"/>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15 404,24</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15 404,24</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17 431,41</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54 571,13</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54 571,13</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54 555,13</w:t>
            </w:r>
          </w:p>
        </w:tc>
        <w:tc>
          <w:tcPr>
            <w:tcW w:w="0" w:type="auto"/>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54 405,35</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sz w:val="18"/>
                <w:szCs w:val="18"/>
              </w:rPr>
            </w:pPr>
            <w:r w:rsidRPr="005C6AF9">
              <w:rPr>
                <w:sz w:val="18"/>
                <w:szCs w:val="18"/>
              </w:rPr>
              <w:t>99,73</w:t>
            </w:r>
          </w:p>
        </w:tc>
      </w:tr>
      <w:tr w:rsidR="001A295F" w:rsidRPr="005C6AF9" w:rsidTr="00847130">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C6AF9" w:rsidRPr="005C6AF9" w:rsidRDefault="005C6AF9" w:rsidP="005C6AF9">
            <w:pPr>
              <w:rPr>
                <w:sz w:val="18"/>
                <w:szCs w:val="18"/>
              </w:rPr>
            </w:pPr>
            <w:r w:rsidRPr="005C6AF9">
              <w:rPr>
                <w:sz w:val="18"/>
                <w:szCs w:val="18"/>
              </w:rPr>
              <w:lastRenderedPageBreak/>
              <w:t>Коммунальное хозяйство</w:t>
            </w:r>
          </w:p>
        </w:tc>
        <w:tc>
          <w:tcPr>
            <w:tcW w:w="0" w:type="auto"/>
            <w:tcBorders>
              <w:top w:val="nil"/>
              <w:left w:val="nil"/>
              <w:bottom w:val="single" w:sz="4" w:space="0" w:color="auto"/>
              <w:right w:val="single" w:sz="4" w:space="0" w:color="auto"/>
            </w:tcBorders>
            <w:shd w:val="clear" w:color="000000" w:fill="FFFFFF"/>
            <w:vAlign w:val="center"/>
            <w:hideMark/>
          </w:tcPr>
          <w:p w:rsidR="005C6AF9" w:rsidRPr="005C6AF9" w:rsidRDefault="005C6AF9" w:rsidP="005C6AF9">
            <w:pPr>
              <w:jc w:val="center"/>
              <w:rPr>
                <w:sz w:val="18"/>
                <w:szCs w:val="18"/>
              </w:rPr>
            </w:pPr>
            <w:r w:rsidRPr="005C6AF9">
              <w:rPr>
                <w:sz w:val="18"/>
                <w:szCs w:val="18"/>
              </w:rPr>
              <w:t>0502</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10,00</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10,00</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0,00</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0,00</w:t>
            </w:r>
          </w:p>
        </w:tc>
      </w:tr>
      <w:tr w:rsidR="001A295F" w:rsidRPr="005C6AF9" w:rsidTr="008471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6AF9" w:rsidRPr="005C6AF9" w:rsidRDefault="005C6AF9" w:rsidP="005C6AF9">
            <w:pPr>
              <w:rPr>
                <w:sz w:val="18"/>
                <w:szCs w:val="18"/>
              </w:rPr>
            </w:pPr>
            <w:r w:rsidRPr="005C6AF9">
              <w:rPr>
                <w:sz w:val="18"/>
                <w:szCs w:val="18"/>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5C6AF9" w:rsidRPr="005C6AF9" w:rsidRDefault="005C6AF9" w:rsidP="005C6AF9">
            <w:pPr>
              <w:jc w:val="center"/>
              <w:rPr>
                <w:sz w:val="18"/>
                <w:szCs w:val="18"/>
              </w:rPr>
            </w:pPr>
            <w:r w:rsidRPr="005C6AF9">
              <w:rPr>
                <w:sz w:val="18"/>
                <w:szCs w:val="18"/>
              </w:rPr>
              <w:t>0503</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14 779,66</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15 309,76</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15 394,24</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15 394,24</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17 421,41</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54 571,13</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54 571,13</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54 555,13</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54 405,35</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99,73</w:t>
            </w:r>
          </w:p>
        </w:tc>
      </w:tr>
      <w:tr w:rsidR="00847130" w:rsidRPr="005C6AF9" w:rsidTr="00847130">
        <w:trPr>
          <w:trHeight w:val="25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C6AF9" w:rsidRPr="005C6AF9" w:rsidRDefault="005C6AF9" w:rsidP="005C6AF9">
            <w:pPr>
              <w:rPr>
                <w:b/>
                <w:bCs/>
                <w:sz w:val="18"/>
                <w:szCs w:val="18"/>
              </w:rPr>
            </w:pPr>
            <w:r w:rsidRPr="005C6AF9">
              <w:rPr>
                <w:b/>
                <w:bCs/>
                <w:sz w:val="18"/>
                <w:szCs w:val="18"/>
              </w:rPr>
              <w:t>ОБРАЗОВАНИЕ</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5C6AF9" w:rsidRPr="005C6AF9" w:rsidRDefault="005C6AF9" w:rsidP="005C6AF9">
            <w:pPr>
              <w:jc w:val="center"/>
              <w:rPr>
                <w:b/>
                <w:bCs/>
                <w:sz w:val="18"/>
                <w:szCs w:val="18"/>
              </w:rPr>
            </w:pPr>
            <w:r w:rsidRPr="005C6AF9">
              <w:rPr>
                <w:b/>
                <w:bCs/>
                <w:sz w:val="18"/>
                <w:szCs w:val="18"/>
              </w:rPr>
              <w:t>0700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35,00</w:t>
            </w:r>
          </w:p>
        </w:tc>
        <w:tc>
          <w:tcPr>
            <w:tcW w:w="1125" w:type="dxa"/>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35,00</w:t>
            </w:r>
          </w:p>
        </w:tc>
        <w:tc>
          <w:tcPr>
            <w:tcW w:w="1124" w:type="dxa"/>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40,00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40,00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40,00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15,00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15,00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9,00</w:t>
            </w:r>
          </w:p>
        </w:tc>
        <w:tc>
          <w:tcPr>
            <w:tcW w:w="0" w:type="auto"/>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9,00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sz w:val="18"/>
                <w:szCs w:val="18"/>
              </w:rPr>
            </w:pPr>
            <w:r w:rsidRPr="005C6AF9">
              <w:rPr>
                <w:sz w:val="18"/>
                <w:szCs w:val="18"/>
              </w:rPr>
              <w:t>100,00</w:t>
            </w:r>
          </w:p>
        </w:tc>
      </w:tr>
      <w:tr w:rsidR="001A295F" w:rsidRPr="005C6AF9" w:rsidTr="0084713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6AF9" w:rsidRPr="005C6AF9" w:rsidRDefault="005C6AF9" w:rsidP="005C6AF9">
            <w:pPr>
              <w:rPr>
                <w:sz w:val="18"/>
                <w:szCs w:val="18"/>
              </w:rPr>
            </w:pPr>
            <w:r w:rsidRPr="005C6AF9">
              <w:rPr>
                <w:sz w:val="18"/>
                <w:szCs w:val="18"/>
              </w:rPr>
              <w:t>Профессиональная подготовка, переподготовка и повышение квалификации</w:t>
            </w:r>
          </w:p>
        </w:tc>
        <w:tc>
          <w:tcPr>
            <w:tcW w:w="0" w:type="auto"/>
            <w:tcBorders>
              <w:top w:val="nil"/>
              <w:left w:val="nil"/>
              <w:bottom w:val="single" w:sz="4" w:space="0" w:color="auto"/>
              <w:right w:val="single" w:sz="4" w:space="0" w:color="auto"/>
            </w:tcBorders>
            <w:shd w:val="clear" w:color="auto" w:fill="auto"/>
            <w:vAlign w:val="center"/>
            <w:hideMark/>
          </w:tcPr>
          <w:p w:rsidR="005C6AF9" w:rsidRPr="005C6AF9" w:rsidRDefault="005C6AF9" w:rsidP="005C6AF9">
            <w:pPr>
              <w:jc w:val="center"/>
              <w:rPr>
                <w:sz w:val="18"/>
                <w:szCs w:val="18"/>
              </w:rPr>
            </w:pPr>
            <w:r w:rsidRPr="005C6AF9">
              <w:rPr>
                <w:sz w:val="18"/>
                <w:szCs w:val="18"/>
              </w:rPr>
              <w:t>0705</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20,00</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20,00</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25,00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9,00</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9,00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100,00</w:t>
            </w:r>
          </w:p>
        </w:tc>
      </w:tr>
      <w:tr w:rsidR="001A295F" w:rsidRPr="005C6AF9" w:rsidTr="00847130">
        <w:trPr>
          <w:trHeight w:val="3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6AF9" w:rsidRPr="005C6AF9" w:rsidRDefault="005C6AF9" w:rsidP="005C6AF9">
            <w:pPr>
              <w:rPr>
                <w:sz w:val="18"/>
                <w:szCs w:val="18"/>
              </w:rPr>
            </w:pPr>
            <w:r w:rsidRPr="005C6AF9">
              <w:rPr>
                <w:sz w:val="18"/>
                <w:szCs w:val="18"/>
              </w:rPr>
              <w:t>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5C6AF9" w:rsidRPr="005C6AF9" w:rsidRDefault="005C6AF9" w:rsidP="005C6AF9">
            <w:pPr>
              <w:jc w:val="center"/>
              <w:rPr>
                <w:sz w:val="18"/>
                <w:szCs w:val="18"/>
              </w:rPr>
            </w:pPr>
            <w:r w:rsidRPr="005C6AF9">
              <w:rPr>
                <w:sz w:val="18"/>
                <w:szCs w:val="18"/>
              </w:rPr>
              <w:t>0707</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15,00</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15,00</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0,00</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0,00</w:t>
            </w:r>
          </w:p>
        </w:tc>
      </w:tr>
      <w:tr w:rsidR="00847130" w:rsidRPr="005C6AF9" w:rsidTr="00847130">
        <w:trPr>
          <w:trHeight w:val="25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C6AF9" w:rsidRPr="005C6AF9" w:rsidRDefault="005C6AF9" w:rsidP="005C6AF9">
            <w:pPr>
              <w:rPr>
                <w:b/>
                <w:bCs/>
                <w:sz w:val="18"/>
                <w:szCs w:val="18"/>
              </w:rPr>
            </w:pPr>
            <w:r w:rsidRPr="005C6AF9">
              <w:rPr>
                <w:b/>
                <w:bCs/>
                <w:sz w:val="18"/>
                <w:szCs w:val="18"/>
              </w:rPr>
              <w:t>КУЛЬТУРА, КИНЕМАТОГРАФИЯ</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5C6AF9" w:rsidRPr="005C6AF9" w:rsidRDefault="005C6AF9" w:rsidP="005C6AF9">
            <w:pPr>
              <w:jc w:val="center"/>
              <w:rPr>
                <w:b/>
                <w:bCs/>
                <w:sz w:val="18"/>
                <w:szCs w:val="18"/>
              </w:rPr>
            </w:pPr>
            <w:r w:rsidRPr="005C6AF9">
              <w:rPr>
                <w:b/>
                <w:bCs/>
                <w:sz w:val="18"/>
                <w:szCs w:val="18"/>
              </w:rPr>
              <w:t>0800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9 257,87</w:t>
            </w:r>
          </w:p>
        </w:tc>
        <w:tc>
          <w:tcPr>
            <w:tcW w:w="1125" w:type="dxa"/>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9 256,87</w:t>
            </w:r>
          </w:p>
        </w:tc>
        <w:tc>
          <w:tcPr>
            <w:tcW w:w="1124" w:type="dxa"/>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9 261,37</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9 261,37</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8 463,37</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9 566,37</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9 566,37</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9 957,70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9 889,26</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sz w:val="18"/>
                <w:szCs w:val="18"/>
              </w:rPr>
            </w:pPr>
            <w:r w:rsidRPr="005C6AF9">
              <w:rPr>
                <w:sz w:val="18"/>
                <w:szCs w:val="18"/>
              </w:rPr>
              <w:t>99,31</w:t>
            </w:r>
          </w:p>
        </w:tc>
      </w:tr>
      <w:tr w:rsidR="001A295F" w:rsidRPr="005C6AF9" w:rsidTr="008471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6AF9" w:rsidRPr="005C6AF9" w:rsidRDefault="005C6AF9" w:rsidP="005C6AF9">
            <w:pPr>
              <w:rPr>
                <w:sz w:val="18"/>
                <w:szCs w:val="18"/>
              </w:rPr>
            </w:pPr>
            <w:r w:rsidRPr="005C6AF9">
              <w:rPr>
                <w:sz w:val="18"/>
                <w:szCs w:val="18"/>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5C6AF9" w:rsidRPr="005C6AF9" w:rsidRDefault="005C6AF9" w:rsidP="005C6AF9">
            <w:pPr>
              <w:jc w:val="center"/>
              <w:rPr>
                <w:sz w:val="18"/>
                <w:szCs w:val="18"/>
              </w:rPr>
            </w:pPr>
            <w:r w:rsidRPr="005C6AF9">
              <w:rPr>
                <w:sz w:val="18"/>
                <w:szCs w:val="18"/>
              </w:rPr>
              <w:t>0801</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4 747,30</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4 747,30</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4 751,80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4 751,80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4 311,80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4 956,80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4 956,80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5 071,40</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5 003,26</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98,66</w:t>
            </w:r>
          </w:p>
        </w:tc>
      </w:tr>
      <w:tr w:rsidR="001A295F" w:rsidRPr="005C6AF9" w:rsidTr="00847130">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6AF9" w:rsidRPr="005C6AF9" w:rsidRDefault="005C6AF9" w:rsidP="005C6AF9">
            <w:pPr>
              <w:rPr>
                <w:sz w:val="18"/>
                <w:szCs w:val="18"/>
              </w:rPr>
            </w:pPr>
            <w:r w:rsidRPr="005C6AF9">
              <w:rPr>
                <w:sz w:val="18"/>
                <w:szCs w:val="18"/>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vAlign w:val="center"/>
            <w:hideMark/>
          </w:tcPr>
          <w:p w:rsidR="005C6AF9" w:rsidRPr="005C6AF9" w:rsidRDefault="005C6AF9" w:rsidP="005C6AF9">
            <w:pPr>
              <w:jc w:val="center"/>
              <w:rPr>
                <w:sz w:val="18"/>
                <w:szCs w:val="18"/>
              </w:rPr>
            </w:pPr>
            <w:r w:rsidRPr="005C6AF9">
              <w:rPr>
                <w:sz w:val="18"/>
                <w:szCs w:val="18"/>
              </w:rPr>
              <w:t>0804</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4 510,57</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4 509,57</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4 509,57</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4 509,57</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4 151,57</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4 609,57</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4 609,57</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4 886,30</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4 886,00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99,99</w:t>
            </w:r>
          </w:p>
        </w:tc>
      </w:tr>
      <w:tr w:rsidR="00847130" w:rsidRPr="005C6AF9" w:rsidTr="00847130">
        <w:trPr>
          <w:trHeight w:val="25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C6AF9" w:rsidRPr="005C6AF9" w:rsidRDefault="005C6AF9" w:rsidP="005C6AF9">
            <w:pPr>
              <w:rPr>
                <w:b/>
                <w:bCs/>
                <w:sz w:val="18"/>
                <w:szCs w:val="18"/>
              </w:rPr>
            </w:pPr>
            <w:r w:rsidRPr="005C6AF9">
              <w:rPr>
                <w:b/>
                <w:bCs/>
                <w:sz w:val="18"/>
                <w:szCs w:val="18"/>
              </w:rPr>
              <w:t>СОЦИАЛЬНАЯ ПОЛИТИКА</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5C6AF9" w:rsidRPr="005C6AF9" w:rsidRDefault="005C6AF9" w:rsidP="005C6AF9">
            <w:pPr>
              <w:jc w:val="center"/>
              <w:rPr>
                <w:b/>
                <w:bCs/>
                <w:sz w:val="18"/>
                <w:szCs w:val="18"/>
              </w:rPr>
            </w:pPr>
            <w:r w:rsidRPr="005C6AF9">
              <w:rPr>
                <w:b/>
                <w:bCs/>
                <w:sz w:val="18"/>
                <w:szCs w:val="18"/>
              </w:rPr>
              <w:t>1000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900,00</w:t>
            </w:r>
          </w:p>
        </w:tc>
        <w:tc>
          <w:tcPr>
            <w:tcW w:w="1125" w:type="dxa"/>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901,00</w:t>
            </w:r>
          </w:p>
        </w:tc>
        <w:tc>
          <w:tcPr>
            <w:tcW w:w="1124" w:type="dxa"/>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901,00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901,00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901,00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971,00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971,00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1 061,00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1 059,17</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sz w:val="18"/>
                <w:szCs w:val="18"/>
              </w:rPr>
            </w:pPr>
            <w:r w:rsidRPr="005C6AF9">
              <w:rPr>
                <w:sz w:val="18"/>
                <w:szCs w:val="18"/>
              </w:rPr>
              <w:t>99,83</w:t>
            </w:r>
          </w:p>
        </w:tc>
      </w:tr>
      <w:tr w:rsidR="001A295F" w:rsidRPr="005C6AF9" w:rsidTr="008471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6AF9" w:rsidRPr="005C6AF9" w:rsidRDefault="005C6AF9" w:rsidP="005C6AF9">
            <w:pPr>
              <w:rPr>
                <w:sz w:val="18"/>
                <w:szCs w:val="18"/>
              </w:rPr>
            </w:pPr>
            <w:r w:rsidRPr="005C6AF9">
              <w:rPr>
                <w:sz w:val="18"/>
                <w:szCs w:val="18"/>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5C6AF9" w:rsidRPr="005C6AF9" w:rsidRDefault="005C6AF9" w:rsidP="005C6AF9">
            <w:pPr>
              <w:jc w:val="center"/>
              <w:rPr>
                <w:sz w:val="18"/>
                <w:szCs w:val="18"/>
              </w:rPr>
            </w:pPr>
            <w:r w:rsidRPr="005C6AF9">
              <w:rPr>
                <w:sz w:val="18"/>
                <w:szCs w:val="18"/>
              </w:rPr>
              <w:t>1001</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900,00</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900,00</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900,00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900,00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900,00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970,00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970,00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1 060,00</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1 058,17</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99,83</w:t>
            </w:r>
          </w:p>
        </w:tc>
      </w:tr>
      <w:tr w:rsidR="001A295F" w:rsidRPr="005C6AF9" w:rsidTr="008471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6AF9" w:rsidRPr="005C6AF9" w:rsidRDefault="005C6AF9" w:rsidP="005C6AF9">
            <w:pPr>
              <w:rPr>
                <w:sz w:val="18"/>
                <w:szCs w:val="18"/>
              </w:rPr>
            </w:pPr>
            <w:r w:rsidRPr="005C6AF9">
              <w:rPr>
                <w:sz w:val="18"/>
                <w:szCs w:val="18"/>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5C6AF9" w:rsidRPr="005C6AF9" w:rsidRDefault="005C6AF9" w:rsidP="005C6AF9">
            <w:pPr>
              <w:jc w:val="center"/>
              <w:rPr>
                <w:sz w:val="18"/>
                <w:szCs w:val="18"/>
              </w:rPr>
            </w:pPr>
            <w:r w:rsidRPr="005C6AF9">
              <w:rPr>
                <w:sz w:val="18"/>
                <w:szCs w:val="18"/>
              </w:rPr>
              <w:t>1003</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 </w:t>
            </w:r>
          </w:p>
        </w:tc>
        <w:tc>
          <w:tcPr>
            <w:tcW w:w="1125"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1,00</w:t>
            </w:r>
          </w:p>
        </w:tc>
        <w:tc>
          <w:tcPr>
            <w:tcW w:w="1124" w:type="dxa"/>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1,00</w:t>
            </w:r>
          </w:p>
        </w:tc>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100,00</w:t>
            </w:r>
          </w:p>
        </w:tc>
      </w:tr>
      <w:tr w:rsidR="00847130" w:rsidRPr="005C6AF9" w:rsidTr="00847130">
        <w:trPr>
          <w:trHeight w:val="25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C6AF9" w:rsidRPr="005C6AF9" w:rsidRDefault="005C6AF9" w:rsidP="005C6AF9">
            <w:pPr>
              <w:rPr>
                <w:b/>
                <w:bCs/>
                <w:sz w:val="18"/>
                <w:szCs w:val="18"/>
              </w:rPr>
            </w:pPr>
            <w:r w:rsidRPr="005C6AF9">
              <w:rPr>
                <w:b/>
                <w:bCs/>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5C6AF9" w:rsidRPr="005C6AF9" w:rsidRDefault="005C6AF9" w:rsidP="005C6AF9">
            <w:pPr>
              <w:jc w:val="center"/>
              <w:rPr>
                <w:b/>
                <w:bCs/>
                <w:sz w:val="18"/>
                <w:szCs w:val="18"/>
              </w:rPr>
            </w:pPr>
            <w:r w:rsidRPr="005C6AF9">
              <w:rPr>
                <w:b/>
                <w:bCs/>
                <w:sz w:val="18"/>
                <w:szCs w:val="18"/>
              </w:rPr>
              <w:t>1100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5,00</w:t>
            </w:r>
          </w:p>
        </w:tc>
        <w:tc>
          <w:tcPr>
            <w:tcW w:w="1125" w:type="dxa"/>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5,00</w:t>
            </w:r>
          </w:p>
        </w:tc>
        <w:tc>
          <w:tcPr>
            <w:tcW w:w="1124" w:type="dxa"/>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5,00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5,00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5,00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5,00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5,00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0,00</w:t>
            </w:r>
          </w:p>
        </w:tc>
        <w:tc>
          <w:tcPr>
            <w:tcW w:w="0" w:type="auto"/>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b/>
                <w:bCs/>
                <w:color w:val="000000"/>
                <w:sz w:val="18"/>
                <w:szCs w:val="18"/>
              </w:rPr>
            </w:pPr>
            <w:r w:rsidRPr="005C6AF9">
              <w:rPr>
                <w:b/>
                <w:bCs/>
                <w:color w:val="000000"/>
                <w:sz w:val="18"/>
                <w:szCs w:val="18"/>
              </w:rPr>
              <w:t>0,00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5C6AF9" w:rsidRPr="005C6AF9" w:rsidRDefault="005C6AF9" w:rsidP="005C6AF9">
            <w:pPr>
              <w:jc w:val="right"/>
              <w:rPr>
                <w:sz w:val="18"/>
                <w:szCs w:val="18"/>
              </w:rPr>
            </w:pPr>
            <w:r w:rsidRPr="005C6AF9">
              <w:rPr>
                <w:sz w:val="18"/>
                <w:szCs w:val="18"/>
              </w:rPr>
              <w:t>0,00</w:t>
            </w:r>
          </w:p>
        </w:tc>
      </w:tr>
      <w:tr w:rsidR="001A295F" w:rsidRPr="005C6AF9" w:rsidTr="00847130">
        <w:trPr>
          <w:trHeight w:val="270"/>
        </w:trPr>
        <w:tc>
          <w:tcPr>
            <w:tcW w:w="0" w:type="auto"/>
            <w:tcBorders>
              <w:top w:val="nil"/>
              <w:left w:val="single" w:sz="4" w:space="0" w:color="auto"/>
              <w:bottom w:val="nil"/>
              <w:right w:val="single" w:sz="4" w:space="0" w:color="auto"/>
            </w:tcBorders>
            <w:shd w:val="clear" w:color="auto" w:fill="auto"/>
            <w:vAlign w:val="center"/>
            <w:hideMark/>
          </w:tcPr>
          <w:p w:rsidR="005C6AF9" w:rsidRPr="005C6AF9" w:rsidRDefault="005C6AF9" w:rsidP="005C6AF9">
            <w:pPr>
              <w:rPr>
                <w:sz w:val="18"/>
                <w:szCs w:val="18"/>
              </w:rPr>
            </w:pPr>
            <w:r w:rsidRPr="005C6AF9">
              <w:rPr>
                <w:sz w:val="18"/>
                <w:szCs w:val="18"/>
              </w:rPr>
              <w:t>Физическая культура</w:t>
            </w:r>
          </w:p>
        </w:tc>
        <w:tc>
          <w:tcPr>
            <w:tcW w:w="0" w:type="auto"/>
            <w:tcBorders>
              <w:top w:val="nil"/>
              <w:left w:val="nil"/>
              <w:bottom w:val="nil"/>
              <w:right w:val="single" w:sz="4" w:space="0" w:color="auto"/>
            </w:tcBorders>
            <w:shd w:val="clear" w:color="auto" w:fill="auto"/>
            <w:vAlign w:val="center"/>
            <w:hideMark/>
          </w:tcPr>
          <w:p w:rsidR="005C6AF9" w:rsidRPr="005C6AF9" w:rsidRDefault="005C6AF9" w:rsidP="005C6AF9">
            <w:pPr>
              <w:jc w:val="center"/>
              <w:rPr>
                <w:sz w:val="18"/>
                <w:szCs w:val="18"/>
              </w:rPr>
            </w:pPr>
            <w:r w:rsidRPr="005C6AF9">
              <w:rPr>
                <w:sz w:val="18"/>
                <w:szCs w:val="18"/>
              </w:rPr>
              <w:t>1101</w:t>
            </w:r>
          </w:p>
        </w:tc>
        <w:tc>
          <w:tcPr>
            <w:tcW w:w="0" w:type="auto"/>
            <w:tcBorders>
              <w:top w:val="nil"/>
              <w:left w:val="nil"/>
              <w:bottom w:val="nil"/>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5,00</w:t>
            </w:r>
          </w:p>
        </w:tc>
        <w:tc>
          <w:tcPr>
            <w:tcW w:w="1125" w:type="dxa"/>
            <w:tcBorders>
              <w:top w:val="nil"/>
              <w:left w:val="nil"/>
              <w:bottom w:val="nil"/>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5,00</w:t>
            </w:r>
          </w:p>
        </w:tc>
        <w:tc>
          <w:tcPr>
            <w:tcW w:w="1124" w:type="dxa"/>
            <w:tcBorders>
              <w:top w:val="nil"/>
              <w:left w:val="nil"/>
              <w:bottom w:val="nil"/>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5,00</w:t>
            </w:r>
          </w:p>
        </w:tc>
        <w:tc>
          <w:tcPr>
            <w:tcW w:w="0" w:type="auto"/>
            <w:tcBorders>
              <w:top w:val="nil"/>
              <w:left w:val="nil"/>
              <w:bottom w:val="nil"/>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5,00</w:t>
            </w:r>
          </w:p>
        </w:tc>
        <w:tc>
          <w:tcPr>
            <w:tcW w:w="0" w:type="auto"/>
            <w:tcBorders>
              <w:top w:val="nil"/>
              <w:left w:val="nil"/>
              <w:bottom w:val="nil"/>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5,00</w:t>
            </w:r>
          </w:p>
        </w:tc>
        <w:tc>
          <w:tcPr>
            <w:tcW w:w="0" w:type="auto"/>
            <w:tcBorders>
              <w:top w:val="nil"/>
              <w:left w:val="nil"/>
              <w:bottom w:val="nil"/>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5,00</w:t>
            </w:r>
          </w:p>
        </w:tc>
        <w:tc>
          <w:tcPr>
            <w:tcW w:w="0" w:type="auto"/>
            <w:tcBorders>
              <w:top w:val="nil"/>
              <w:left w:val="nil"/>
              <w:bottom w:val="nil"/>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5,00</w:t>
            </w:r>
          </w:p>
        </w:tc>
        <w:tc>
          <w:tcPr>
            <w:tcW w:w="0" w:type="auto"/>
            <w:tcBorders>
              <w:top w:val="nil"/>
              <w:left w:val="nil"/>
              <w:bottom w:val="nil"/>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0,00</w:t>
            </w:r>
          </w:p>
        </w:tc>
        <w:tc>
          <w:tcPr>
            <w:tcW w:w="0" w:type="auto"/>
            <w:tcBorders>
              <w:top w:val="nil"/>
              <w:left w:val="single" w:sz="8" w:space="0" w:color="auto"/>
              <w:bottom w:val="nil"/>
              <w:right w:val="single" w:sz="4" w:space="0" w:color="auto"/>
            </w:tcBorders>
            <w:shd w:val="clear" w:color="000000" w:fill="FFFFFF"/>
            <w:noWrap/>
            <w:vAlign w:val="center"/>
            <w:hideMark/>
          </w:tcPr>
          <w:p w:rsidR="005C6AF9" w:rsidRPr="005C6AF9" w:rsidRDefault="005C6AF9" w:rsidP="005C6AF9">
            <w:pPr>
              <w:jc w:val="right"/>
              <w:rPr>
                <w:color w:val="000000"/>
                <w:sz w:val="18"/>
                <w:szCs w:val="18"/>
              </w:rPr>
            </w:pPr>
            <w:r w:rsidRPr="005C6AF9">
              <w:rPr>
                <w:color w:val="000000"/>
                <w:sz w:val="18"/>
                <w:szCs w:val="18"/>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5C6AF9" w:rsidRPr="005C6AF9" w:rsidRDefault="005C6AF9" w:rsidP="005C6AF9">
            <w:pPr>
              <w:jc w:val="right"/>
              <w:rPr>
                <w:sz w:val="18"/>
                <w:szCs w:val="18"/>
              </w:rPr>
            </w:pPr>
            <w:r w:rsidRPr="005C6AF9">
              <w:rPr>
                <w:sz w:val="18"/>
                <w:szCs w:val="18"/>
              </w:rPr>
              <w:t>0,00</w:t>
            </w:r>
          </w:p>
        </w:tc>
      </w:tr>
      <w:tr w:rsidR="00847130" w:rsidRPr="005C6AF9" w:rsidTr="00847130">
        <w:trPr>
          <w:trHeight w:val="270"/>
        </w:trPr>
        <w:tc>
          <w:tcPr>
            <w:tcW w:w="0" w:type="auto"/>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C6AF9" w:rsidRPr="005C6AF9" w:rsidRDefault="005C6AF9" w:rsidP="005C6AF9">
            <w:pPr>
              <w:rPr>
                <w:b/>
                <w:bCs/>
                <w:sz w:val="18"/>
                <w:szCs w:val="18"/>
              </w:rPr>
            </w:pPr>
            <w:r w:rsidRPr="005C6AF9">
              <w:rPr>
                <w:b/>
                <w:bCs/>
                <w:sz w:val="18"/>
                <w:szCs w:val="18"/>
              </w:rPr>
              <w:t>ИТОГО РАСХОДОВ</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39 072,27</w:t>
            </w:r>
          </w:p>
        </w:tc>
        <w:tc>
          <w:tcPr>
            <w:tcW w:w="1125"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43 007,16</w:t>
            </w:r>
          </w:p>
        </w:tc>
        <w:tc>
          <w:tcPr>
            <w:tcW w:w="112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43 106,13</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43 308,46</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44 830,78</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84 601,71</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84 729,51</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85 399,13</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83 077,95</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C6AF9" w:rsidRPr="005C6AF9" w:rsidRDefault="005C6AF9" w:rsidP="005C6AF9">
            <w:pPr>
              <w:jc w:val="right"/>
              <w:rPr>
                <w:b/>
                <w:bCs/>
                <w:sz w:val="18"/>
                <w:szCs w:val="18"/>
              </w:rPr>
            </w:pPr>
            <w:r w:rsidRPr="005C6AF9">
              <w:rPr>
                <w:b/>
                <w:bCs/>
                <w:sz w:val="18"/>
                <w:szCs w:val="18"/>
              </w:rPr>
              <w:t>97,28</w:t>
            </w:r>
          </w:p>
        </w:tc>
      </w:tr>
      <w:tr w:rsidR="001A295F" w:rsidRPr="005C6AF9" w:rsidTr="00847130">
        <w:trPr>
          <w:trHeight w:val="270"/>
        </w:trPr>
        <w:tc>
          <w:tcPr>
            <w:tcW w:w="0" w:type="auto"/>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C6AF9" w:rsidRPr="005C6AF9" w:rsidRDefault="005C6AF9" w:rsidP="005C6AF9">
            <w:pPr>
              <w:rPr>
                <w:b/>
                <w:bCs/>
                <w:sz w:val="18"/>
                <w:szCs w:val="18"/>
              </w:rPr>
            </w:pPr>
            <w:r w:rsidRPr="005C6AF9">
              <w:rPr>
                <w:b/>
                <w:bCs/>
                <w:sz w:val="18"/>
                <w:szCs w:val="18"/>
              </w:rPr>
              <w:t>Профицит(+),дефицит(-) бюджета</w:t>
            </w:r>
          </w:p>
        </w:tc>
        <w:tc>
          <w:tcPr>
            <w:tcW w:w="0" w:type="auto"/>
            <w:tcBorders>
              <w:top w:val="nil"/>
              <w:left w:val="nil"/>
              <w:bottom w:val="single" w:sz="8" w:space="0" w:color="auto"/>
              <w:right w:val="single" w:sz="8" w:space="0" w:color="auto"/>
            </w:tcBorders>
            <w:shd w:val="clear" w:color="000000" w:fill="FFFFFF"/>
            <w:noWrap/>
            <w:vAlign w:val="center"/>
            <w:hideMark/>
          </w:tcPr>
          <w:p w:rsidR="005C6AF9" w:rsidRPr="005C6AF9" w:rsidRDefault="005C6AF9" w:rsidP="005C6AF9">
            <w:pPr>
              <w:jc w:val="right"/>
              <w:rPr>
                <w:b/>
                <w:bCs/>
                <w:sz w:val="18"/>
                <w:szCs w:val="18"/>
              </w:rPr>
            </w:pPr>
            <w:r w:rsidRPr="005C6AF9">
              <w:rPr>
                <w:b/>
                <w:bCs/>
                <w:sz w:val="18"/>
                <w:szCs w:val="18"/>
              </w:rPr>
              <w:t>0,00</w:t>
            </w:r>
          </w:p>
        </w:tc>
        <w:tc>
          <w:tcPr>
            <w:tcW w:w="1125" w:type="dxa"/>
            <w:tcBorders>
              <w:top w:val="nil"/>
              <w:left w:val="nil"/>
              <w:bottom w:val="single" w:sz="8" w:space="0" w:color="auto"/>
              <w:right w:val="single" w:sz="8" w:space="0" w:color="auto"/>
            </w:tcBorders>
            <w:shd w:val="clear" w:color="000000" w:fill="FFFFFF"/>
            <w:noWrap/>
            <w:vAlign w:val="center"/>
            <w:hideMark/>
          </w:tcPr>
          <w:p w:rsidR="005C6AF9" w:rsidRPr="005C6AF9" w:rsidRDefault="008B797E" w:rsidP="005C6AF9">
            <w:pPr>
              <w:jc w:val="right"/>
              <w:rPr>
                <w:b/>
                <w:bCs/>
                <w:sz w:val="18"/>
                <w:szCs w:val="18"/>
              </w:rPr>
            </w:pPr>
            <w:r>
              <w:rPr>
                <w:b/>
                <w:bCs/>
                <w:sz w:val="18"/>
                <w:szCs w:val="18"/>
              </w:rPr>
              <w:t>-3 404,78</w:t>
            </w:r>
          </w:p>
        </w:tc>
        <w:tc>
          <w:tcPr>
            <w:tcW w:w="1124" w:type="dxa"/>
            <w:tcBorders>
              <w:top w:val="nil"/>
              <w:left w:val="nil"/>
              <w:bottom w:val="single" w:sz="8" w:space="0" w:color="auto"/>
              <w:right w:val="single" w:sz="8" w:space="0" w:color="auto"/>
            </w:tcBorders>
            <w:shd w:val="clear" w:color="000000" w:fill="FFFFFF"/>
            <w:noWrap/>
            <w:vAlign w:val="center"/>
            <w:hideMark/>
          </w:tcPr>
          <w:p w:rsidR="005C6AF9" w:rsidRPr="005C6AF9" w:rsidRDefault="005C6AF9" w:rsidP="005C6AF9">
            <w:pPr>
              <w:jc w:val="right"/>
              <w:rPr>
                <w:b/>
                <w:bCs/>
                <w:sz w:val="18"/>
                <w:szCs w:val="18"/>
              </w:rPr>
            </w:pPr>
            <w:r w:rsidRPr="005C6AF9">
              <w:rPr>
                <w:b/>
                <w:bCs/>
                <w:sz w:val="18"/>
                <w:szCs w:val="18"/>
              </w:rPr>
              <w:t>-3 404,78</w:t>
            </w:r>
          </w:p>
        </w:tc>
        <w:tc>
          <w:tcPr>
            <w:tcW w:w="0" w:type="auto"/>
            <w:tcBorders>
              <w:top w:val="nil"/>
              <w:left w:val="nil"/>
              <w:bottom w:val="single" w:sz="8" w:space="0" w:color="auto"/>
              <w:right w:val="single" w:sz="8" w:space="0" w:color="auto"/>
            </w:tcBorders>
            <w:shd w:val="clear" w:color="000000" w:fill="FFFFFF"/>
            <w:noWrap/>
            <w:vAlign w:val="center"/>
            <w:hideMark/>
          </w:tcPr>
          <w:p w:rsidR="005C6AF9" w:rsidRPr="005C6AF9" w:rsidRDefault="005C6AF9" w:rsidP="005C6AF9">
            <w:pPr>
              <w:jc w:val="right"/>
              <w:rPr>
                <w:b/>
                <w:bCs/>
                <w:sz w:val="18"/>
                <w:szCs w:val="18"/>
              </w:rPr>
            </w:pPr>
            <w:r w:rsidRPr="005C6AF9">
              <w:rPr>
                <w:b/>
                <w:bCs/>
                <w:sz w:val="18"/>
                <w:szCs w:val="18"/>
              </w:rPr>
              <w:t>-3 404,78</w:t>
            </w:r>
          </w:p>
        </w:tc>
        <w:tc>
          <w:tcPr>
            <w:tcW w:w="0" w:type="auto"/>
            <w:tcBorders>
              <w:top w:val="nil"/>
              <w:left w:val="nil"/>
              <w:bottom w:val="single" w:sz="8" w:space="0" w:color="auto"/>
              <w:right w:val="single" w:sz="8" w:space="0" w:color="auto"/>
            </w:tcBorders>
            <w:shd w:val="clear" w:color="000000" w:fill="FFFFFF"/>
            <w:noWrap/>
            <w:vAlign w:val="center"/>
            <w:hideMark/>
          </w:tcPr>
          <w:p w:rsidR="005C6AF9" w:rsidRPr="005C6AF9" w:rsidRDefault="005C6AF9" w:rsidP="005C6AF9">
            <w:pPr>
              <w:jc w:val="right"/>
              <w:rPr>
                <w:b/>
                <w:bCs/>
                <w:sz w:val="18"/>
                <w:szCs w:val="18"/>
              </w:rPr>
            </w:pPr>
            <w:r w:rsidRPr="005C6AF9">
              <w:rPr>
                <w:b/>
                <w:bCs/>
                <w:sz w:val="18"/>
                <w:szCs w:val="18"/>
              </w:rPr>
              <w:t>-1 720,62</w:t>
            </w:r>
          </w:p>
        </w:tc>
        <w:tc>
          <w:tcPr>
            <w:tcW w:w="0" w:type="auto"/>
            <w:tcBorders>
              <w:top w:val="nil"/>
              <w:left w:val="nil"/>
              <w:bottom w:val="single" w:sz="8" w:space="0" w:color="auto"/>
              <w:right w:val="single" w:sz="8" w:space="0" w:color="auto"/>
            </w:tcBorders>
            <w:shd w:val="clear" w:color="000000" w:fill="FFFFFF"/>
            <w:noWrap/>
            <w:vAlign w:val="center"/>
            <w:hideMark/>
          </w:tcPr>
          <w:p w:rsidR="005C6AF9" w:rsidRPr="005C6AF9" w:rsidRDefault="005C6AF9" w:rsidP="005C6AF9">
            <w:pPr>
              <w:jc w:val="right"/>
              <w:rPr>
                <w:b/>
                <w:bCs/>
                <w:sz w:val="18"/>
                <w:szCs w:val="18"/>
              </w:rPr>
            </w:pPr>
            <w:r w:rsidRPr="005C6AF9">
              <w:rPr>
                <w:b/>
                <w:bCs/>
                <w:sz w:val="18"/>
                <w:szCs w:val="18"/>
              </w:rPr>
              <w:t>-1 720,62</w:t>
            </w:r>
          </w:p>
        </w:tc>
        <w:tc>
          <w:tcPr>
            <w:tcW w:w="0" w:type="auto"/>
            <w:tcBorders>
              <w:top w:val="nil"/>
              <w:left w:val="nil"/>
              <w:bottom w:val="single" w:sz="8" w:space="0" w:color="auto"/>
              <w:right w:val="single" w:sz="8" w:space="0" w:color="auto"/>
            </w:tcBorders>
            <w:shd w:val="clear" w:color="000000" w:fill="FFFFFF"/>
            <w:noWrap/>
            <w:vAlign w:val="center"/>
            <w:hideMark/>
          </w:tcPr>
          <w:p w:rsidR="005C6AF9" w:rsidRPr="005C6AF9" w:rsidRDefault="005C6AF9" w:rsidP="005C6AF9">
            <w:pPr>
              <w:jc w:val="right"/>
              <w:rPr>
                <w:b/>
                <w:bCs/>
                <w:sz w:val="18"/>
                <w:szCs w:val="18"/>
              </w:rPr>
            </w:pPr>
            <w:r w:rsidRPr="005C6AF9">
              <w:rPr>
                <w:b/>
                <w:bCs/>
                <w:sz w:val="18"/>
                <w:szCs w:val="18"/>
              </w:rPr>
              <w:t>-1 720,62</w:t>
            </w:r>
          </w:p>
        </w:tc>
        <w:tc>
          <w:tcPr>
            <w:tcW w:w="0" w:type="auto"/>
            <w:tcBorders>
              <w:top w:val="nil"/>
              <w:left w:val="nil"/>
              <w:bottom w:val="single" w:sz="8" w:space="0" w:color="auto"/>
              <w:right w:val="single" w:sz="8" w:space="0" w:color="auto"/>
            </w:tcBorders>
            <w:shd w:val="clear" w:color="000000" w:fill="FFFFFF"/>
            <w:noWrap/>
            <w:vAlign w:val="center"/>
            <w:hideMark/>
          </w:tcPr>
          <w:p w:rsidR="005C6AF9" w:rsidRPr="005C6AF9" w:rsidRDefault="005C6AF9" w:rsidP="005C6AF9">
            <w:pPr>
              <w:jc w:val="right"/>
              <w:rPr>
                <w:b/>
                <w:bCs/>
                <w:sz w:val="18"/>
                <w:szCs w:val="18"/>
              </w:rPr>
            </w:pPr>
            <w:r w:rsidRPr="005C6AF9">
              <w:rPr>
                <w:b/>
                <w:bCs/>
                <w:sz w:val="18"/>
                <w:szCs w:val="18"/>
              </w:rPr>
              <w:t>-1 720,63</w:t>
            </w:r>
          </w:p>
        </w:tc>
        <w:tc>
          <w:tcPr>
            <w:tcW w:w="0" w:type="auto"/>
            <w:tcBorders>
              <w:top w:val="nil"/>
              <w:left w:val="nil"/>
              <w:bottom w:val="single" w:sz="8" w:space="0" w:color="auto"/>
              <w:right w:val="single" w:sz="8" w:space="0" w:color="auto"/>
            </w:tcBorders>
            <w:shd w:val="clear" w:color="000000" w:fill="FFFFFF"/>
            <w:noWrap/>
            <w:vAlign w:val="center"/>
            <w:hideMark/>
          </w:tcPr>
          <w:p w:rsidR="005C6AF9" w:rsidRPr="005C6AF9" w:rsidRDefault="005C6AF9" w:rsidP="005C6AF9">
            <w:pPr>
              <w:jc w:val="right"/>
              <w:rPr>
                <w:b/>
                <w:bCs/>
                <w:sz w:val="18"/>
                <w:szCs w:val="18"/>
              </w:rPr>
            </w:pPr>
            <w:r w:rsidRPr="005C6AF9">
              <w:rPr>
                <w:b/>
                <w:bCs/>
                <w:sz w:val="18"/>
                <w:szCs w:val="18"/>
              </w:rPr>
              <w:t>616,50</w:t>
            </w:r>
          </w:p>
        </w:tc>
        <w:tc>
          <w:tcPr>
            <w:tcW w:w="0" w:type="auto"/>
            <w:tcBorders>
              <w:top w:val="nil"/>
              <w:left w:val="nil"/>
              <w:bottom w:val="single" w:sz="8" w:space="0" w:color="auto"/>
              <w:right w:val="single" w:sz="8" w:space="0" w:color="auto"/>
            </w:tcBorders>
            <w:shd w:val="clear" w:color="000000" w:fill="FFFFFF"/>
            <w:noWrap/>
            <w:vAlign w:val="center"/>
            <w:hideMark/>
          </w:tcPr>
          <w:p w:rsidR="005C6AF9" w:rsidRPr="005C6AF9" w:rsidRDefault="005C6AF9" w:rsidP="005C6AF9">
            <w:pPr>
              <w:jc w:val="right"/>
              <w:rPr>
                <w:b/>
                <w:bCs/>
                <w:sz w:val="18"/>
                <w:szCs w:val="18"/>
              </w:rPr>
            </w:pPr>
            <w:r w:rsidRPr="005C6AF9">
              <w:rPr>
                <w:b/>
                <w:bCs/>
                <w:sz w:val="18"/>
                <w:szCs w:val="18"/>
              </w:rPr>
              <w:t> </w:t>
            </w:r>
          </w:p>
        </w:tc>
      </w:tr>
    </w:tbl>
    <w:p w:rsidR="005C6AF9" w:rsidRPr="005C6AF9" w:rsidRDefault="005C6AF9" w:rsidP="005C6AF9">
      <w:pPr>
        <w:spacing w:after="120"/>
        <w:ind w:firstLine="709"/>
        <w:rPr>
          <w:rFonts w:eastAsia="Calibri"/>
          <w:sz w:val="18"/>
          <w:szCs w:val="18"/>
        </w:rPr>
      </w:pPr>
    </w:p>
    <w:p w:rsidR="005C6AF9" w:rsidRPr="005C6AF9" w:rsidRDefault="005C6AF9" w:rsidP="006A0519">
      <w:pPr>
        <w:spacing w:after="120"/>
        <w:ind w:firstLine="709"/>
        <w:jc w:val="right"/>
        <w:rPr>
          <w:rFonts w:eastAsia="Calibri"/>
          <w:sz w:val="18"/>
          <w:szCs w:val="18"/>
        </w:rPr>
      </w:pPr>
    </w:p>
    <w:p w:rsidR="005C6AF9" w:rsidRDefault="005C6AF9" w:rsidP="006A0519">
      <w:pPr>
        <w:spacing w:after="120"/>
        <w:ind w:firstLine="709"/>
        <w:jc w:val="right"/>
        <w:rPr>
          <w:rFonts w:eastAsia="Calibri"/>
          <w:sz w:val="24"/>
          <w:szCs w:val="24"/>
        </w:rPr>
      </w:pPr>
    </w:p>
    <w:p w:rsidR="005C6AF9" w:rsidRDefault="005C6AF9" w:rsidP="006A0519">
      <w:pPr>
        <w:spacing w:after="120"/>
        <w:ind w:firstLine="709"/>
        <w:jc w:val="right"/>
        <w:rPr>
          <w:rFonts w:eastAsia="Calibri"/>
          <w:sz w:val="24"/>
          <w:szCs w:val="24"/>
        </w:rPr>
      </w:pPr>
    </w:p>
    <w:p w:rsidR="005C6AF9" w:rsidRDefault="005C6AF9" w:rsidP="006A0519">
      <w:pPr>
        <w:spacing w:after="120"/>
        <w:ind w:firstLine="709"/>
        <w:jc w:val="right"/>
        <w:rPr>
          <w:rFonts w:eastAsia="Calibri"/>
          <w:sz w:val="24"/>
          <w:szCs w:val="24"/>
        </w:rPr>
      </w:pPr>
    </w:p>
    <w:p w:rsidR="005C6AF9" w:rsidRDefault="005C6AF9" w:rsidP="006A0519">
      <w:pPr>
        <w:spacing w:after="120"/>
        <w:ind w:firstLine="709"/>
        <w:jc w:val="right"/>
        <w:rPr>
          <w:rFonts w:eastAsia="Calibri"/>
          <w:sz w:val="24"/>
          <w:szCs w:val="24"/>
        </w:rPr>
      </w:pPr>
    </w:p>
    <w:p w:rsidR="005C6AF9" w:rsidRDefault="005C6AF9" w:rsidP="006A0519">
      <w:pPr>
        <w:spacing w:after="120"/>
        <w:ind w:firstLine="709"/>
        <w:jc w:val="right"/>
        <w:rPr>
          <w:rFonts w:eastAsia="Calibri"/>
          <w:sz w:val="24"/>
          <w:szCs w:val="24"/>
        </w:rPr>
      </w:pPr>
    </w:p>
    <w:p w:rsidR="005C6AF9" w:rsidRDefault="005C6AF9" w:rsidP="006A0519">
      <w:pPr>
        <w:spacing w:after="120"/>
        <w:ind w:firstLine="709"/>
        <w:jc w:val="right"/>
        <w:rPr>
          <w:rFonts w:eastAsia="Calibri"/>
          <w:sz w:val="24"/>
          <w:szCs w:val="24"/>
        </w:rPr>
      </w:pPr>
    </w:p>
    <w:p w:rsidR="005C6AF9" w:rsidRDefault="005C6AF9" w:rsidP="006A0519">
      <w:pPr>
        <w:spacing w:after="120"/>
        <w:ind w:firstLine="709"/>
        <w:jc w:val="right"/>
        <w:rPr>
          <w:rFonts w:eastAsia="Calibri"/>
          <w:sz w:val="24"/>
          <w:szCs w:val="24"/>
        </w:rPr>
      </w:pPr>
    </w:p>
    <w:p w:rsidR="005C6AF9" w:rsidRDefault="005C6AF9" w:rsidP="006A0519">
      <w:pPr>
        <w:spacing w:after="120"/>
        <w:ind w:firstLine="709"/>
        <w:jc w:val="right"/>
        <w:rPr>
          <w:rFonts w:eastAsia="Calibri"/>
          <w:sz w:val="24"/>
          <w:szCs w:val="24"/>
        </w:rPr>
      </w:pPr>
    </w:p>
    <w:p w:rsidR="005C6AF9" w:rsidRDefault="005C6AF9" w:rsidP="006A0519">
      <w:pPr>
        <w:spacing w:after="120"/>
        <w:ind w:firstLine="709"/>
        <w:jc w:val="right"/>
        <w:rPr>
          <w:rFonts w:eastAsia="Calibri"/>
          <w:sz w:val="24"/>
          <w:szCs w:val="24"/>
        </w:rPr>
      </w:pPr>
    </w:p>
    <w:p w:rsidR="005C6AF9" w:rsidRDefault="005C6AF9" w:rsidP="006A0519">
      <w:pPr>
        <w:spacing w:after="120"/>
        <w:ind w:firstLine="709"/>
        <w:jc w:val="right"/>
        <w:rPr>
          <w:rFonts w:eastAsia="Calibri"/>
          <w:sz w:val="24"/>
          <w:szCs w:val="24"/>
        </w:rPr>
      </w:pPr>
    </w:p>
    <w:p w:rsidR="005C6AF9" w:rsidRDefault="005C6AF9" w:rsidP="006A0519">
      <w:pPr>
        <w:spacing w:after="120"/>
        <w:ind w:firstLine="709"/>
        <w:jc w:val="right"/>
        <w:rPr>
          <w:rFonts w:eastAsia="Calibri"/>
          <w:sz w:val="24"/>
          <w:szCs w:val="24"/>
        </w:rPr>
      </w:pPr>
    </w:p>
    <w:p w:rsidR="00847130" w:rsidRDefault="00847130" w:rsidP="00665F43">
      <w:pPr>
        <w:ind w:firstLine="709"/>
        <w:jc w:val="both"/>
        <w:rPr>
          <w:sz w:val="24"/>
          <w:szCs w:val="24"/>
        </w:rPr>
        <w:sectPr w:rsidR="00847130" w:rsidSect="005C6AF9">
          <w:pgSz w:w="16838" w:h="11906" w:orient="landscape"/>
          <w:pgMar w:top="1134" w:right="1134" w:bottom="567" w:left="1134" w:header="454" w:footer="0" w:gutter="0"/>
          <w:cols w:space="708"/>
          <w:titlePg/>
          <w:docGrid w:linePitch="360"/>
        </w:sectPr>
      </w:pPr>
    </w:p>
    <w:p w:rsidR="009173C7" w:rsidRPr="000C1AD7" w:rsidRDefault="005D0317" w:rsidP="005D0317">
      <w:pPr>
        <w:autoSpaceDE w:val="0"/>
        <w:autoSpaceDN w:val="0"/>
        <w:adjustRightInd w:val="0"/>
        <w:ind w:firstLine="708"/>
        <w:jc w:val="both"/>
        <w:rPr>
          <w:sz w:val="24"/>
          <w:szCs w:val="24"/>
        </w:rPr>
      </w:pPr>
      <w:r w:rsidRPr="004B17ED">
        <w:rPr>
          <w:sz w:val="24"/>
          <w:szCs w:val="24"/>
        </w:rPr>
        <w:lastRenderedPageBreak/>
        <w:t xml:space="preserve">Сводная бюджетная роспись и бюджетная роспись велись в соответствии с требованиями статей 217, 219.1 Бюджетного Кодекса РФ. </w:t>
      </w:r>
      <w:r w:rsidRPr="00A82369">
        <w:rPr>
          <w:sz w:val="24"/>
          <w:szCs w:val="24"/>
        </w:rPr>
        <w:t>Порядок</w:t>
      </w:r>
      <w:r w:rsidR="001114B3" w:rsidRPr="00A82369">
        <w:rPr>
          <w:sz w:val="24"/>
          <w:szCs w:val="24"/>
        </w:rPr>
        <w:t xml:space="preserve"> составления и ведения утвержден Постановлением Главы администрации </w:t>
      </w:r>
      <w:r w:rsidR="009173C7" w:rsidRPr="00A82369">
        <w:rPr>
          <w:sz w:val="24"/>
          <w:szCs w:val="24"/>
        </w:rPr>
        <w:t>Веселовского</w:t>
      </w:r>
      <w:r w:rsidR="001114B3" w:rsidRPr="00A82369">
        <w:rPr>
          <w:sz w:val="24"/>
          <w:szCs w:val="24"/>
        </w:rPr>
        <w:t xml:space="preserve"> МО от </w:t>
      </w:r>
      <w:r w:rsidR="002D7A42" w:rsidRPr="00A82369">
        <w:rPr>
          <w:sz w:val="24"/>
          <w:szCs w:val="24"/>
        </w:rPr>
        <w:t>30.12.2022 № 39-од</w:t>
      </w:r>
      <w:r w:rsidR="001114B3" w:rsidRPr="00A82369">
        <w:rPr>
          <w:sz w:val="24"/>
          <w:szCs w:val="24"/>
        </w:rPr>
        <w:t>.</w:t>
      </w:r>
      <w:r w:rsidR="008E6D55" w:rsidRPr="00A82369">
        <w:t xml:space="preserve"> </w:t>
      </w:r>
      <w:r w:rsidR="008E6D55" w:rsidRPr="00A82369">
        <w:rPr>
          <w:sz w:val="24"/>
          <w:szCs w:val="24"/>
        </w:rPr>
        <w:t>При этом статья 4 Порядка не соответствует нормам 217 Бюджетного Кодекса РФ и Положения о бюджетном процессе в Веселовском МО.</w:t>
      </w:r>
    </w:p>
    <w:p w:rsidR="000C1AD7" w:rsidRPr="006A58C3" w:rsidRDefault="0052739D" w:rsidP="00EC71EA">
      <w:pPr>
        <w:ind w:firstLine="709"/>
        <w:jc w:val="both"/>
        <w:rPr>
          <w:color w:val="000000" w:themeColor="text1"/>
          <w:sz w:val="24"/>
          <w:szCs w:val="24"/>
        </w:rPr>
      </w:pPr>
      <w:r w:rsidRPr="006A58C3">
        <w:rPr>
          <w:color w:val="000000" w:themeColor="text1"/>
          <w:sz w:val="24"/>
          <w:szCs w:val="24"/>
        </w:rPr>
        <w:t xml:space="preserve">Постановлением Главы от 15.01.20214 № 3 утвержден Порядок составления, утверждения и ведение бюджетных смет муниципальных казенных учреждений Веселовского МО. </w:t>
      </w:r>
    </w:p>
    <w:p w:rsidR="000C1AD7" w:rsidRDefault="0052739D" w:rsidP="00EC71EA">
      <w:pPr>
        <w:ind w:firstLine="709"/>
        <w:jc w:val="both"/>
        <w:rPr>
          <w:sz w:val="24"/>
          <w:szCs w:val="24"/>
        </w:rPr>
      </w:pPr>
      <w:r w:rsidRPr="00F321E7">
        <w:rPr>
          <w:sz w:val="24"/>
          <w:szCs w:val="24"/>
        </w:rPr>
        <w:t xml:space="preserve">Названное Постановление содержит ссылку на Приказ Минфина России от 20.11.2007 № 112н «Об Общих требованиях к порядку составления, утверждения и ведения бюджетных смет казенных учреждений», который утратил силу 13.12.2020. </w:t>
      </w:r>
    </w:p>
    <w:p w:rsidR="003F0229" w:rsidRPr="006B5949" w:rsidRDefault="003F0229" w:rsidP="003F0229">
      <w:pPr>
        <w:autoSpaceDE w:val="0"/>
        <w:autoSpaceDN w:val="0"/>
        <w:adjustRightInd w:val="0"/>
        <w:ind w:firstLine="709"/>
        <w:jc w:val="both"/>
        <w:rPr>
          <w:sz w:val="24"/>
          <w:szCs w:val="24"/>
        </w:rPr>
      </w:pPr>
      <w:r>
        <w:rPr>
          <w:sz w:val="24"/>
          <w:szCs w:val="24"/>
        </w:rPr>
        <w:t>Предоставленные формы бюджетных</w:t>
      </w:r>
      <w:r w:rsidR="0052739D" w:rsidRPr="00F321E7">
        <w:rPr>
          <w:sz w:val="24"/>
          <w:szCs w:val="24"/>
        </w:rPr>
        <w:t xml:space="preserve"> смет МКУ «Администрация Веселовского МО», МКУК «Культурно-досуговый, информационный центр» Веселовского МО и МКУ «Хозяйственная группа» </w:t>
      </w:r>
      <w:r>
        <w:rPr>
          <w:sz w:val="24"/>
          <w:szCs w:val="24"/>
        </w:rPr>
        <w:t>администрации Веселовского МО</w:t>
      </w:r>
      <w:r w:rsidRPr="006B5949">
        <w:rPr>
          <w:sz w:val="24"/>
          <w:szCs w:val="24"/>
        </w:rPr>
        <w:t xml:space="preserve"> не соответствуют нормам Приказа</w:t>
      </w:r>
      <w:r w:rsidR="00386973">
        <w:rPr>
          <w:sz w:val="24"/>
          <w:szCs w:val="24"/>
        </w:rPr>
        <w:t xml:space="preserve"> Минфина России от 14.02.2018 №26н «Об о</w:t>
      </w:r>
      <w:r w:rsidRPr="006B5949">
        <w:rPr>
          <w:sz w:val="24"/>
          <w:szCs w:val="24"/>
        </w:rPr>
        <w:t>бщих требованиях к порядку составления, утверждения и ведения бюджетных смет казенных учреждений» (далее – Приказ № 26н).</w:t>
      </w:r>
    </w:p>
    <w:p w:rsidR="003F0229" w:rsidRPr="00125840" w:rsidRDefault="003F0229" w:rsidP="003F0229">
      <w:pPr>
        <w:ind w:firstLine="708"/>
        <w:jc w:val="both"/>
        <w:rPr>
          <w:sz w:val="24"/>
          <w:szCs w:val="24"/>
        </w:rPr>
      </w:pPr>
      <w:r w:rsidRPr="006B5949">
        <w:rPr>
          <w:sz w:val="24"/>
          <w:szCs w:val="24"/>
        </w:rPr>
        <w:t xml:space="preserve">Согласно нормам статей 6, 162, 221 Бюджетного кодекса РФ, муниципальные казенные учреждения, получатели бюджетных средств, составляют и исполняет бюджетные сметы. В соответствии с нормами Приказа № 26н бюджетные сметы казенных учреждений составлялись и велись </w:t>
      </w:r>
      <w:r w:rsidRPr="006B5949">
        <w:rPr>
          <w:rFonts w:eastAsia="Calibri"/>
          <w:sz w:val="24"/>
          <w:szCs w:val="24"/>
        </w:rPr>
        <w:t>путем утверждения изменений показателей – сумм увеличения, отражающихся со знаком "плюс</w:t>
      </w:r>
      <w:r w:rsidRPr="00125840">
        <w:rPr>
          <w:rFonts w:eastAsia="Calibri"/>
          <w:sz w:val="24"/>
          <w:szCs w:val="24"/>
        </w:rPr>
        <w:t>" и (или) уменьшения объемов сметных назначений, отражающихся со знаком "минус". Пунктом 14 Общих требований установлен р</w:t>
      </w:r>
      <w:r w:rsidRPr="00125840">
        <w:rPr>
          <w:sz w:val="24"/>
          <w:szCs w:val="24"/>
        </w:rPr>
        <w:t>екомендуемый образец изменений показателей сметы по форме 0501013, приведенной в приложении N 2 к Общим требованиям</w:t>
      </w:r>
      <w:r>
        <w:rPr>
          <w:sz w:val="24"/>
          <w:szCs w:val="24"/>
        </w:rPr>
        <w:t>, при этом изменения показателей бюджетной сметы велось в форме 0501012</w:t>
      </w:r>
      <w:r w:rsidRPr="00125840">
        <w:rPr>
          <w:sz w:val="24"/>
          <w:szCs w:val="24"/>
        </w:rPr>
        <w:t>.</w:t>
      </w:r>
      <w:r>
        <w:rPr>
          <w:sz w:val="24"/>
          <w:szCs w:val="24"/>
        </w:rPr>
        <w:t xml:space="preserve"> </w:t>
      </w:r>
    </w:p>
    <w:p w:rsidR="00DB65E5" w:rsidRPr="00A873F1" w:rsidRDefault="00A873F1" w:rsidP="00EC71EA">
      <w:pPr>
        <w:ind w:firstLine="709"/>
        <w:jc w:val="both"/>
        <w:rPr>
          <w:sz w:val="24"/>
          <w:szCs w:val="24"/>
        </w:rPr>
      </w:pPr>
      <w:r w:rsidRPr="00A873F1">
        <w:rPr>
          <w:sz w:val="24"/>
          <w:szCs w:val="24"/>
        </w:rPr>
        <w:t>Положение о «</w:t>
      </w:r>
      <w:r w:rsidR="00DB65E5" w:rsidRPr="00A873F1">
        <w:rPr>
          <w:sz w:val="24"/>
          <w:szCs w:val="24"/>
        </w:rPr>
        <w:t>Поряд</w:t>
      </w:r>
      <w:r w:rsidRPr="00A873F1">
        <w:rPr>
          <w:sz w:val="24"/>
          <w:szCs w:val="24"/>
        </w:rPr>
        <w:t>ке разработки, утверждения, реализации и оценки эффективности реализации муниципальных программ Веселовского МО</w:t>
      </w:r>
      <w:r w:rsidR="00CE7DB0">
        <w:rPr>
          <w:sz w:val="24"/>
          <w:szCs w:val="24"/>
        </w:rPr>
        <w:t>»</w:t>
      </w:r>
      <w:r w:rsidR="00DB65E5" w:rsidRPr="00A873F1">
        <w:rPr>
          <w:sz w:val="24"/>
          <w:szCs w:val="24"/>
        </w:rPr>
        <w:t xml:space="preserve"> утвержден Постановлением главы Веселовского МО от </w:t>
      </w:r>
      <w:r w:rsidRPr="00A873F1">
        <w:rPr>
          <w:sz w:val="24"/>
          <w:szCs w:val="24"/>
        </w:rPr>
        <w:t>30.12.2022 № 40</w:t>
      </w:r>
      <w:r w:rsidR="00DB65E5" w:rsidRPr="00A873F1">
        <w:rPr>
          <w:sz w:val="24"/>
          <w:szCs w:val="24"/>
        </w:rPr>
        <w:t>.</w:t>
      </w:r>
    </w:p>
    <w:p w:rsidR="00D27B38" w:rsidRDefault="00614DCA" w:rsidP="0079439B">
      <w:pPr>
        <w:ind w:firstLine="709"/>
        <w:jc w:val="both"/>
        <w:rPr>
          <w:rFonts w:eastAsia="Calibri"/>
          <w:sz w:val="24"/>
          <w:szCs w:val="24"/>
        </w:rPr>
      </w:pPr>
      <w:r>
        <w:rPr>
          <w:sz w:val="24"/>
          <w:szCs w:val="24"/>
        </w:rPr>
        <w:t>Для проведения внешней проверки а</w:t>
      </w:r>
      <w:r w:rsidR="00532413" w:rsidRPr="00B86089">
        <w:rPr>
          <w:sz w:val="24"/>
          <w:szCs w:val="24"/>
        </w:rPr>
        <w:t xml:space="preserve">дминистрацией </w:t>
      </w:r>
      <w:r w:rsidR="00E7356E" w:rsidRPr="00B86089">
        <w:rPr>
          <w:sz w:val="24"/>
          <w:szCs w:val="24"/>
        </w:rPr>
        <w:t>Веселовского</w:t>
      </w:r>
      <w:r w:rsidR="00532413" w:rsidRPr="00B86089">
        <w:rPr>
          <w:sz w:val="24"/>
          <w:szCs w:val="24"/>
        </w:rPr>
        <w:t xml:space="preserve"> МО представлены Постановления об утверждении (внесении изменений и дополнений</w:t>
      </w:r>
      <w:r w:rsidR="00CE7DB0">
        <w:rPr>
          <w:color w:val="000000" w:themeColor="text1"/>
          <w:sz w:val="24"/>
          <w:szCs w:val="24"/>
        </w:rPr>
        <w:t>)</w:t>
      </w:r>
      <w:r w:rsidR="00532413" w:rsidRPr="00CE7DB0">
        <w:rPr>
          <w:color w:val="000000" w:themeColor="text1"/>
          <w:sz w:val="24"/>
          <w:szCs w:val="24"/>
        </w:rPr>
        <w:t xml:space="preserve"> </w:t>
      </w:r>
      <w:r w:rsidR="00F26964">
        <w:rPr>
          <w:color w:val="000000" w:themeColor="text1"/>
          <w:sz w:val="24"/>
          <w:szCs w:val="24"/>
        </w:rPr>
        <w:t>к 9</w:t>
      </w:r>
      <w:r w:rsidR="00E067B4">
        <w:rPr>
          <w:color w:val="000000" w:themeColor="text1"/>
          <w:sz w:val="24"/>
          <w:szCs w:val="24"/>
        </w:rPr>
        <w:t xml:space="preserve"> </w:t>
      </w:r>
      <w:r w:rsidR="000644CF">
        <w:rPr>
          <w:sz w:val="24"/>
          <w:szCs w:val="24"/>
        </w:rPr>
        <w:t xml:space="preserve">муниципальным </w:t>
      </w:r>
      <w:r w:rsidR="00532413" w:rsidRPr="00B86089">
        <w:rPr>
          <w:sz w:val="24"/>
          <w:szCs w:val="24"/>
        </w:rPr>
        <w:t>п</w:t>
      </w:r>
      <w:r w:rsidR="009166E7">
        <w:rPr>
          <w:sz w:val="24"/>
          <w:szCs w:val="24"/>
        </w:rPr>
        <w:t>рограмм</w:t>
      </w:r>
      <w:r w:rsidR="000644CF">
        <w:rPr>
          <w:sz w:val="24"/>
          <w:szCs w:val="24"/>
        </w:rPr>
        <w:t>ам</w:t>
      </w:r>
      <w:r w:rsidR="009166E7">
        <w:rPr>
          <w:sz w:val="24"/>
          <w:szCs w:val="24"/>
        </w:rPr>
        <w:t xml:space="preserve"> с паспортами, актуальными</w:t>
      </w:r>
      <w:r w:rsidR="00532413" w:rsidRPr="00B86089">
        <w:rPr>
          <w:sz w:val="24"/>
          <w:szCs w:val="24"/>
        </w:rPr>
        <w:t xml:space="preserve"> в 202</w:t>
      </w:r>
      <w:r w:rsidR="009166E7">
        <w:rPr>
          <w:sz w:val="24"/>
          <w:szCs w:val="24"/>
        </w:rPr>
        <w:t>3</w:t>
      </w:r>
      <w:r w:rsidR="00532413" w:rsidRPr="00B86089">
        <w:rPr>
          <w:sz w:val="24"/>
          <w:szCs w:val="24"/>
        </w:rPr>
        <w:t xml:space="preserve"> году. В соответствии с требованиями статьи 179 Бюджетного кодекса РФ в бюджет </w:t>
      </w:r>
      <w:r w:rsidR="00532413" w:rsidRPr="00B86089">
        <w:rPr>
          <w:rFonts w:eastAsia="Calibri"/>
          <w:sz w:val="24"/>
          <w:szCs w:val="24"/>
        </w:rPr>
        <w:t>Веселовского</w:t>
      </w:r>
      <w:r w:rsidR="00532413" w:rsidRPr="00B86089">
        <w:rPr>
          <w:sz w:val="24"/>
          <w:szCs w:val="24"/>
        </w:rPr>
        <w:t xml:space="preserve"> МО включены ассигнования на финансовое обеспечение реализации муниципальных программ Веселовского МО на 202</w:t>
      </w:r>
      <w:r w:rsidR="009166E7">
        <w:rPr>
          <w:sz w:val="24"/>
          <w:szCs w:val="24"/>
        </w:rPr>
        <w:t>3</w:t>
      </w:r>
      <w:r w:rsidR="00532413" w:rsidRPr="00B86089">
        <w:rPr>
          <w:sz w:val="24"/>
          <w:szCs w:val="24"/>
        </w:rPr>
        <w:t xml:space="preserve"> год</w:t>
      </w:r>
      <w:r w:rsidR="00532413" w:rsidRPr="00B86089">
        <w:rPr>
          <w:rFonts w:eastAsia="Calibri"/>
          <w:sz w:val="24"/>
          <w:szCs w:val="24"/>
        </w:rPr>
        <w:t>.</w:t>
      </w:r>
    </w:p>
    <w:p w:rsidR="0079439B" w:rsidRDefault="00D27B38" w:rsidP="0079439B">
      <w:pPr>
        <w:ind w:firstLine="709"/>
        <w:jc w:val="both"/>
        <w:rPr>
          <w:sz w:val="24"/>
          <w:szCs w:val="24"/>
        </w:rPr>
      </w:pPr>
      <w:r w:rsidRPr="004414DF">
        <w:rPr>
          <w:sz w:val="24"/>
          <w:szCs w:val="24"/>
        </w:rPr>
        <w:t>В о</w:t>
      </w:r>
      <w:r w:rsidR="00532413" w:rsidRPr="004414DF">
        <w:rPr>
          <w:sz w:val="24"/>
          <w:szCs w:val="24"/>
        </w:rPr>
        <w:t xml:space="preserve">кончательном варианте решения о бюджете в редакции от </w:t>
      </w:r>
      <w:r w:rsidR="009166E7" w:rsidRPr="004414DF">
        <w:rPr>
          <w:sz w:val="24"/>
          <w:szCs w:val="24"/>
        </w:rPr>
        <w:t>29.12.2023 № 48</w:t>
      </w:r>
      <w:r w:rsidR="00532413" w:rsidRPr="004414DF">
        <w:rPr>
          <w:sz w:val="24"/>
          <w:szCs w:val="24"/>
        </w:rPr>
        <w:t xml:space="preserve">, бюджетные ассигнования утверждены в сумме </w:t>
      </w:r>
      <w:r w:rsidRPr="004414DF">
        <w:rPr>
          <w:color w:val="000000" w:themeColor="text1"/>
          <w:sz w:val="24"/>
          <w:szCs w:val="24"/>
        </w:rPr>
        <w:t>83</w:t>
      </w:r>
      <w:r w:rsidR="004414DF" w:rsidRPr="004414DF">
        <w:rPr>
          <w:color w:val="000000" w:themeColor="text1"/>
          <w:sz w:val="24"/>
          <w:szCs w:val="24"/>
        </w:rPr>
        <w:t> </w:t>
      </w:r>
      <w:r w:rsidRPr="004414DF">
        <w:rPr>
          <w:color w:val="000000" w:themeColor="text1"/>
          <w:sz w:val="24"/>
          <w:szCs w:val="24"/>
        </w:rPr>
        <w:t>556,5</w:t>
      </w:r>
      <w:r w:rsidR="00C46165">
        <w:rPr>
          <w:color w:val="000000" w:themeColor="text1"/>
          <w:sz w:val="24"/>
          <w:szCs w:val="24"/>
        </w:rPr>
        <w:t>5</w:t>
      </w:r>
      <w:r w:rsidR="00614DCA" w:rsidRPr="004414DF">
        <w:rPr>
          <w:color w:val="000000" w:themeColor="text1"/>
          <w:sz w:val="24"/>
          <w:szCs w:val="24"/>
        </w:rPr>
        <w:t xml:space="preserve"> </w:t>
      </w:r>
      <w:r w:rsidR="00532413" w:rsidRPr="004414DF">
        <w:rPr>
          <w:sz w:val="24"/>
          <w:szCs w:val="24"/>
        </w:rPr>
        <w:t>тыс. рублей, и</w:t>
      </w:r>
      <w:r w:rsidR="00614DCA" w:rsidRPr="004414DF">
        <w:rPr>
          <w:sz w:val="24"/>
          <w:szCs w:val="24"/>
        </w:rPr>
        <w:t xml:space="preserve">сполнение по которым составило </w:t>
      </w:r>
      <w:r w:rsidR="00386973">
        <w:rPr>
          <w:color w:val="000000" w:themeColor="text1"/>
          <w:sz w:val="24"/>
          <w:szCs w:val="24"/>
        </w:rPr>
        <w:t>81 250,</w:t>
      </w:r>
      <w:r w:rsidR="00C46165">
        <w:rPr>
          <w:color w:val="000000" w:themeColor="text1"/>
          <w:sz w:val="24"/>
          <w:szCs w:val="24"/>
        </w:rPr>
        <w:t>39</w:t>
      </w:r>
      <w:r w:rsidR="00614DCA" w:rsidRPr="004414DF">
        <w:rPr>
          <w:color w:val="000000" w:themeColor="text1"/>
          <w:sz w:val="24"/>
          <w:szCs w:val="24"/>
        </w:rPr>
        <w:t xml:space="preserve"> </w:t>
      </w:r>
      <w:r w:rsidR="00386973">
        <w:rPr>
          <w:color w:val="000000" w:themeColor="text1"/>
          <w:sz w:val="24"/>
          <w:szCs w:val="24"/>
        </w:rPr>
        <w:t xml:space="preserve">тыс. рублей </w:t>
      </w:r>
      <w:r w:rsidRPr="004414DF">
        <w:rPr>
          <w:sz w:val="24"/>
          <w:szCs w:val="24"/>
        </w:rPr>
        <w:t xml:space="preserve">или 97,24 </w:t>
      </w:r>
      <w:r w:rsidR="00614DCA" w:rsidRPr="004414DF">
        <w:rPr>
          <w:sz w:val="24"/>
          <w:szCs w:val="24"/>
        </w:rPr>
        <w:t>%.</w:t>
      </w:r>
    </w:p>
    <w:p w:rsidR="00805326" w:rsidRPr="0034125F" w:rsidRDefault="00805326" w:rsidP="0034125F">
      <w:pPr>
        <w:shd w:val="clear" w:color="auto" w:fill="FFFFFF" w:themeFill="background1"/>
        <w:ind w:firstLine="709"/>
        <w:jc w:val="both"/>
        <w:rPr>
          <w:sz w:val="24"/>
          <w:szCs w:val="24"/>
        </w:rPr>
      </w:pPr>
      <w:r>
        <w:rPr>
          <w:sz w:val="24"/>
          <w:szCs w:val="24"/>
        </w:rPr>
        <w:t>В результате проведенной проверки установлено несоответствие</w:t>
      </w:r>
      <w:r w:rsidRPr="00433ED7">
        <w:rPr>
          <w:sz w:val="24"/>
          <w:szCs w:val="24"/>
        </w:rPr>
        <w:t xml:space="preserve"> по МП «Формирование современной городской среды», для которой установлен КЦСР 72 0 00 00000</w:t>
      </w:r>
      <w:r w:rsidR="0034125F">
        <w:rPr>
          <w:sz w:val="24"/>
          <w:szCs w:val="24"/>
        </w:rPr>
        <w:t xml:space="preserve">. </w:t>
      </w:r>
      <w:r>
        <w:rPr>
          <w:sz w:val="24"/>
          <w:szCs w:val="24"/>
        </w:rPr>
        <w:t>П</w:t>
      </w:r>
      <w:r w:rsidRPr="00ED03FF">
        <w:rPr>
          <w:sz w:val="24"/>
          <w:szCs w:val="24"/>
        </w:rPr>
        <w:t>ри</w:t>
      </w:r>
      <w:r>
        <w:rPr>
          <w:sz w:val="24"/>
          <w:szCs w:val="24"/>
        </w:rPr>
        <w:t xml:space="preserve"> этом, в </w:t>
      </w:r>
      <w:r w:rsidR="00F525EB">
        <w:rPr>
          <w:sz w:val="24"/>
          <w:szCs w:val="24"/>
        </w:rPr>
        <w:t xml:space="preserve">приложение </w:t>
      </w:r>
      <w:r w:rsidR="0034125F">
        <w:rPr>
          <w:sz w:val="24"/>
          <w:szCs w:val="24"/>
        </w:rPr>
        <w:t>№3</w:t>
      </w:r>
      <w:r>
        <w:rPr>
          <w:sz w:val="24"/>
          <w:szCs w:val="24"/>
        </w:rPr>
        <w:t xml:space="preserve"> указанный КЦСР утвержден с другим наименованием - «Государственная </w:t>
      </w:r>
      <w:r w:rsidRPr="0034125F">
        <w:rPr>
          <w:sz w:val="24"/>
          <w:szCs w:val="24"/>
        </w:rPr>
        <w:t>программа Иркутской области «Формирование современной городской среды</w:t>
      </w:r>
      <w:r w:rsidR="0034125F" w:rsidRPr="0034125F">
        <w:rPr>
          <w:sz w:val="24"/>
          <w:szCs w:val="24"/>
        </w:rPr>
        <w:t xml:space="preserve"> на 2018 -2024 годы</w:t>
      </w:r>
      <w:r w:rsidRPr="0034125F">
        <w:rPr>
          <w:sz w:val="24"/>
          <w:szCs w:val="24"/>
        </w:rPr>
        <w:t>».</w:t>
      </w:r>
    </w:p>
    <w:p w:rsidR="0079439B" w:rsidRDefault="00CE7DB0" w:rsidP="0034125F">
      <w:pPr>
        <w:shd w:val="clear" w:color="auto" w:fill="FFFFFF" w:themeFill="background1"/>
        <w:ind w:firstLine="709"/>
        <w:jc w:val="both"/>
        <w:rPr>
          <w:sz w:val="24"/>
          <w:szCs w:val="24"/>
        </w:rPr>
      </w:pPr>
      <w:r w:rsidRPr="0034125F">
        <w:rPr>
          <w:sz w:val="24"/>
          <w:szCs w:val="24"/>
        </w:rPr>
        <w:t>Администрацией Веселовского МО</w:t>
      </w:r>
      <w:r w:rsidR="00614DCA" w:rsidRPr="0034125F">
        <w:rPr>
          <w:color w:val="FF0000"/>
          <w:sz w:val="24"/>
          <w:szCs w:val="24"/>
        </w:rPr>
        <w:t xml:space="preserve"> </w:t>
      </w:r>
      <w:r w:rsidR="0034125F">
        <w:rPr>
          <w:color w:val="000000" w:themeColor="text1"/>
          <w:sz w:val="24"/>
          <w:szCs w:val="24"/>
        </w:rPr>
        <w:t>предоставлена</w:t>
      </w:r>
      <w:r w:rsidR="008F23BF" w:rsidRPr="0034125F">
        <w:rPr>
          <w:color w:val="000000" w:themeColor="text1"/>
          <w:sz w:val="24"/>
          <w:szCs w:val="24"/>
        </w:rPr>
        <w:t xml:space="preserve"> оценка </w:t>
      </w:r>
      <w:r w:rsidR="008F23BF" w:rsidRPr="0034125F">
        <w:rPr>
          <w:sz w:val="24"/>
          <w:szCs w:val="24"/>
        </w:rPr>
        <w:t>эффективности ре</w:t>
      </w:r>
      <w:r w:rsidR="00452E61" w:rsidRPr="0034125F">
        <w:rPr>
          <w:sz w:val="24"/>
          <w:szCs w:val="24"/>
        </w:rPr>
        <w:t xml:space="preserve">ализации </w:t>
      </w:r>
      <w:r w:rsidR="001E5CFF">
        <w:rPr>
          <w:sz w:val="24"/>
          <w:szCs w:val="24"/>
        </w:rPr>
        <w:t xml:space="preserve">только </w:t>
      </w:r>
      <w:r w:rsidR="0034125F">
        <w:rPr>
          <w:sz w:val="24"/>
          <w:szCs w:val="24"/>
        </w:rPr>
        <w:t xml:space="preserve">8 </w:t>
      </w:r>
      <w:r w:rsidR="00452E61" w:rsidRPr="0034125F">
        <w:rPr>
          <w:sz w:val="24"/>
          <w:szCs w:val="24"/>
        </w:rPr>
        <w:t>муниципальных программ.</w:t>
      </w:r>
      <w:r w:rsidR="0079439B" w:rsidRPr="00452E61">
        <w:rPr>
          <w:sz w:val="24"/>
          <w:szCs w:val="24"/>
        </w:rPr>
        <w:t xml:space="preserve"> </w:t>
      </w:r>
    </w:p>
    <w:p w:rsidR="00D27B38" w:rsidRDefault="00D27B38" w:rsidP="0079439B">
      <w:pPr>
        <w:ind w:firstLine="709"/>
        <w:jc w:val="both"/>
        <w:rPr>
          <w:sz w:val="24"/>
          <w:szCs w:val="24"/>
        </w:rPr>
      </w:pPr>
    </w:p>
    <w:p w:rsidR="00614DCA" w:rsidRPr="00452E61" w:rsidRDefault="00614DCA" w:rsidP="0079439B">
      <w:pPr>
        <w:ind w:firstLine="709"/>
        <w:jc w:val="both"/>
        <w:rPr>
          <w:sz w:val="24"/>
          <w:szCs w:val="24"/>
        </w:rPr>
      </w:pPr>
    </w:p>
    <w:p w:rsidR="00063E5D" w:rsidRDefault="00063E5D" w:rsidP="00452E61">
      <w:pPr>
        <w:autoSpaceDE w:val="0"/>
        <w:autoSpaceDN w:val="0"/>
        <w:adjustRightInd w:val="0"/>
        <w:ind w:firstLine="708"/>
        <w:jc w:val="both"/>
        <w:rPr>
          <w:rFonts w:eastAsia="Calibri"/>
          <w:sz w:val="24"/>
          <w:szCs w:val="24"/>
        </w:rPr>
      </w:pPr>
      <w:r w:rsidRPr="00B86089">
        <w:rPr>
          <w:rFonts w:eastAsia="Calibri"/>
          <w:sz w:val="24"/>
          <w:szCs w:val="24"/>
        </w:rPr>
        <w:t>Анализ планирования</w:t>
      </w:r>
      <w:r w:rsidR="008B5304" w:rsidRPr="00B86089">
        <w:rPr>
          <w:rFonts w:eastAsia="Calibri"/>
          <w:sz w:val="24"/>
          <w:szCs w:val="24"/>
        </w:rPr>
        <w:t xml:space="preserve"> и исполнения</w:t>
      </w:r>
      <w:r w:rsidRPr="00B86089">
        <w:rPr>
          <w:rFonts w:eastAsia="Calibri"/>
          <w:sz w:val="24"/>
          <w:szCs w:val="24"/>
        </w:rPr>
        <w:t xml:space="preserve"> ассигнований на финансовое обеспечение</w:t>
      </w:r>
      <w:r w:rsidR="008B5304" w:rsidRPr="00B86089">
        <w:rPr>
          <w:rFonts w:eastAsia="Calibri"/>
          <w:sz w:val="24"/>
          <w:szCs w:val="24"/>
        </w:rPr>
        <w:t xml:space="preserve"> мероприятий</w:t>
      </w:r>
      <w:r w:rsidRPr="00B86089">
        <w:rPr>
          <w:rFonts w:eastAsia="Calibri"/>
          <w:sz w:val="24"/>
          <w:szCs w:val="24"/>
        </w:rPr>
        <w:t xml:space="preserve"> муниципальны</w:t>
      </w:r>
      <w:r w:rsidR="008B5304" w:rsidRPr="00B86089">
        <w:rPr>
          <w:rFonts w:eastAsia="Calibri"/>
          <w:sz w:val="24"/>
          <w:szCs w:val="24"/>
        </w:rPr>
        <w:t>х</w:t>
      </w:r>
      <w:r w:rsidRPr="00B86089">
        <w:rPr>
          <w:rFonts w:eastAsia="Calibri"/>
          <w:sz w:val="24"/>
          <w:szCs w:val="24"/>
        </w:rPr>
        <w:t xml:space="preserve"> программ Веселовского МО в 20</w:t>
      </w:r>
      <w:r w:rsidR="008B5304" w:rsidRPr="00B86089">
        <w:rPr>
          <w:rFonts w:eastAsia="Calibri"/>
          <w:sz w:val="24"/>
          <w:szCs w:val="24"/>
        </w:rPr>
        <w:t>2</w:t>
      </w:r>
      <w:r w:rsidR="00614DCA">
        <w:rPr>
          <w:rFonts w:eastAsia="Calibri"/>
          <w:sz w:val="24"/>
          <w:szCs w:val="24"/>
        </w:rPr>
        <w:t>3</w:t>
      </w:r>
      <w:r w:rsidRPr="00B86089">
        <w:rPr>
          <w:rFonts w:eastAsia="Calibri"/>
          <w:sz w:val="24"/>
          <w:szCs w:val="24"/>
        </w:rPr>
        <w:t xml:space="preserve"> году приведен в Таблице № 3.</w:t>
      </w:r>
    </w:p>
    <w:p w:rsidR="00614DCA" w:rsidRDefault="00614DCA" w:rsidP="00452E61">
      <w:pPr>
        <w:autoSpaceDE w:val="0"/>
        <w:autoSpaceDN w:val="0"/>
        <w:adjustRightInd w:val="0"/>
        <w:ind w:firstLine="708"/>
        <w:jc w:val="both"/>
        <w:rPr>
          <w:rFonts w:eastAsia="Calibri"/>
          <w:sz w:val="24"/>
          <w:szCs w:val="24"/>
        </w:rPr>
      </w:pPr>
    </w:p>
    <w:p w:rsidR="00614DCA" w:rsidRDefault="00614DCA" w:rsidP="00452E61">
      <w:pPr>
        <w:autoSpaceDE w:val="0"/>
        <w:autoSpaceDN w:val="0"/>
        <w:adjustRightInd w:val="0"/>
        <w:ind w:firstLine="708"/>
        <w:jc w:val="both"/>
        <w:rPr>
          <w:rFonts w:eastAsia="Calibri"/>
          <w:sz w:val="24"/>
          <w:szCs w:val="24"/>
        </w:rPr>
      </w:pPr>
    </w:p>
    <w:p w:rsidR="00614DCA" w:rsidRDefault="00614DCA" w:rsidP="00452E61">
      <w:pPr>
        <w:autoSpaceDE w:val="0"/>
        <w:autoSpaceDN w:val="0"/>
        <w:adjustRightInd w:val="0"/>
        <w:ind w:firstLine="708"/>
        <w:jc w:val="both"/>
        <w:rPr>
          <w:rFonts w:eastAsia="Calibri"/>
          <w:sz w:val="24"/>
          <w:szCs w:val="24"/>
        </w:rPr>
      </w:pPr>
    </w:p>
    <w:p w:rsidR="00E067B4" w:rsidRDefault="00E067B4" w:rsidP="00452E61">
      <w:pPr>
        <w:autoSpaceDE w:val="0"/>
        <w:autoSpaceDN w:val="0"/>
        <w:adjustRightInd w:val="0"/>
        <w:ind w:firstLine="708"/>
        <w:jc w:val="both"/>
        <w:rPr>
          <w:rFonts w:eastAsia="Calibri"/>
          <w:sz w:val="24"/>
          <w:szCs w:val="24"/>
        </w:rPr>
        <w:sectPr w:rsidR="00E067B4" w:rsidSect="00D27B38">
          <w:pgSz w:w="11906" w:h="16838"/>
          <w:pgMar w:top="993" w:right="567" w:bottom="1134" w:left="1134" w:header="454" w:footer="0" w:gutter="0"/>
          <w:cols w:space="708"/>
          <w:titlePg/>
          <w:docGrid w:linePitch="360"/>
        </w:sectPr>
      </w:pPr>
    </w:p>
    <w:p w:rsidR="00E05CF3" w:rsidRPr="00E17365" w:rsidRDefault="00063E5D" w:rsidP="00452E61">
      <w:pPr>
        <w:autoSpaceDE w:val="0"/>
        <w:autoSpaceDN w:val="0"/>
        <w:adjustRightInd w:val="0"/>
        <w:ind w:right="452"/>
        <w:jc w:val="center"/>
        <w:rPr>
          <w:rFonts w:eastAsia="Calibri"/>
          <w:sz w:val="24"/>
          <w:szCs w:val="24"/>
        </w:rPr>
      </w:pPr>
      <w:r w:rsidRPr="00E17365">
        <w:rPr>
          <w:rFonts w:eastAsia="Calibri"/>
          <w:sz w:val="24"/>
          <w:szCs w:val="24"/>
        </w:rPr>
        <w:lastRenderedPageBreak/>
        <w:t>Таблица № 3</w:t>
      </w:r>
    </w:p>
    <w:p w:rsidR="00501015" w:rsidRPr="00375BC0" w:rsidRDefault="00063E5D" w:rsidP="00175C1E">
      <w:pPr>
        <w:autoSpaceDE w:val="0"/>
        <w:autoSpaceDN w:val="0"/>
        <w:adjustRightInd w:val="0"/>
        <w:ind w:right="-2"/>
        <w:jc w:val="right"/>
        <w:rPr>
          <w:rFonts w:eastAsia="Calibri"/>
          <w:sz w:val="24"/>
          <w:szCs w:val="24"/>
          <w:highlight w:val="yellow"/>
        </w:rPr>
      </w:pPr>
      <w:r w:rsidRPr="00E17365">
        <w:rPr>
          <w:rFonts w:eastAsia="Calibri"/>
          <w:sz w:val="24"/>
          <w:szCs w:val="24"/>
        </w:rPr>
        <w:t>(тысяч рублей)</w:t>
      </w:r>
    </w:p>
    <w:p w:rsidR="006E180C" w:rsidRPr="00832A91" w:rsidRDefault="006E180C" w:rsidP="00E067B4">
      <w:pPr>
        <w:autoSpaceDE w:val="0"/>
        <w:autoSpaceDN w:val="0"/>
        <w:adjustRightInd w:val="0"/>
        <w:ind w:right="-427" w:firstLine="709"/>
        <w:rPr>
          <w:rFonts w:eastAsia="Calibri"/>
          <w:sz w:val="18"/>
          <w:szCs w:val="18"/>
          <w:highlight w:val="green"/>
        </w:rPr>
      </w:pPr>
    </w:p>
    <w:tbl>
      <w:tblPr>
        <w:tblW w:w="14879" w:type="dxa"/>
        <w:tblInd w:w="113" w:type="dxa"/>
        <w:tblLook w:val="04A0" w:firstRow="1" w:lastRow="0" w:firstColumn="1" w:lastColumn="0" w:noHBand="0" w:noVBand="1"/>
      </w:tblPr>
      <w:tblGrid>
        <w:gridCol w:w="388"/>
        <w:gridCol w:w="6128"/>
        <w:gridCol w:w="1417"/>
        <w:gridCol w:w="1276"/>
        <w:gridCol w:w="992"/>
        <w:gridCol w:w="1346"/>
        <w:gridCol w:w="1065"/>
        <w:gridCol w:w="784"/>
        <w:gridCol w:w="1483"/>
      </w:tblGrid>
      <w:tr w:rsidR="00B85B1F" w:rsidRPr="00B85B1F" w:rsidTr="00B85B1F">
        <w:trPr>
          <w:trHeight w:val="211"/>
        </w:trPr>
        <w:tc>
          <w:tcPr>
            <w:tcW w:w="3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B1F" w:rsidRPr="00B85B1F" w:rsidRDefault="00B85B1F" w:rsidP="00B85B1F">
            <w:pPr>
              <w:jc w:val="center"/>
              <w:rPr>
                <w:sz w:val="18"/>
                <w:szCs w:val="18"/>
              </w:rPr>
            </w:pPr>
            <w:r w:rsidRPr="00B85B1F">
              <w:rPr>
                <w:sz w:val="18"/>
                <w:szCs w:val="18"/>
              </w:rPr>
              <w:t>№</w:t>
            </w:r>
          </w:p>
        </w:tc>
        <w:tc>
          <w:tcPr>
            <w:tcW w:w="61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B1F" w:rsidRPr="00B85B1F" w:rsidRDefault="00B85B1F" w:rsidP="00B85B1F">
            <w:pPr>
              <w:jc w:val="center"/>
              <w:rPr>
                <w:sz w:val="18"/>
                <w:szCs w:val="18"/>
              </w:rPr>
            </w:pPr>
            <w:r w:rsidRPr="00B85B1F">
              <w:rPr>
                <w:sz w:val="18"/>
                <w:szCs w:val="18"/>
              </w:rPr>
              <w:t>Наименование</w:t>
            </w:r>
            <w:r w:rsidRPr="00B85B1F">
              <w:rPr>
                <w:sz w:val="18"/>
                <w:szCs w:val="18"/>
              </w:rPr>
              <w:br/>
              <w:t>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44CF" w:rsidRDefault="00B85B1F" w:rsidP="00B85B1F">
            <w:pPr>
              <w:jc w:val="center"/>
              <w:rPr>
                <w:sz w:val="18"/>
                <w:szCs w:val="18"/>
              </w:rPr>
            </w:pPr>
            <w:r>
              <w:rPr>
                <w:sz w:val="18"/>
                <w:szCs w:val="18"/>
              </w:rPr>
              <w:t xml:space="preserve">КЦСР по </w:t>
            </w:r>
          </w:p>
          <w:p w:rsidR="00B85B1F" w:rsidRPr="00B85B1F" w:rsidRDefault="00B85B1F" w:rsidP="00B85B1F">
            <w:pPr>
              <w:jc w:val="center"/>
              <w:rPr>
                <w:sz w:val="18"/>
                <w:szCs w:val="18"/>
              </w:rPr>
            </w:pPr>
            <w:r>
              <w:rPr>
                <w:sz w:val="18"/>
                <w:szCs w:val="18"/>
              </w:rPr>
              <w:t>пасп</w:t>
            </w:r>
            <w:r w:rsidR="000644CF">
              <w:rPr>
                <w:sz w:val="18"/>
                <w:szCs w:val="18"/>
              </w:rPr>
              <w:t>орту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B1F" w:rsidRDefault="00B85B1F" w:rsidP="00B85B1F">
            <w:pPr>
              <w:jc w:val="center"/>
              <w:rPr>
                <w:sz w:val="18"/>
                <w:szCs w:val="18"/>
              </w:rPr>
            </w:pPr>
            <w:r>
              <w:rPr>
                <w:sz w:val="18"/>
                <w:szCs w:val="18"/>
              </w:rPr>
              <w:t>КЦСР по Решению</w:t>
            </w:r>
          </w:p>
          <w:p w:rsidR="00B85B1F" w:rsidRPr="00B85B1F" w:rsidRDefault="00B85B1F" w:rsidP="00B85B1F">
            <w:pPr>
              <w:jc w:val="center"/>
              <w:rPr>
                <w:sz w:val="18"/>
                <w:szCs w:val="18"/>
              </w:rPr>
            </w:pPr>
            <w:r>
              <w:rPr>
                <w:sz w:val="18"/>
                <w:szCs w:val="18"/>
              </w:rPr>
              <w:t>о бюджете</w:t>
            </w:r>
          </w:p>
        </w:tc>
        <w:tc>
          <w:tcPr>
            <w:tcW w:w="3403" w:type="dxa"/>
            <w:gridSpan w:val="3"/>
            <w:tcBorders>
              <w:top w:val="single" w:sz="4" w:space="0" w:color="auto"/>
              <w:left w:val="nil"/>
              <w:bottom w:val="single" w:sz="4" w:space="0" w:color="auto"/>
              <w:right w:val="single" w:sz="4" w:space="0" w:color="000000"/>
            </w:tcBorders>
            <w:shd w:val="clear" w:color="auto" w:fill="auto"/>
            <w:hideMark/>
          </w:tcPr>
          <w:p w:rsidR="00B85B1F" w:rsidRPr="00B85B1F" w:rsidRDefault="00B85B1F" w:rsidP="00B85B1F">
            <w:pPr>
              <w:rPr>
                <w:sz w:val="18"/>
                <w:szCs w:val="18"/>
              </w:rPr>
            </w:pPr>
            <w:r>
              <w:rPr>
                <w:sz w:val="18"/>
                <w:szCs w:val="18"/>
              </w:rPr>
              <w:t>Объем фин</w:t>
            </w:r>
            <w:r w:rsidRPr="00B85B1F">
              <w:rPr>
                <w:sz w:val="18"/>
                <w:szCs w:val="18"/>
              </w:rPr>
              <w:t xml:space="preserve"> обеспечения программы</w:t>
            </w:r>
          </w:p>
        </w:tc>
        <w:tc>
          <w:tcPr>
            <w:tcW w:w="784" w:type="dxa"/>
            <w:vMerge w:val="restart"/>
            <w:tcBorders>
              <w:top w:val="single" w:sz="4" w:space="0" w:color="auto"/>
              <w:left w:val="single" w:sz="4" w:space="0" w:color="auto"/>
              <w:bottom w:val="single" w:sz="4" w:space="0" w:color="auto"/>
              <w:right w:val="nil"/>
            </w:tcBorders>
            <w:shd w:val="clear" w:color="auto" w:fill="auto"/>
            <w:textDirection w:val="btLr"/>
            <w:vAlign w:val="center"/>
            <w:hideMark/>
          </w:tcPr>
          <w:p w:rsidR="00B85B1F" w:rsidRPr="00B85B1F" w:rsidRDefault="00B85B1F" w:rsidP="00B85B1F">
            <w:pPr>
              <w:jc w:val="center"/>
              <w:rPr>
                <w:sz w:val="18"/>
                <w:szCs w:val="18"/>
              </w:rPr>
            </w:pPr>
            <w:r w:rsidRPr="00B85B1F">
              <w:rPr>
                <w:sz w:val="18"/>
                <w:szCs w:val="18"/>
              </w:rPr>
              <w:t>%</w:t>
            </w:r>
            <w:r w:rsidRPr="00B85B1F">
              <w:rPr>
                <w:sz w:val="18"/>
                <w:szCs w:val="18"/>
              </w:rPr>
              <w:br/>
              <w:t>исполнения</w:t>
            </w:r>
          </w:p>
        </w:tc>
        <w:tc>
          <w:tcPr>
            <w:tcW w:w="148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85B1F" w:rsidRPr="00B85B1F" w:rsidRDefault="00B85B1F" w:rsidP="00B85B1F">
            <w:pPr>
              <w:jc w:val="center"/>
              <w:rPr>
                <w:sz w:val="18"/>
                <w:szCs w:val="18"/>
              </w:rPr>
            </w:pPr>
            <w:r w:rsidRPr="00B85B1F">
              <w:rPr>
                <w:sz w:val="18"/>
                <w:szCs w:val="18"/>
              </w:rPr>
              <w:t>Оценка</w:t>
            </w:r>
          </w:p>
        </w:tc>
      </w:tr>
      <w:tr w:rsidR="00B85B1F" w:rsidRPr="00B85B1F" w:rsidTr="00B85B1F">
        <w:trPr>
          <w:trHeight w:val="61"/>
        </w:trPr>
        <w:tc>
          <w:tcPr>
            <w:tcW w:w="388" w:type="dxa"/>
            <w:vMerge/>
            <w:tcBorders>
              <w:top w:val="single" w:sz="4" w:space="0" w:color="auto"/>
              <w:left w:val="single" w:sz="4" w:space="0" w:color="auto"/>
              <w:bottom w:val="single" w:sz="4" w:space="0" w:color="auto"/>
              <w:right w:val="single" w:sz="4" w:space="0" w:color="auto"/>
            </w:tcBorders>
            <w:vAlign w:val="center"/>
            <w:hideMark/>
          </w:tcPr>
          <w:p w:rsidR="00B85B1F" w:rsidRPr="00B85B1F" w:rsidRDefault="00B85B1F" w:rsidP="00B85B1F">
            <w:pPr>
              <w:rPr>
                <w:sz w:val="18"/>
                <w:szCs w:val="18"/>
              </w:rPr>
            </w:pPr>
          </w:p>
        </w:tc>
        <w:tc>
          <w:tcPr>
            <w:tcW w:w="6128" w:type="dxa"/>
            <w:vMerge/>
            <w:tcBorders>
              <w:top w:val="single" w:sz="4" w:space="0" w:color="auto"/>
              <w:left w:val="single" w:sz="4" w:space="0" w:color="auto"/>
              <w:bottom w:val="single" w:sz="4" w:space="0" w:color="auto"/>
              <w:right w:val="single" w:sz="4" w:space="0" w:color="auto"/>
            </w:tcBorders>
            <w:vAlign w:val="center"/>
            <w:hideMark/>
          </w:tcPr>
          <w:p w:rsidR="00B85B1F" w:rsidRPr="00B85B1F" w:rsidRDefault="00B85B1F" w:rsidP="00B85B1F">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5B1F" w:rsidRPr="00B85B1F" w:rsidRDefault="00B85B1F" w:rsidP="00B85B1F">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5B1F" w:rsidRPr="00B85B1F" w:rsidRDefault="00B85B1F" w:rsidP="00B85B1F">
            <w:pPr>
              <w:rPr>
                <w:sz w:val="18"/>
                <w:szCs w:val="18"/>
              </w:rPr>
            </w:pPr>
          </w:p>
        </w:tc>
        <w:tc>
          <w:tcPr>
            <w:tcW w:w="2338" w:type="dxa"/>
            <w:gridSpan w:val="2"/>
            <w:tcBorders>
              <w:top w:val="single" w:sz="4" w:space="0" w:color="auto"/>
              <w:left w:val="nil"/>
              <w:bottom w:val="single" w:sz="4" w:space="0" w:color="auto"/>
              <w:right w:val="single" w:sz="4" w:space="0" w:color="000000"/>
            </w:tcBorders>
            <w:shd w:val="clear" w:color="auto" w:fill="auto"/>
            <w:hideMark/>
          </w:tcPr>
          <w:p w:rsidR="00B85B1F" w:rsidRPr="00B85B1F" w:rsidRDefault="00B85B1F" w:rsidP="00B85B1F">
            <w:pPr>
              <w:jc w:val="center"/>
              <w:rPr>
                <w:sz w:val="18"/>
                <w:szCs w:val="18"/>
              </w:rPr>
            </w:pPr>
            <w:r w:rsidRPr="00B85B1F">
              <w:rPr>
                <w:sz w:val="18"/>
                <w:szCs w:val="18"/>
              </w:rPr>
              <w:t>Утверждено</w:t>
            </w:r>
          </w:p>
        </w:tc>
        <w:tc>
          <w:tcPr>
            <w:tcW w:w="1065" w:type="dxa"/>
            <w:vMerge w:val="restart"/>
            <w:tcBorders>
              <w:top w:val="nil"/>
              <w:left w:val="single" w:sz="4" w:space="0" w:color="auto"/>
              <w:bottom w:val="nil"/>
              <w:right w:val="single" w:sz="4" w:space="0" w:color="auto"/>
            </w:tcBorders>
            <w:shd w:val="clear" w:color="auto" w:fill="auto"/>
            <w:hideMark/>
          </w:tcPr>
          <w:p w:rsidR="00B85B1F" w:rsidRPr="00B85B1F" w:rsidRDefault="00B85B1F" w:rsidP="00B85B1F">
            <w:pPr>
              <w:jc w:val="center"/>
              <w:rPr>
                <w:sz w:val="18"/>
                <w:szCs w:val="18"/>
              </w:rPr>
            </w:pPr>
            <w:r w:rsidRPr="00B85B1F">
              <w:rPr>
                <w:sz w:val="18"/>
                <w:szCs w:val="18"/>
              </w:rPr>
              <w:t>Исполнено</w:t>
            </w:r>
          </w:p>
        </w:tc>
        <w:tc>
          <w:tcPr>
            <w:tcW w:w="784" w:type="dxa"/>
            <w:vMerge/>
            <w:tcBorders>
              <w:top w:val="single" w:sz="4" w:space="0" w:color="auto"/>
              <w:left w:val="single" w:sz="4" w:space="0" w:color="auto"/>
              <w:bottom w:val="single" w:sz="4" w:space="0" w:color="auto"/>
              <w:right w:val="nil"/>
            </w:tcBorders>
            <w:vAlign w:val="center"/>
            <w:hideMark/>
          </w:tcPr>
          <w:p w:rsidR="00B85B1F" w:rsidRPr="00B85B1F" w:rsidRDefault="00B85B1F" w:rsidP="00B85B1F">
            <w:pPr>
              <w:rPr>
                <w:sz w:val="18"/>
                <w:szCs w:val="18"/>
              </w:rPr>
            </w:pPr>
          </w:p>
        </w:tc>
        <w:tc>
          <w:tcPr>
            <w:tcW w:w="1483" w:type="dxa"/>
            <w:vMerge/>
            <w:tcBorders>
              <w:top w:val="single" w:sz="8" w:space="0" w:color="auto"/>
              <w:left w:val="single" w:sz="8" w:space="0" w:color="auto"/>
              <w:bottom w:val="single" w:sz="8" w:space="0" w:color="000000"/>
              <w:right w:val="single" w:sz="8" w:space="0" w:color="auto"/>
            </w:tcBorders>
            <w:vAlign w:val="center"/>
            <w:hideMark/>
          </w:tcPr>
          <w:p w:rsidR="00B85B1F" w:rsidRPr="00B85B1F" w:rsidRDefault="00B85B1F" w:rsidP="00B85B1F">
            <w:pPr>
              <w:rPr>
                <w:sz w:val="18"/>
                <w:szCs w:val="18"/>
              </w:rPr>
            </w:pPr>
          </w:p>
        </w:tc>
      </w:tr>
      <w:tr w:rsidR="00B85B1F" w:rsidRPr="00B85B1F" w:rsidTr="00B85B1F">
        <w:trPr>
          <w:trHeight w:val="576"/>
        </w:trPr>
        <w:tc>
          <w:tcPr>
            <w:tcW w:w="388" w:type="dxa"/>
            <w:vMerge/>
            <w:tcBorders>
              <w:top w:val="single" w:sz="4" w:space="0" w:color="auto"/>
              <w:left w:val="single" w:sz="4" w:space="0" w:color="auto"/>
              <w:bottom w:val="single" w:sz="4" w:space="0" w:color="auto"/>
              <w:right w:val="single" w:sz="4" w:space="0" w:color="auto"/>
            </w:tcBorders>
            <w:vAlign w:val="center"/>
            <w:hideMark/>
          </w:tcPr>
          <w:p w:rsidR="00B85B1F" w:rsidRPr="00B85B1F" w:rsidRDefault="00B85B1F" w:rsidP="00B85B1F">
            <w:pPr>
              <w:rPr>
                <w:sz w:val="18"/>
                <w:szCs w:val="18"/>
              </w:rPr>
            </w:pPr>
          </w:p>
        </w:tc>
        <w:tc>
          <w:tcPr>
            <w:tcW w:w="6128" w:type="dxa"/>
            <w:vMerge/>
            <w:tcBorders>
              <w:top w:val="single" w:sz="4" w:space="0" w:color="auto"/>
              <w:left w:val="single" w:sz="4" w:space="0" w:color="auto"/>
              <w:bottom w:val="single" w:sz="4" w:space="0" w:color="auto"/>
              <w:right w:val="single" w:sz="4" w:space="0" w:color="auto"/>
            </w:tcBorders>
            <w:vAlign w:val="center"/>
            <w:hideMark/>
          </w:tcPr>
          <w:p w:rsidR="00B85B1F" w:rsidRPr="00B85B1F" w:rsidRDefault="00B85B1F" w:rsidP="00B85B1F">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5B1F" w:rsidRPr="00B85B1F" w:rsidRDefault="00B85B1F" w:rsidP="00B85B1F">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5B1F" w:rsidRPr="00B85B1F" w:rsidRDefault="00B85B1F" w:rsidP="00B85B1F">
            <w:pPr>
              <w:rPr>
                <w:sz w:val="18"/>
                <w:szCs w:val="18"/>
              </w:rPr>
            </w:pPr>
          </w:p>
        </w:tc>
        <w:tc>
          <w:tcPr>
            <w:tcW w:w="992" w:type="dxa"/>
            <w:tcBorders>
              <w:top w:val="nil"/>
              <w:left w:val="nil"/>
              <w:bottom w:val="nil"/>
              <w:right w:val="single" w:sz="4" w:space="0" w:color="auto"/>
            </w:tcBorders>
            <w:shd w:val="clear" w:color="auto" w:fill="auto"/>
            <w:hideMark/>
          </w:tcPr>
          <w:p w:rsidR="00B85B1F" w:rsidRPr="00B85B1F" w:rsidRDefault="00B85B1F" w:rsidP="00B85B1F">
            <w:pPr>
              <w:jc w:val="center"/>
              <w:rPr>
                <w:sz w:val="18"/>
                <w:szCs w:val="18"/>
              </w:rPr>
            </w:pPr>
            <w:r w:rsidRPr="00B85B1F">
              <w:rPr>
                <w:sz w:val="18"/>
                <w:szCs w:val="18"/>
              </w:rPr>
              <w:t>Паспорт</w:t>
            </w:r>
            <w:r w:rsidRPr="00B85B1F">
              <w:rPr>
                <w:sz w:val="18"/>
                <w:szCs w:val="18"/>
              </w:rPr>
              <w:br/>
              <w:t>МП</w:t>
            </w:r>
          </w:p>
        </w:tc>
        <w:tc>
          <w:tcPr>
            <w:tcW w:w="1346" w:type="dxa"/>
            <w:tcBorders>
              <w:top w:val="nil"/>
              <w:left w:val="nil"/>
              <w:bottom w:val="nil"/>
              <w:right w:val="single" w:sz="4" w:space="0" w:color="auto"/>
            </w:tcBorders>
            <w:shd w:val="clear" w:color="000000" w:fill="FFFFFF"/>
            <w:hideMark/>
          </w:tcPr>
          <w:p w:rsidR="00B85B1F" w:rsidRPr="00B85B1F" w:rsidRDefault="00B85B1F" w:rsidP="00B85B1F">
            <w:pPr>
              <w:jc w:val="center"/>
              <w:rPr>
                <w:sz w:val="18"/>
                <w:szCs w:val="18"/>
              </w:rPr>
            </w:pPr>
            <w:r w:rsidRPr="00B85B1F">
              <w:rPr>
                <w:sz w:val="18"/>
                <w:szCs w:val="18"/>
              </w:rPr>
              <w:t>Решение о бюджете</w:t>
            </w:r>
            <w:r w:rsidRPr="00B85B1F">
              <w:rPr>
                <w:sz w:val="18"/>
                <w:szCs w:val="18"/>
              </w:rPr>
              <w:br/>
              <w:t>от 29.12.2023</w:t>
            </w:r>
            <w:r w:rsidRPr="00B85B1F">
              <w:rPr>
                <w:sz w:val="18"/>
                <w:szCs w:val="18"/>
              </w:rPr>
              <w:br/>
              <w:t>№ 48</w:t>
            </w:r>
          </w:p>
        </w:tc>
        <w:tc>
          <w:tcPr>
            <w:tcW w:w="1065" w:type="dxa"/>
            <w:vMerge/>
            <w:tcBorders>
              <w:top w:val="nil"/>
              <w:left w:val="single" w:sz="4" w:space="0" w:color="auto"/>
              <w:bottom w:val="nil"/>
              <w:right w:val="single" w:sz="4" w:space="0" w:color="auto"/>
            </w:tcBorders>
            <w:vAlign w:val="center"/>
            <w:hideMark/>
          </w:tcPr>
          <w:p w:rsidR="00B85B1F" w:rsidRPr="00B85B1F" w:rsidRDefault="00B85B1F" w:rsidP="00B85B1F">
            <w:pPr>
              <w:rPr>
                <w:sz w:val="18"/>
                <w:szCs w:val="18"/>
              </w:rPr>
            </w:pPr>
          </w:p>
        </w:tc>
        <w:tc>
          <w:tcPr>
            <w:tcW w:w="784" w:type="dxa"/>
            <w:vMerge/>
            <w:tcBorders>
              <w:top w:val="single" w:sz="4" w:space="0" w:color="auto"/>
              <w:left w:val="single" w:sz="4" w:space="0" w:color="auto"/>
              <w:bottom w:val="single" w:sz="4" w:space="0" w:color="auto"/>
              <w:right w:val="nil"/>
            </w:tcBorders>
            <w:vAlign w:val="center"/>
            <w:hideMark/>
          </w:tcPr>
          <w:p w:rsidR="00B85B1F" w:rsidRPr="00B85B1F" w:rsidRDefault="00B85B1F" w:rsidP="00B85B1F">
            <w:pPr>
              <w:rPr>
                <w:sz w:val="18"/>
                <w:szCs w:val="18"/>
              </w:rPr>
            </w:pPr>
          </w:p>
        </w:tc>
        <w:tc>
          <w:tcPr>
            <w:tcW w:w="1483" w:type="dxa"/>
            <w:vMerge/>
            <w:tcBorders>
              <w:top w:val="single" w:sz="8" w:space="0" w:color="auto"/>
              <w:left w:val="single" w:sz="8" w:space="0" w:color="auto"/>
              <w:bottom w:val="single" w:sz="8" w:space="0" w:color="000000"/>
              <w:right w:val="single" w:sz="8" w:space="0" w:color="auto"/>
            </w:tcBorders>
            <w:vAlign w:val="center"/>
            <w:hideMark/>
          </w:tcPr>
          <w:p w:rsidR="00B85B1F" w:rsidRPr="00B85B1F" w:rsidRDefault="00B85B1F" w:rsidP="00B85B1F">
            <w:pPr>
              <w:rPr>
                <w:sz w:val="18"/>
                <w:szCs w:val="18"/>
              </w:rPr>
            </w:pPr>
          </w:p>
        </w:tc>
      </w:tr>
      <w:tr w:rsidR="00B85B1F" w:rsidRPr="00B85B1F" w:rsidTr="00B85B1F">
        <w:trPr>
          <w:trHeight w:val="261"/>
        </w:trPr>
        <w:tc>
          <w:tcPr>
            <w:tcW w:w="14879"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85B1F" w:rsidRPr="00B85B1F" w:rsidRDefault="00B85B1F" w:rsidP="00B85B1F">
            <w:pPr>
              <w:rPr>
                <w:b/>
                <w:bCs/>
                <w:sz w:val="18"/>
                <w:szCs w:val="18"/>
              </w:rPr>
            </w:pPr>
            <w:r w:rsidRPr="00B85B1F">
              <w:rPr>
                <w:b/>
                <w:bCs/>
                <w:sz w:val="18"/>
                <w:szCs w:val="18"/>
              </w:rPr>
              <w:t>Муниципальные программы</w:t>
            </w:r>
          </w:p>
        </w:tc>
      </w:tr>
      <w:tr w:rsidR="00B85B1F" w:rsidRPr="00B85B1F" w:rsidTr="00B85B1F">
        <w:trPr>
          <w:trHeight w:val="250"/>
        </w:trPr>
        <w:tc>
          <w:tcPr>
            <w:tcW w:w="388" w:type="dxa"/>
            <w:vMerge w:val="restart"/>
            <w:tcBorders>
              <w:top w:val="nil"/>
              <w:left w:val="single" w:sz="8" w:space="0" w:color="auto"/>
              <w:bottom w:val="nil"/>
              <w:right w:val="single" w:sz="8"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1</w:t>
            </w:r>
          </w:p>
        </w:tc>
        <w:tc>
          <w:tcPr>
            <w:tcW w:w="6128" w:type="dxa"/>
            <w:tcBorders>
              <w:top w:val="nil"/>
              <w:left w:val="nil"/>
              <w:bottom w:val="single" w:sz="8" w:space="0" w:color="auto"/>
              <w:right w:val="single" w:sz="4" w:space="0" w:color="auto"/>
            </w:tcBorders>
            <w:shd w:val="clear" w:color="000000" w:fill="D9D9D9"/>
            <w:vAlign w:val="center"/>
            <w:hideMark/>
          </w:tcPr>
          <w:p w:rsidR="00B85B1F" w:rsidRPr="00B85B1F" w:rsidRDefault="00B85B1F" w:rsidP="00B85B1F">
            <w:pPr>
              <w:rPr>
                <w:b/>
                <w:bCs/>
                <w:sz w:val="18"/>
                <w:szCs w:val="18"/>
              </w:rPr>
            </w:pPr>
            <w:r w:rsidRPr="00B85B1F">
              <w:rPr>
                <w:b/>
                <w:bCs/>
                <w:sz w:val="18"/>
                <w:szCs w:val="18"/>
              </w:rPr>
              <w:t>Эффективное муниципальное управление</w:t>
            </w:r>
          </w:p>
        </w:tc>
        <w:tc>
          <w:tcPr>
            <w:tcW w:w="1417" w:type="dxa"/>
            <w:tcBorders>
              <w:top w:val="nil"/>
              <w:left w:val="nil"/>
              <w:bottom w:val="single" w:sz="8" w:space="0" w:color="auto"/>
              <w:right w:val="single" w:sz="4" w:space="0" w:color="auto"/>
            </w:tcBorders>
            <w:shd w:val="clear" w:color="000000" w:fill="D9D9D9"/>
            <w:vAlign w:val="center"/>
            <w:hideMark/>
          </w:tcPr>
          <w:p w:rsidR="00B85B1F" w:rsidRPr="00B85B1F" w:rsidRDefault="00B85B1F" w:rsidP="00B85B1F">
            <w:pPr>
              <w:rPr>
                <w:sz w:val="18"/>
                <w:szCs w:val="18"/>
              </w:rPr>
            </w:pPr>
            <w:r w:rsidRPr="00B85B1F">
              <w:rPr>
                <w:sz w:val="18"/>
                <w:szCs w:val="18"/>
              </w:rPr>
              <w:t>41 000 00000</w:t>
            </w:r>
          </w:p>
        </w:tc>
        <w:tc>
          <w:tcPr>
            <w:tcW w:w="1276" w:type="dxa"/>
            <w:tcBorders>
              <w:top w:val="nil"/>
              <w:left w:val="nil"/>
              <w:bottom w:val="single" w:sz="8" w:space="0" w:color="auto"/>
              <w:right w:val="single" w:sz="4" w:space="0" w:color="auto"/>
            </w:tcBorders>
            <w:shd w:val="clear" w:color="000000" w:fill="D9D9D9"/>
            <w:vAlign w:val="center"/>
            <w:hideMark/>
          </w:tcPr>
          <w:p w:rsidR="00B85B1F" w:rsidRPr="00B85B1F" w:rsidRDefault="00B85B1F" w:rsidP="00B85B1F">
            <w:pPr>
              <w:rPr>
                <w:sz w:val="18"/>
                <w:szCs w:val="18"/>
              </w:rPr>
            </w:pPr>
            <w:r w:rsidRPr="00B85B1F">
              <w:rPr>
                <w:sz w:val="18"/>
                <w:szCs w:val="18"/>
              </w:rPr>
              <w:t> </w:t>
            </w:r>
          </w:p>
        </w:tc>
        <w:tc>
          <w:tcPr>
            <w:tcW w:w="992" w:type="dxa"/>
            <w:tcBorders>
              <w:top w:val="nil"/>
              <w:left w:val="nil"/>
              <w:bottom w:val="single" w:sz="8" w:space="0" w:color="auto"/>
              <w:right w:val="single" w:sz="4" w:space="0" w:color="auto"/>
            </w:tcBorders>
            <w:shd w:val="clear" w:color="000000" w:fill="D9D9D9"/>
            <w:vAlign w:val="center"/>
            <w:hideMark/>
          </w:tcPr>
          <w:p w:rsidR="00B85B1F" w:rsidRPr="00B85B1F" w:rsidRDefault="00B85B1F" w:rsidP="00B85B1F">
            <w:pPr>
              <w:jc w:val="right"/>
              <w:rPr>
                <w:b/>
                <w:bCs/>
                <w:sz w:val="18"/>
                <w:szCs w:val="18"/>
              </w:rPr>
            </w:pPr>
            <w:r w:rsidRPr="00B85B1F">
              <w:rPr>
                <w:b/>
                <w:bCs/>
                <w:sz w:val="18"/>
                <w:szCs w:val="18"/>
              </w:rPr>
              <w:t>11 962,06</w:t>
            </w:r>
          </w:p>
        </w:tc>
        <w:tc>
          <w:tcPr>
            <w:tcW w:w="1346" w:type="dxa"/>
            <w:tcBorders>
              <w:top w:val="nil"/>
              <w:left w:val="nil"/>
              <w:bottom w:val="single" w:sz="8" w:space="0" w:color="auto"/>
              <w:right w:val="single" w:sz="4" w:space="0" w:color="auto"/>
            </w:tcBorders>
            <w:shd w:val="clear" w:color="000000" w:fill="D9D9D9"/>
            <w:vAlign w:val="center"/>
            <w:hideMark/>
          </w:tcPr>
          <w:p w:rsidR="00B85B1F" w:rsidRPr="00B85B1F" w:rsidRDefault="00B85B1F" w:rsidP="00B85B1F">
            <w:pPr>
              <w:jc w:val="right"/>
              <w:rPr>
                <w:b/>
                <w:bCs/>
                <w:sz w:val="18"/>
                <w:szCs w:val="18"/>
              </w:rPr>
            </w:pPr>
            <w:r w:rsidRPr="00B85B1F">
              <w:rPr>
                <w:b/>
                <w:bCs/>
                <w:sz w:val="18"/>
                <w:szCs w:val="18"/>
              </w:rPr>
              <w:t>11 962,06</w:t>
            </w:r>
          </w:p>
        </w:tc>
        <w:tc>
          <w:tcPr>
            <w:tcW w:w="1065" w:type="dxa"/>
            <w:tcBorders>
              <w:top w:val="nil"/>
              <w:left w:val="nil"/>
              <w:bottom w:val="single" w:sz="8" w:space="0" w:color="auto"/>
              <w:right w:val="nil"/>
            </w:tcBorders>
            <w:shd w:val="clear" w:color="000000" w:fill="D9D9D9"/>
            <w:vAlign w:val="center"/>
            <w:hideMark/>
          </w:tcPr>
          <w:p w:rsidR="00B85B1F" w:rsidRPr="00B85B1F" w:rsidRDefault="00B85B1F" w:rsidP="00B85B1F">
            <w:pPr>
              <w:jc w:val="right"/>
              <w:rPr>
                <w:b/>
                <w:bCs/>
                <w:sz w:val="18"/>
                <w:szCs w:val="18"/>
              </w:rPr>
            </w:pPr>
            <w:r w:rsidRPr="00B85B1F">
              <w:rPr>
                <w:b/>
                <w:bCs/>
                <w:sz w:val="18"/>
                <w:szCs w:val="18"/>
              </w:rPr>
              <w:t>11 940,49</w:t>
            </w:r>
          </w:p>
        </w:tc>
        <w:tc>
          <w:tcPr>
            <w:tcW w:w="784" w:type="dxa"/>
            <w:tcBorders>
              <w:top w:val="nil"/>
              <w:left w:val="single" w:sz="8" w:space="0" w:color="auto"/>
              <w:bottom w:val="nil"/>
              <w:right w:val="single" w:sz="8" w:space="0" w:color="auto"/>
            </w:tcBorders>
            <w:shd w:val="clear" w:color="000000" w:fill="D9D9D9"/>
            <w:vAlign w:val="center"/>
            <w:hideMark/>
          </w:tcPr>
          <w:p w:rsidR="00B85B1F" w:rsidRPr="00B85B1F" w:rsidRDefault="00B85B1F" w:rsidP="00B85B1F">
            <w:pPr>
              <w:jc w:val="right"/>
              <w:rPr>
                <w:sz w:val="18"/>
                <w:szCs w:val="18"/>
              </w:rPr>
            </w:pPr>
            <w:r w:rsidRPr="00B85B1F">
              <w:rPr>
                <w:sz w:val="18"/>
                <w:szCs w:val="18"/>
              </w:rPr>
              <w:t>99,82</w:t>
            </w:r>
          </w:p>
        </w:tc>
        <w:tc>
          <w:tcPr>
            <w:tcW w:w="1483" w:type="dxa"/>
            <w:tcBorders>
              <w:top w:val="nil"/>
              <w:left w:val="nil"/>
              <w:bottom w:val="single" w:sz="8" w:space="0" w:color="auto"/>
              <w:right w:val="single" w:sz="8"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эффективна</w:t>
            </w:r>
          </w:p>
        </w:tc>
      </w:tr>
      <w:tr w:rsidR="00B85B1F" w:rsidRPr="00B85B1F" w:rsidTr="00B85B1F">
        <w:trPr>
          <w:trHeight w:val="269"/>
        </w:trPr>
        <w:tc>
          <w:tcPr>
            <w:tcW w:w="388" w:type="dxa"/>
            <w:vMerge/>
            <w:tcBorders>
              <w:top w:val="nil"/>
              <w:left w:val="single" w:sz="8" w:space="0" w:color="auto"/>
              <w:bottom w:val="nil"/>
              <w:right w:val="single" w:sz="8" w:space="0" w:color="auto"/>
            </w:tcBorders>
            <w:vAlign w:val="center"/>
            <w:hideMark/>
          </w:tcPr>
          <w:p w:rsidR="00B85B1F" w:rsidRPr="00B85B1F" w:rsidRDefault="00B85B1F" w:rsidP="00B85B1F">
            <w:pPr>
              <w:rPr>
                <w:sz w:val="18"/>
                <w:szCs w:val="18"/>
              </w:rPr>
            </w:pPr>
          </w:p>
        </w:tc>
        <w:tc>
          <w:tcPr>
            <w:tcW w:w="6128"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Pr>
                <w:sz w:val="18"/>
                <w:szCs w:val="18"/>
              </w:rPr>
              <w:t>1.Повышение эффект.</w:t>
            </w:r>
            <w:r w:rsidRPr="00B85B1F">
              <w:rPr>
                <w:sz w:val="18"/>
                <w:szCs w:val="18"/>
              </w:rPr>
              <w:t xml:space="preserve"> деятельности органов местного самоуправления </w:t>
            </w:r>
          </w:p>
        </w:tc>
        <w:tc>
          <w:tcPr>
            <w:tcW w:w="1417" w:type="dxa"/>
            <w:tcBorders>
              <w:top w:val="nil"/>
              <w:left w:val="nil"/>
              <w:bottom w:val="single" w:sz="4" w:space="0" w:color="auto"/>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41 100 00000</w:t>
            </w:r>
          </w:p>
        </w:tc>
        <w:tc>
          <w:tcPr>
            <w:tcW w:w="1276" w:type="dxa"/>
            <w:tcBorders>
              <w:top w:val="nil"/>
              <w:left w:val="nil"/>
              <w:bottom w:val="single" w:sz="4" w:space="0" w:color="auto"/>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41 100 00000</w:t>
            </w:r>
          </w:p>
        </w:tc>
        <w:tc>
          <w:tcPr>
            <w:tcW w:w="992" w:type="dxa"/>
            <w:tcBorders>
              <w:top w:val="nil"/>
              <w:left w:val="nil"/>
              <w:bottom w:val="single" w:sz="4" w:space="0" w:color="auto"/>
              <w:right w:val="single" w:sz="4" w:space="0" w:color="auto"/>
            </w:tcBorders>
            <w:shd w:val="clear" w:color="auto" w:fill="auto"/>
            <w:vAlign w:val="center"/>
            <w:hideMark/>
          </w:tcPr>
          <w:p w:rsidR="00B85B1F" w:rsidRPr="00B85B1F" w:rsidRDefault="00B85B1F" w:rsidP="00B85B1F">
            <w:pPr>
              <w:jc w:val="right"/>
              <w:rPr>
                <w:sz w:val="18"/>
                <w:szCs w:val="18"/>
              </w:rPr>
            </w:pPr>
            <w:r w:rsidRPr="00B85B1F">
              <w:rPr>
                <w:sz w:val="18"/>
                <w:szCs w:val="18"/>
              </w:rPr>
              <w:t>10 758,49</w:t>
            </w:r>
          </w:p>
        </w:tc>
        <w:tc>
          <w:tcPr>
            <w:tcW w:w="1346"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10 758,49</w:t>
            </w:r>
          </w:p>
        </w:tc>
        <w:tc>
          <w:tcPr>
            <w:tcW w:w="1065" w:type="dxa"/>
            <w:tcBorders>
              <w:top w:val="nil"/>
              <w:left w:val="nil"/>
              <w:bottom w:val="single" w:sz="4" w:space="0" w:color="auto"/>
              <w:right w:val="nil"/>
            </w:tcBorders>
            <w:shd w:val="clear" w:color="000000" w:fill="FFFFFF"/>
            <w:vAlign w:val="center"/>
            <w:hideMark/>
          </w:tcPr>
          <w:p w:rsidR="00B85B1F" w:rsidRPr="00B85B1F" w:rsidRDefault="00B85B1F" w:rsidP="00B85B1F">
            <w:pPr>
              <w:jc w:val="right"/>
              <w:rPr>
                <w:sz w:val="18"/>
                <w:szCs w:val="18"/>
              </w:rPr>
            </w:pPr>
            <w:r w:rsidRPr="00B85B1F">
              <w:rPr>
                <w:sz w:val="18"/>
                <w:szCs w:val="18"/>
              </w:rPr>
              <w:t>10 738,75</w:t>
            </w:r>
          </w:p>
        </w:tc>
        <w:tc>
          <w:tcPr>
            <w:tcW w:w="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99,82</w:t>
            </w:r>
          </w:p>
        </w:tc>
        <w:tc>
          <w:tcPr>
            <w:tcW w:w="1483" w:type="dxa"/>
            <w:tcBorders>
              <w:top w:val="nil"/>
              <w:left w:val="nil"/>
              <w:bottom w:val="single" w:sz="4" w:space="0" w:color="auto"/>
              <w:right w:val="single" w:sz="8"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170"/>
        </w:trPr>
        <w:tc>
          <w:tcPr>
            <w:tcW w:w="388" w:type="dxa"/>
            <w:vMerge/>
            <w:tcBorders>
              <w:top w:val="nil"/>
              <w:left w:val="single" w:sz="8" w:space="0" w:color="auto"/>
              <w:bottom w:val="nil"/>
              <w:right w:val="single" w:sz="8" w:space="0" w:color="auto"/>
            </w:tcBorders>
            <w:vAlign w:val="center"/>
            <w:hideMark/>
          </w:tcPr>
          <w:p w:rsidR="00B85B1F" w:rsidRPr="00B85B1F" w:rsidRDefault="00B85B1F" w:rsidP="00B85B1F">
            <w:pPr>
              <w:rPr>
                <w:sz w:val="18"/>
                <w:szCs w:val="18"/>
              </w:rPr>
            </w:pPr>
          </w:p>
        </w:tc>
        <w:tc>
          <w:tcPr>
            <w:tcW w:w="6128"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2. Муниципальное управление собственностью</w:t>
            </w:r>
          </w:p>
        </w:tc>
        <w:tc>
          <w:tcPr>
            <w:tcW w:w="1417" w:type="dxa"/>
            <w:tcBorders>
              <w:top w:val="nil"/>
              <w:left w:val="nil"/>
              <w:bottom w:val="single" w:sz="4" w:space="0" w:color="auto"/>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41 200 00000</w:t>
            </w:r>
          </w:p>
        </w:tc>
        <w:tc>
          <w:tcPr>
            <w:tcW w:w="1276" w:type="dxa"/>
            <w:tcBorders>
              <w:top w:val="nil"/>
              <w:left w:val="nil"/>
              <w:bottom w:val="single" w:sz="4" w:space="0" w:color="auto"/>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41 200 00000</w:t>
            </w:r>
          </w:p>
        </w:tc>
        <w:tc>
          <w:tcPr>
            <w:tcW w:w="992" w:type="dxa"/>
            <w:tcBorders>
              <w:top w:val="nil"/>
              <w:left w:val="nil"/>
              <w:bottom w:val="single" w:sz="4" w:space="0" w:color="auto"/>
              <w:right w:val="single" w:sz="4" w:space="0" w:color="auto"/>
            </w:tcBorders>
            <w:shd w:val="clear" w:color="auto" w:fill="auto"/>
            <w:vAlign w:val="center"/>
            <w:hideMark/>
          </w:tcPr>
          <w:p w:rsidR="00B85B1F" w:rsidRPr="00B85B1F" w:rsidRDefault="00B85B1F" w:rsidP="00B85B1F">
            <w:pPr>
              <w:jc w:val="right"/>
              <w:rPr>
                <w:color w:val="000000"/>
                <w:sz w:val="18"/>
                <w:szCs w:val="18"/>
              </w:rPr>
            </w:pPr>
            <w:r w:rsidRPr="00B85B1F">
              <w:rPr>
                <w:color w:val="000000"/>
                <w:sz w:val="18"/>
                <w:szCs w:val="18"/>
              </w:rPr>
              <w:t>134,57</w:t>
            </w:r>
          </w:p>
        </w:tc>
        <w:tc>
          <w:tcPr>
            <w:tcW w:w="1346"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134,57</w:t>
            </w:r>
          </w:p>
        </w:tc>
        <w:tc>
          <w:tcPr>
            <w:tcW w:w="1065" w:type="dxa"/>
            <w:tcBorders>
              <w:top w:val="nil"/>
              <w:left w:val="nil"/>
              <w:bottom w:val="single" w:sz="4" w:space="0" w:color="auto"/>
              <w:right w:val="nil"/>
            </w:tcBorders>
            <w:shd w:val="clear" w:color="000000" w:fill="FFFFFF"/>
            <w:vAlign w:val="center"/>
            <w:hideMark/>
          </w:tcPr>
          <w:p w:rsidR="00B85B1F" w:rsidRPr="00B85B1F" w:rsidRDefault="00B85B1F" w:rsidP="00B85B1F">
            <w:pPr>
              <w:jc w:val="right"/>
              <w:rPr>
                <w:sz w:val="18"/>
                <w:szCs w:val="18"/>
              </w:rPr>
            </w:pPr>
            <w:r w:rsidRPr="00B85B1F">
              <w:rPr>
                <w:sz w:val="18"/>
                <w:szCs w:val="18"/>
              </w:rPr>
              <w:t>134,57</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100,00</w:t>
            </w:r>
          </w:p>
        </w:tc>
        <w:tc>
          <w:tcPr>
            <w:tcW w:w="1483" w:type="dxa"/>
            <w:tcBorders>
              <w:top w:val="nil"/>
              <w:left w:val="nil"/>
              <w:bottom w:val="single" w:sz="4" w:space="0" w:color="auto"/>
              <w:right w:val="single" w:sz="8"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133"/>
        </w:trPr>
        <w:tc>
          <w:tcPr>
            <w:tcW w:w="388" w:type="dxa"/>
            <w:vMerge/>
            <w:tcBorders>
              <w:top w:val="nil"/>
              <w:left w:val="single" w:sz="8" w:space="0" w:color="auto"/>
              <w:bottom w:val="nil"/>
              <w:right w:val="single" w:sz="8" w:space="0" w:color="auto"/>
            </w:tcBorders>
            <w:vAlign w:val="center"/>
            <w:hideMark/>
          </w:tcPr>
          <w:p w:rsidR="00B85B1F" w:rsidRPr="00B85B1F" w:rsidRDefault="00B85B1F" w:rsidP="00B85B1F">
            <w:pPr>
              <w:rPr>
                <w:sz w:val="18"/>
                <w:szCs w:val="18"/>
              </w:rPr>
            </w:pPr>
          </w:p>
        </w:tc>
        <w:tc>
          <w:tcPr>
            <w:tcW w:w="6128"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3.Социальное обеспечение</w:t>
            </w:r>
          </w:p>
        </w:tc>
        <w:tc>
          <w:tcPr>
            <w:tcW w:w="1417" w:type="dxa"/>
            <w:tcBorders>
              <w:top w:val="nil"/>
              <w:left w:val="nil"/>
              <w:bottom w:val="single" w:sz="4" w:space="0" w:color="auto"/>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41 300 00000</w:t>
            </w:r>
          </w:p>
        </w:tc>
        <w:tc>
          <w:tcPr>
            <w:tcW w:w="1276" w:type="dxa"/>
            <w:tcBorders>
              <w:top w:val="nil"/>
              <w:left w:val="nil"/>
              <w:bottom w:val="single" w:sz="4" w:space="0" w:color="auto"/>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41 300 00000</w:t>
            </w:r>
          </w:p>
        </w:tc>
        <w:tc>
          <w:tcPr>
            <w:tcW w:w="992" w:type="dxa"/>
            <w:tcBorders>
              <w:top w:val="nil"/>
              <w:left w:val="nil"/>
              <w:bottom w:val="single" w:sz="4" w:space="0" w:color="auto"/>
              <w:right w:val="single" w:sz="4" w:space="0" w:color="auto"/>
            </w:tcBorders>
            <w:shd w:val="clear" w:color="auto" w:fill="auto"/>
            <w:vAlign w:val="center"/>
            <w:hideMark/>
          </w:tcPr>
          <w:p w:rsidR="00B85B1F" w:rsidRPr="00B85B1F" w:rsidRDefault="00B85B1F" w:rsidP="00B85B1F">
            <w:pPr>
              <w:jc w:val="right"/>
              <w:rPr>
                <w:sz w:val="18"/>
                <w:szCs w:val="18"/>
              </w:rPr>
            </w:pPr>
            <w:r w:rsidRPr="00B85B1F">
              <w:rPr>
                <w:sz w:val="18"/>
                <w:szCs w:val="18"/>
              </w:rPr>
              <w:t>1 060,00</w:t>
            </w:r>
          </w:p>
        </w:tc>
        <w:tc>
          <w:tcPr>
            <w:tcW w:w="1346"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1 060,00</w:t>
            </w:r>
          </w:p>
        </w:tc>
        <w:tc>
          <w:tcPr>
            <w:tcW w:w="1065" w:type="dxa"/>
            <w:tcBorders>
              <w:top w:val="nil"/>
              <w:left w:val="nil"/>
              <w:bottom w:val="single" w:sz="4" w:space="0" w:color="auto"/>
              <w:right w:val="nil"/>
            </w:tcBorders>
            <w:shd w:val="clear" w:color="000000" w:fill="FFFFFF"/>
            <w:vAlign w:val="center"/>
            <w:hideMark/>
          </w:tcPr>
          <w:p w:rsidR="00B85B1F" w:rsidRPr="00B85B1F" w:rsidRDefault="00B85B1F" w:rsidP="00B85B1F">
            <w:pPr>
              <w:jc w:val="right"/>
              <w:rPr>
                <w:sz w:val="18"/>
                <w:szCs w:val="18"/>
              </w:rPr>
            </w:pPr>
            <w:r w:rsidRPr="00B85B1F">
              <w:rPr>
                <w:sz w:val="18"/>
                <w:szCs w:val="18"/>
              </w:rPr>
              <w:t>1 058,18</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99,83</w:t>
            </w:r>
          </w:p>
        </w:tc>
        <w:tc>
          <w:tcPr>
            <w:tcW w:w="1483" w:type="dxa"/>
            <w:tcBorders>
              <w:top w:val="nil"/>
              <w:left w:val="nil"/>
              <w:bottom w:val="single" w:sz="4" w:space="0" w:color="auto"/>
              <w:right w:val="single" w:sz="8"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207"/>
        </w:trPr>
        <w:tc>
          <w:tcPr>
            <w:tcW w:w="388" w:type="dxa"/>
            <w:vMerge/>
            <w:tcBorders>
              <w:top w:val="nil"/>
              <w:left w:val="single" w:sz="8" w:space="0" w:color="auto"/>
              <w:bottom w:val="nil"/>
              <w:right w:val="single" w:sz="8" w:space="0" w:color="auto"/>
            </w:tcBorders>
            <w:vAlign w:val="center"/>
            <w:hideMark/>
          </w:tcPr>
          <w:p w:rsidR="00B85B1F" w:rsidRPr="00B85B1F" w:rsidRDefault="00B85B1F" w:rsidP="00B85B1F">
            <w:pPr>
              <w:rPr>
                <w:sz w:val="18"/>
                <w:szCs w:val="18"/>
              </w:rPr>
            </w:pPr>
          </w:p>
        </w:tc>
        <w:tc>
          <w:tcPr>
            <w:tcW w:w="6128"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4.Развитие муниципальной службы</w:t>
            </w:r>
          </w:p>
        </w:tc>
        <w:tc>
          <w:tcPr>
            <w:tcW w:w="1417" w:type="dxa"/>
            <w:tcBorders>
              <w:top w:val="nil"/>
              <w:left w:val="nil"/>
              <w:bottom w:val="single" w:sz="4" w:space="0" w:color="auto"/>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41 400 00000</w:t>
            </w:r>
          </w:p>
        </w:tc>
        <w:tc>
          <w:tcPr>
            <w:tcW w:w="1276" w:type="dxa"/>
            <w:tcBorders>
              <w:top w:val="nil"/>
              <w:left w:val="nil"/>
              <w:bottom w:val="single" w:sz="4" w:space="0" w:color="auto"/>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41 400 00000</w:t>
            </w:r>
          </w:p>
        </w:tc>
        <w:tc>
          <w:tcPr>
            <w:tcW w:w="992" w:type="dxa"/>
            <w:tcBorders>
              <w:top w:val="nil"/>
              <w:left w:val="nil"/>
              <w:bottom w:val="single" w:sz="4" w:space="0" w:color="auto"/>
              <w:right w:val="single" w:sz="4" w:space="0" w:color="auto"/>
            </w:tcBorders>
            <w:shd w:val="clear" w:color="auto" w:fill="auto"/>
            <w:vAlign w:val="center"/>
            <w:hideMark/>
          </w:tcPr>
          <w:p w:rsidR="00B85B1F" w:rsidRPr="00B85B1F" w:rsidRDefault="00B85B1F" w:rsidP="00B85B1F">
            <w:pPr>
              <w:jc w:val="right"/>
              <w:rPr>
                <w:sz w:val="18"/>
                <w:szCs w:val="18"/>
              </w:rPr>
            </w:pPr>
            <w:r w:rsidRPr="00B85B1F">
              <w:rPr>
                <w:sz w:val="18"/>
                <w:szCs w:val="18"/>
              </w:rPr>
              <w:t>9,00</w:t>
            </w:r>
          </w:p>
        </w:tc>
        <w:tc>
          <w:tcPr>
            <w:tcW w:w="1346"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9,00</w:t>
            </w:r>
          </w:p>
        </w:tc>
        <w:tc>
          <w:tcPr>
            <w:tcW w:w="1065" w:type="dxa"/>
            <w:tcBorders>
              <w:top w:val="nil"/>
              <w:left w:val="nil"/>
              <w:bottom w:val="single" w:sz="4" w:space="0" w:color="auto"/>
              <w:right w:val="nil"/>
            </w:tcBorders>
            <w:shd w:val="clear" w:color="000000" w:fill="FFFFFF"/>
            <w:vAlign w:val="center"/>
            <w:hideMark/>
          </w:tcPr>
          <w:p w:rsidR="00B85B1F" w:rsidRPr="00B85B1F" w:rsidRDefault="00B85B1F" w:rsidP="00B85B1F">
            <w:pPr>
              <w:jc w:val="right"/>
              <w:rPr>
                <w:sz w:val="18"/>
                <w:szCs w:val="18"/>
              </w:rPr>
            </w:pPr>
            <w:r w:rsidRPr="00B85B1F">
              <w:rPr>
                <w:sz w:val="18"/>
                <w:szCs w:val="18"/>
              </w:rPr>
              <w:t>9,00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100,00</w:t>
            </w:r>
          </w:p>
        </w:tc>
        <w:tc>
          <w:tcPr>
            <w:tcW w:w="1483" w:type="dxa"/>
            <w:tcBorders>
              <w:top w:val="nil"/>
              <w:left w:val="nil"/>
              <w:bottom w:val="single" w:sz="4" w:space="0" w:color="auto"/>
              <w:right w:val="single" w:sz="8"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243"/>
        </w:trPr>
        <w:tc>
          <w:tcPr>
            <w:tcW w:w="388" w:type="dxa"/>
            <w:vMerge w:val="restart"/>
            <w:tcBorders>
              <w:top w:val="nil"/>
              <w:left w:val="single" w:sz="8" w:space="0" w:color="auto"/>
              <w:bottom w:val="single" w:sz="8" w:space="0" w:color="000000"/>
              <w:right w:val="single" w:sz="8" w:space="0" w:color="auto"/>
            </w:tcBorders>
            <w:shd w:val="clear" w:color="auto" w:fill="auto"/>
            <w:vAlign w:val="center"/>
            <w:hideMark/>
          </w:tcPr>
          <w:p w:rsidR="00B85B1F" w:rsidRPr="00B85B1F" w:rsidRDefault="00B85B1F" w:rsidP="00B85B1F">
            <w:pPr>
              <w:jc w:val="center"/>
              <w:rPr>
                <w:b/>
                <w:bCs/>
                <w:sz w:val="18"/>
                <w:szCs w:val="18"/>
              </w:rPr>
            </w:pPr>
            <w:r w:rsidRPr="00B85B1F">
              <w:rPr>
                <w:b/>
                <w:bCs/>
                <w:sz w:val="18"/>
                <w:szCs w:val="18"/>
              </w:rPr>
              <w:t>2</w:t>
            </w:r>
          </w:p>
        </w:tc>
        <w:tc>
          <w:tcPr>
            <w:tcW w:w="6128"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rPr>
                <w:b/>
                <w:bCs/>
                <w:sz w:val="18"/>
                <w:szCs w:val="18"/>
              </w:rPr>
            </w:pPr>
            <w:r w:rsidRPr="00B85B1F">
              <w:rPr>
                <w:b/>
                <w:bCs/>
                <w:sz w:val="18"/>
                <w:szCs w:val="18"/>
              </w:rPr>
              <w:t>Безопасное муниципальное образование:</w:t>
            </w:r>
          </w:p>
        </w:tc>
        <w:tc>
          <w:tcPr>
            <w:tcW w:w="1417"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rPr>
                <w:sz w:val="18"/>
                <w:szCs w:val="18"/>
              </w:rPr>
            </w:pPr>
            <w:r w:rsidRPr="00B85B1F">
              <w:rPr>
                <w:sz w:val="18"/>
                <w:szCs w:val="18"/>
              </w:rPr>
              <w:t>42 000 00000</w:t>
            </w:r>
          </w:p>
        </w:tc>
        <w:tc>
          <w:tcPr>
            <w:tcW w:w="1276"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rPr>
                <w:sz w:val="18"/>
                <w:szCs w:val="18"/>
              </w:rPr>
            </w:pPr>
            <w:r w:rsidRPr="00B85B1F">
              <w:rPr>
                <w:sz w:val="18"/>
                <w:szCs w:val="18"/>
              </w:rPr>
              <w:t> </w:t>
            </w:r>
          </w:p>
        </w:tc>
        <w:tc>
          <w:tcPr>
            <w:tcW w:w="992"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jc w:val="right"/>
              <w:rPr>
                <w:b/>
                <w:bCs/>
                <w:sz w:val="18"/>
                <w:szCs w:val="18"/>
              </w:rPr>
            </w:pPr>
            <w:r w:rsidRPr="00B85B1F">
              <w:rPr>
                <w:b/>
                <w:bCs/>
                <w:sz w:val="18"/>
                <w:szCs w:val="18"/>
              </w:rPr>
              <w:t>2 150,90</w:t>
            </w:r>
          </w:p>
        </w:tc>
        <w:tc>
          <w:tcPr>
            <w:tcW w:w="1346"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jc w:val="right"/>
              <w:rPr>
                <w:b/>
                <w:bCs/>
                <w:sz w:val="18"/>
                <w:szCs w:val="18"/>
              </w:rPr>
            </w:pPr>
            <w:r w:rsidRPr="00B85B1F">
              <w:rPr>
                <w:b/>
                <w:bCs/>
                <w:sz w:val="18"/>
                <w:szCs w:val="18"/>
              </w:rPr>
              <w:t>2 150,90</w:t>
            </w:r>
          </w:p>
        </w:tc>
        <w:tc>
          <w:tcPr>
            <w:tcW w:w="1065"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jc w:val="right"/>
              <w:rPr>
                <w:b/>
                <w:bCs/>
                <w:color w:val="000000"/>
                <w:sz w:val="18"/>
                <w:szCs w:val="18"/>
              </w:rPr>
            </w:pPr>
            <w:r w:rsidRPr="00B85B1F">
              <w:rPr>
                <w:b/>
                <w:bCs/>
                <w:color w:val="000000"/>
                <w:sz w:val="18"/>
                <w:szCs w:val="18"/>
              </w:rPr>
              <w:t>2 143,60</w:t>
            </w:r>
          </w:p>
        </w:tc>
        <w:tc>
          <w:tcPr>
            <w:tcW w:w="78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85B1F" w:rsidRPr="00B85B1F" w:rsidRDefault="00B85B1F" w:rsidP="00B85B1F">
            <w:pPr>
              <w:jc w:val="right"/>
              <w:rPr>
                <w:sz w:val="18"/>
                <w:szCs w:val="18"/>
              </w:rPr>
            </w:pPr>
            <w:r w:rsidRPr="00B85B1F">
              <w:rPr>
                <w:sz w:val="18"/>
                <w:szCs w:val="18"/>
              </w:rPr>
              <w:t>99,66</w:t>
            </w:r>
          </w:p>
        </w:tc>
        <w:tc>
          <w:tcPr>
            <w:tcW w:w="1483" w:type="dxa"/>
            <w:tcBorders>
              <w:top w:val="single" w:sz="8" w:space="0" w:color="auto"/>
              <w:left w:val="nil"/>
              <w:bottom w:val="single" w:sz="8" w:space="0" w:color="auto"/>
              <w:right w:val="single" w:sz="8"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эффективна</w:t>
            </w:r>
          </w:p>
        </w:tc>
      </w:tr>
      <w:tr w:rsidR="00B85B1F" w:rsidRPr="00B85B1F" w:rsidTr="00B85B1F">
        <w:trPr>
          <w:trHeight w:val="274"/>
        </w:trPr>
        <w:tc>
          <w:tcPr>
            <w:tcW w:w="388" w:type="dxa"/>
            <w:vMerge/>
            <w:tcBorders>
              <w:top w:val="nil"/>
              <w:left w:val="single" w:sz="8" w:space="0" w:color="auto"/>
              <w:bottom w:val="single" w:sz="8" w:space="0" w:color="000000"/>
              <w:right w:val="single" w:sz="8" w:space="0" w:color="auto"/>
            </w:tcBorders>
            <w:vAlign w:val="center"/>
            <w:hideMark/>
          </w:tcPr>
          <w:p w:rsidR="00B85B1F" w:rsidRPr="00B85B1F" w:rsidRDefault="00B85B1F" w:rsidP="00B85B1F">
            <w:pPr>
              <w:rPr>
                <w:b/>
                <w:bCs/>
                <w:sz w:val="18"/>
                <w:szCs w:val="18"/>
              </w:rPr>
            </w:pPr>
          </w:p>
        </w:tc>
        <w:tc>
          <w:tcPr>
            <w:tcW w:w="6128"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1. Предупреждение чрезвычайных си</w:t>
            </w:r>
            <w:r>
              <w:rPr>
                <w:sz w:val="18"/>
                <w:szCs w:val="18"/>
              </w:rPr>
              <w:t>туаций природного и техног.</w:t>
            </w:r>
            <w:r w:rsidRPr="00B85B1F">
              <w:rPr>
                <w:sz w:val="18"/>
                <w:szCs w:val="18"/>
              </w:rPr>
              <w:t xml:space="preserve"> характера</w:t>
            </w:r>
          </w:p>
        </w:tc>
        <w:tc>
          <w:tcPr>
            <w:tcW w:w="1417"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42 100 00000</w:t>
            </w:r>
          </w:p>
        </w:tc>
        <w:tc>
          <w:tcPr>
            <w:tcW w:w="1276"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42 100 00000</w:t>
            </w:r>
          </w:p>
        </w:tc>
        <w:tc>
          <w:tcPr>
            <w:tcW w:w="992"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11,50</w:t>
            </w:r>
          </w:p>
        </w:tc>
        <w:tc>
          <w:tcPr>
            <w:tcW w:w="1346"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11,50</w:t>
            </w:r>
          </w:p>
        </w:tc>
        <w:tc>
          <w:tcPr>
            <w:tcW w:w="1065" w:type="dxa"/>
            <w:tcBorders>
              <w:top w:val="nil"/>
              <w:left w:val="nil"/>
              <w:bottom w:val="single" w:sz="4" w:space="0" w:color="auto"/>
              <w:right w:val="nil"/>
            </w:tcBorders>
            <w:shd w:val="clear" w:color="000000" w:fill="FFFFFF"/>
            <w:vAlign w:val="center"/>
            <w:hideMark/>
          </w:tcPr>
          <w:p w:rsidR="00B85B1F" w:rsidRPr="00B85B1F" w:rsidRDefault="00B85B1F" w:rsidP="00B85B1F">
            <w:pPr>
              <w:jc w:val="right"/>
              <w:rPr>
                <w:sz w:val="18"/>
                <w:szCs w:val="18"/>
              </w:rPr>
            </w:pPr>
            <w:r w:rsidRPr="00B85B1F">
              <w:rPr>
                <w:sz w:val="18"/>
                <w:szCs w:val="18"/>
              </w:rPr>
              <w:t>11,05</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96,09</w:t>
            </w:r>
          </w:p>
        </w:tc>
        <w:tc>
          <w:tcPr>
            <w:tcW w:w="1483" w:type="dxa"/>
            <w:tcBorders>
              <w:top w:val="nil"/>
              <w:left w:val="nil"/>
              <w:bottom w:val="single" w:sz="4" w:space="0" w:color="auto"/>
              <w:right w:val="single" w:sz="8"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125"/>
        </w:trPr>
        <w:tc>
          <w:tcPr>
            <w:tcW w:w="388" w:type="dxa"/>
            <w:vMerge/>
            <w:tcBorders>
              <w:top w:val="nil"/>
              <w:left w:val="single" w:sz="8" w:space="0" w:color="auto"/>
              <w:bottom w:val="single" w:sz="8" w:space="0" w:color="000000"/>
              <w:right w:val="single" w:sz="8" w:space="0" w:color="auto"/>
            </w:tcBorders>
            <w:vAlign w:val="center"/>
            <w:hideMark/>
          </w:tcPr>
          <w:p w:rsidR="00B85B1F" w:rsidRPr="00B85B1F" w:rsidRDefault="00B85B1F" w:rsidP="00B85B1F">
            <w:pPr>
              <w:rPr>
                <w:b/>
                <w:bCs/>
                <w:sz w:val="18"/>
                <w:szCs w:val="18"/>
              </w:rPr>
            </w:pPr>
          </w:p>
        </w:tc>
        <w:tc>
          <w:tcPr>
            <w:tcW w:w="6128"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3. Профилактика терроризма и экстремизма</w:t>
            </w:r>
          </w:p>
        </w:tc>
        <w:tc>
          <w:tcPr>
            <w:tcW w:w="1417"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42 300 00000</w:t>
            </w:r>
          </w:p>
        </w:tc>
        <w:tc>
          <w:tcPr>
            <w:tcW w:w="1276"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42 300 00000</w:t>
            </w:r>
          </w:p>
        </w:tc>
        <w:tc>
          <w:tcPr>
            <w:tcW w:w="992"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7,50</w:t>
            </w:r>
          </w:p>
        </w:tc>
        <w:tc>
          <w:tcPr>
            <w:tcW w:w="1346"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7,50</w:t>
            </w:r>
          </w:p>
        </w:tc>
        <w:tc>
          <w:tcPr>
            <w:tcW w:w="1065" w:type="dxa"/>
            <w:tcBorders>
              <w:top w:val="nil"/>
              <w:left w:val="nil"/>
              <w:bottom w:val="single" w:sz="4" w:space="0" w:color="auto"/>
              <w:right w:val="nil"/>
            </w:tcBorders>
            <w:shd w:val="clear" w:color="000000" w:fill="FFFFFF"/>
            <w:vAlign w:val="center"/>
            <w:hideMark/>
          </w:tcPr>
          <w:p w:rsidR="00B85B1F" w:rsidRPr="00B85B1F" w:rsidRDefault="00B85B1F" w:rsidP="00B85B1F">
            <w:pPr>
              <w:jc w:val="right"/>
              <w:rPr>
                <w:sz w:val="18"/>
                <w:szCs w:val="18"/>
              </w:rPr>
            </w:pPr>
            <w:r w:rsidRPr="00B85B1F">
              <w:rPr>
                <w:sz w:val="18"/>
                <w:szCs w:val="18"/>
              </w:rPr>
              <w:t>7,50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100,00</w:t>
            </w:r>
          </w:p>
        </w:tc>
        <w:tc>
          <w:tcPr>
            <w:tcW w:w="1483" w:type="dxa"/>
            <w:tcBorders>
              <w:top w:val="nil"/>
              <w:left w:val="nil"/>
              <w:bottom w:val="single" w:sz="4" w:space="0" w:color="auto"/>
              <w:right w:val="single" w:sz="8"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184"/>
        </w:trPr>
        <w:tc>
          <w:tcPr>
            <w:tcW w:w="388" w:type="dxa"/>
            <w:vMerge/>
            <w:tcBorders>
              <w:top w:val="nil"/>
              <w:left w:val="single" w:sz="8" w:space="0" w:color="auto"/>
              <w:bottom w:val="single" w:sz="8" w:space="0" w:color="000000"/>
              <w:right w:val="single" w:sz="8" w:space="0" w:color="auto"/>
            </w:tcBorders>
            <w:vAlign w:val="center"/>
            <w:hideMark/>
          </w:tcPr>
          <w:p w:rsidR="00B85B1F" w:rsidRPr="00B85B1F" w:rsidRDefault="00B85B1F" w:rsidP="00B85B1F">
            <w:pPr>
              <w:rPr>
                <w:b/>
                <w:bCs/>
                <w:sz w:val="18"/>
                <w:szCs w:val="18"/>
              </w:rPr>
            </w:pPr>
          </w:p>
        </w:tc>
        <w:tc>
          <w:tcPr>
            <w:tcW w:w="6128" w:type="dxa"/>
            <w:tcBorders>
              <w:top w:val="nil"/>
              <w:left w:val="nil"/>
              <w:bottom w:val="nil"/>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4.Повышение безопасности дорожного движения</w:t>
            </w:r>
          </w:p>
        </w:tc>
        <w:tc>
          <w:tcPr>
            <w:tcW w:w="1417"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42 400 00000</w:t>
            </w:r>
          </w:p>
        </w:tc>
        <w:tc>
          <w:tcPr>
            <w:tcW w:w="1276"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42 400 00000</w:t>
            </w:r>
          </w:p>
        </w:tc>
        <w:tc>
          <w:tcPr>
            <w:tcW w:w="992"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4,60</w:t>
            </w:r>
          </w:p>
        </w:tc>
        <w:tc>
          <w:tcPr>
            <w:tcW w:w="1346"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4,60</w:t>
            </w:r>
          </w:p>
        </w:tc>
        <w:tc>
          <w:tcPr>
            <w:tcW w:w="1065" w:type="dxa"/>
            <w:tcBorders>
              <w:top w:val="nil"/>
              <w:left w:val="nil"/>
              <w:bottom w:val="single" w:sz="4" w:space="0" w:color="auto"/>
              <w:right w:val="nil"/>
            </w:tcBorders>
            <w:shd w:val="clear" w:color="000000" w:fill="FFFFFF"/>
            <w:vAlign w:val="center"/>
            <w:hideMark/>
          </w:tcPr>
          <w:p w:rsidR="00B85B1F" w:rsidRPr="00B85B1F" w:rsidRDefault="00B85B1F" w:rsidP="00B85B1F">
            <w:pPr>
              <w:jc w:val="right"/>
              <w:rPr>
                <w:sz w:val="18"/>
                <w:szCs w:val="18"/>
              </w:rPr>
            </w:pPr>
            <w:r w:rsidRPr="00B85B1F">
              <w:rPr>
                <w:sz w:val="18"/>
                <w:szCs w:val="18"/>
              </w:rPr>
              <w:t>4,60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100,00</w:t>
            </w:r>
          </w:p>
        </w:tc>
        <w:tc>
          <w:tcPr>
            <w:tcW w:w="1483" w:type="dxa"/>
            <w:tcBorders>
              <w:top w:val="nil"/>
              <w:left w:val="nil"/>
              <w:bottom w:val="single" w:sz="4" w:space="0" w:color="auto"/>
              <w:right w:val="single" w:sz="8"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199"/>
        </w:trPr>
        <w:tc>
          <w:tcPr>
            <w:tcW w:w="388" w:type="dxa"/>
            <w:vMerge/>
            <w:tcBorders>
              <w:top w:val="nil"/>
              <w:left w:val="single" w:sz="8" w:space="0" w:color="auto"/>
              <w:bottom w:val="single" w:sz="8" w:space="0" w:color="000000"/>
              <w:right w:val="single" w:sz="8" w:space="0" w:color="auto"/>
            </w:tcBorders>
            <w:vAlign w:val="center"/>
            <w:hideMark/>
          </w:tcPr>
          <w:p w:rsidR="00B85B1F" w:rsidRPr="00B85B1F" w:rsidRDefault="00B85B1F" w:rsidP="00B85B1F">
            <w:pPr>
              <w:rPr>
                <w:b/>
                <w:bCs/>
                <w:sz w:val="18"/>
                <w:szCs w:val="18"/>
              </w:rPr>
            </w:pPr>
          </w:p>
        </w:tc>
        <w:tc>
          <w:tcPr>
            <w:tcW w:w="6128" w:type="dxa"/>
            <w:tcBorders>
              <w:top w:val="single" w:sz="4" w:space="0" w:color="auto"/>
              <w:left w:val="nil"/>
              <w:bottom w:val="nil"/>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5. Обеспечение пожарной безопасности</w:t>
            </w:r>
          </w:p>
        </w:tc>
        <w:tc>
          <w:tcPr>
            <w:tcW w:w="1417" w:type="dxa"/>
            <w:tcBorders>
              <w:top w:val="nil"/>
              <w:left w:val="nil"/>
              <w:bottom w:val="nil"/>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42 500 00000</w:t>
            </w:r>
          </w:p>
        </w:tc>
        <w:tc>
          <w:tcPr>
            <w:tcW w:w="1276" w:type="dxa"/>
            <w:tcBorders>
              <w:top w:val="nil"/>
              <w:left w:val="nil"/>
              <w:bottom w:val="nil"/>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42 500 00000</w:t>
            </w:r>
          </w:p>
        </w:tc>
        <w:tc>
          <w:tcPr>
            <w:tcW w:w="992" w:type="dxa"/>
            <w:tcBorders>
              <w:top w:val="nil"/>
              <w:left w:val="nil"/>
              <w:bottom w:val="nil"/>
              <w:right w:val="single" w:sz="4" w:space="0" w:color="auto"/>
            </w:tcBorders>
            <w:shd w:val="clear" w:color="auto" w:fill="auto"/>
            <w:vAlign w:val="center"/>
            <w:hideMark/>
          </w:tcPr>
          <w:p w:rsidR="00B85B1F" w:rsidRPr="00B85B1F" w:rsidRDefault="00B85B1F" w:rsidP="00B85B1F">
            <w:pPr>
              <w:jc w:val="right"/>
              <w:rPr>
                <w:sz w:val="18"/>
                <w:szCs w:val="18"/>
              </w:rPr>
            </w:pPr>
            <w:r w:rsidRPr="00B85B1F">
              <w:rPr>
                <w:sz w:val="18"/>
                <w:szCs w:val="18"/>
              </w:rPr>
              <w:t>2 127,30</w:t>
            </w:r>
          </w:p>
        </w:tc>
        <w:tc>
          <w:tcPr>
            <w:tcW w:w="1346" w:type="dxa"/>
            <w:tcBorders>
              <w:top w:val="nil"/>
              <w:left w:val="nil"/>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2 127,30</w:t>
            </w:r>
          </w:p>
        </w:tc>
        <w:tc>
          <w:tcPr>
            <w:tcW w:w="1065" w:type="dxa"/>
            <w:tcBorders>
              <w:top w:val="nil"/>
              <w:left w:val="nil"/>
              <w:bottom w:val="nil"/>
              <w:right w:val="nil"/>
            </w:tcBorders>
            <w:shd w:val="clear" w:color="000000" w:fill="FFFFFF"/>
            <w:vAlign w:val="center"/>
            <w:hideMark/>
          </w:tcPr>
          <w:p w:rsidR="00B85B1F" w:rsidRPr="00B85B1F" w:rsidRDefault="00B85B1F" w:rsidP="00B85B1F">
            <w:pPr>
              <w:jc w:val="right"/>
              <w:rPr>
                <w:color w:val="000000"/>
                <w:sz w:val="18"/>
                <w:szCs w:val="18"/>
              </w:rPr>
            </w:pPr>
            <w:r w:rsidRPr="00B85B1F">
              <w:rPr>
                <w:color w:val="000000"/>
                <w:sz w:val="18"/>
                <w:szCs w:val="18"/>
              </w:rPr>
              <w:t>2 120,45</w:t>
            </w:r>
          </w:p>
        </w:tc>
        <w:tc>
          <w:tcPr>
            <w:tcW w:w="784" w:type="dxa"/>
            <w:tcBorders>
              <w:top w:val="nil"/>
              <w:left w:val="single" w:sz="4" w:space="0" w:color="auto"/>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99,68</w:t>
            </w:r>
          </w:p>
        </w:tc>
        <w:tc>
          <w:tcPr>
            <w:tcW w:w="1483" w:type="dxa"/>
            <w:tcBorders>
              <w:top w:val="nil"/>
              <w:left w:val="nil"/>
              <w:bottom w:val="nil"/>
              <w:right w:val="single" w:sz="8"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123"/>
        </w:trPr>
        <w:tc>
          <w:tcPr>
            <w:tcW w:w="388" w:type="dxa"/>
            <w:vMerge w:val="restart"/>
            <w:tcBorders>
              <w:top w:val="nil"/>
              <w:left w:val="single" w:sz="8" w:space="0" w:color="auto"/>
              <w:bottom w:val="nil"/>
              <w:right w:val="single" w:sz="8" w:space="0" w:color="000000"/>
            </w:tcBorders>
            <w:shd w:val="clear" w:color="auto" w:fill="auto"/>
            <w:vAlign w:val="center"/>
            <w:hideMark/>
          </w:tcPr>
          <w:p w:rsidR="00B85B1F" w:rsidRPr="00B85B1F" w:rsidRDefault="00B85B1F" w:rsidP="00B85B1F">
            <w:pPr>
              <w:jc w:val="center"/>
              <w:rPr>
                <w:b/>
                <w:bCs/>
                <w:sz w:val="18"/>
                <w:szCs w:val="18"/>
              </w:rPr>
            </w:pPr>
            <w:r w:rsidRPr="00B85B1F">
              <w:rPr>
                <w:b/>
                <w:bCs/>
                <w:sz w:val="18"/>
                <w:szCs w:val="18"/>
              </w:rPr>
              <w:t>3</w:t>
            </w:r>
          </w:p>
        </w:tc>
        <w:tc>
          <w:tcPr>
            <w:tcW w:w="6128"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rPr>
                <w:b/>
                <w:bCs/>
                <w:sz w:val="18"/>
                <w:szCs w:val="18"/>
              </w:rPr>
            </w:pPr>
            <w:r w:rsidRPr="00B85B1F">
              <w:rPr>
                <w:b/>
                <w:bCs/>
                <w:sz w:val="18"/>
                <w:szCs w:val="18"/>
              </w:rPr>
              <w:t>Дороги местного значения</w:t>
            </w:r>
          </w:p>
        </w:tc>
        <w:tc>
          <w:tcPr>
            <w:tcW w:w="1417"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rPr>
                <w:sz w:val="18"/>
                <w:szCs w:val="18"/>
              </w:rPr>
            </w:pPr>
            <w:r w:rsidRPr="00B85B1F">
              <w:rPr>
                <w:sz w:val="18"/>
                <w:szCs w:val="18"/>
              </w:rPr>
              <w:t>4 300 000 000</w:t>
            </w:r>
          </w:p>
        </w:tc>
        <w:tc>
          <w:tcPr>
            <w:tcW w:w="1276"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rPr>
                <w:sz w:val="18"/>
                <w:szCs w:val="18"/>
              </w:rPr>
            </w:pPr>
            <w:r w:rsidRPr="00B85B1F">
              <w:rPr>
                <w:sz w:val="18"/>
                <w:szCs w:val="18"/>
              </w:rPr>
              <w:t> </w:t>
            </w:r>
          </w:p>
        </w:tc>
        <w:tc>
          <w:tcPr>
            <w:tcW w:w="992"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jc w:val="right"/>
              <w:rPr>
                <w:b/>
                <w:bCs/>
                <w:sz w:val="18"/>
                <w:szCs w:val="18"/>
              </w:rPr>
            </w:pPr>
            <w:r w:rsidRPr="00B85B1F">
              <w:rPr>
                <w:b/>
                <w:bCs/>
                <w:sz w:val="18"/>
                <w:szCs w:val="18"/>
              </w:rPr>
              <w:t>5 345,77</w:t>
            </w:r>
          </w:p>
        </w:tc>
        <w:tc>
          <w:tcPr>
            <w:tcW w:w="1346"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jc w:val="right"/>
              <w:rPr>
                <w:b/>
                <w:bCs/>
                <w:sz w:val="18"/>
                <w:szCs w:val="18"/>
              </w:rPr>
            </w:pPr>
            <w:r w:rsidRPr="00B85B1F">
              <w:rPr>
                <w:b/>
                <w:bCs/>
                <w:sz w:val="18"/>
                <w:szCs w:val="18"/>
              </w:rPr>
              <w:t>5 345,77</w:t>
            </w:r>
          </w:p>
        </w:tc>
        <w:tc>
          <w:tcPr>
            <w:tcW w:w="1065"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jc w:val="right"/>
              <w:rPr>
                <w:b/>
                <w:bCs/>
                <w:sz w:val="18"/>
                <w:szCs w:val="18"/>
              </w:rPr>
            </w:pPr>
            <w:r w:rsidRPr="00B85B1F">
              <w:rPr>
                <w:b/>
                <w:bCs/>
                <w:sz w:val="18"/>
                <w:szCs w:val="18"/>
              </w:rPr>
              <w:t>3 290,65</w:t>
            </w:r>
          </w:p>
        </w:tc>
        <w:tc>
          <w:tcPr>
            <w:tcW w:w="784"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jc w:val="right"/>
              <w:rPr>
                <w:sz w:val="18"/>
                <w:szCs w:val="18"/>
              </w:rPr>
            </w:pPr>
            <w:r w:rsidRPr="00B85B1F">
              <w:rPr>
                <w:sz w:val="18"/>
                <w:szCs w:val="18"/>
              </w:rPr>
              <w:t>61,56</w:t>
            </w:r>
          </w:p>
        </w:tc>
        <w:tc>
          <w:tcPr>
            <w:tcW w:w="1483" w:type="dxa"/>
            <w:tcBorders>
              <w:top w:val="single" w:sz="8" w:space="0" w:color="auto"/>
              <w:left w:val="nil"/>
              <w:bottom w:val="single" w:sz="8" w:space="0" w:color="auto"/>
              <w:right w:val="single" w:sz="8" w:space="0" w:color="auto"/>
            </w:tcBorders>
            <w:shd w:val="clear" w:color="auto" w:fill="auto"/>
            <w:vAlign w:val="center"/>
            <w:hideMark/>
          </w:tcPr>
          <w:p w:rsidR="00B85B1F" w:rsidRPr="00B85B1F" w:rsidRDefault="00B85B1F" w:rsidP="00B85B1F">
            <w:pPr>
              <w:jc w:val="center"/>
              <w:rPr>
                <w:color w:val="000000"/>
                <w:sz w:val="18"/>
                <w:szCs w:val="18"/>
              </w:rPr>
            </w:pPr>
            <w:r w:rsidRPr="00B85B1F">
              <w:rPr>
                <w:color w:val="000000"/>
                <w:sz w:val="18"/>
                <w:szCs w:val="18"/>
              </w:rPr>
              <w:t>удовлетворит.</w:t>
            </w:r>
          </w:p>
        </w:tc>
      </w:tr>
      <w:tr w:rsidR="00B85B1F" w:rsidRPr="00B85B1F" w:rsidTr="00B85B1F">
        <w:trPr>
          <w:trHeight w:val="183"/>
        </w:trPr>
        <w:tc>
          <w:tcPr>
            <w:tcW w:w="388" w:type="dxa"/>
            <w:vMerge/>
            <w:tcBorders>
              <w:top w:val="nil"/>
              <w:left w:val="single" w:sz="8" w:space="0" w:color="auto"/>
              <w:bottom w:val="nil"/>
              <w:right w:val="single" w:sz="8" w:space="0" w:color="000000"/>
            </w:tcBorders>
            <w:vAlign w:val="center"/>
            <w:hideMark/>
          </w:tcPr>
          <w:p w:rsidR="00B85B1F" w:rsidRPr="00B85B1F" w:rsidRDefault="00B85B1F" w:rsidP="00B85B1F">
            <w:pPr>
              <w:rPr>
                <w:b/>
                <w:bCs/>
                <w:sz w:val="18"/>
                <w:szCs w:val="18"/>
              </w:rPr>
            </w:pPr>
          </w:p>
        </w:tc>
        <w:tc>
          <w:tcPr>
            <w:tcW w:w="6128"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1. Ремонт и содержание дорог местного значения</w:t>
            </w:r>
          </w:p>
        </w:tc>
        <w:tc>
          <w:tcPr>
            <w:tcW w:w="1417" w:type="dxa"/>
            <w:tcBorders>
              <w:top w:val="nil"/>
              <w:left w:val="nil"/>
              <w:bottom w:val="single" w:sz="4" w:space="0" w:color="auto"/>
              <w:right w:val="single" w:sz="4" w:space="0" w:color="auto"/>
            </w:tcBorders>
            <w:shd w:val="clear" w:color="000000" w:fill="FFFFFF"/>
            <w:noWrap/>
            <w:vAlign w:val="center"/>
            <w:hideMark/>
          </w:tcPr>
          <w:p w:rsidR="00B85B1F" w:rsidRPr="00B85B1F" w:rsidRDefault="00B85B1F" w:rsidP="00B85B1F">
            <w:pPr>
              <w:rPr>
                <w:sz w:val="18"/>
                <w:szCs w:val="18"/>
              </w:rPr>
            </w:pPr>
            <w:r w:rsidRPr="00B85B1F">
              <w:rPr>
                <w:sz w:val="18"/>
                <w:szCs w:val="18"/>
              </w:rPr>
              <w:t>43 1 00 0000</w:t>
            </w:r>
          </w:p>
        </w:tc>
        <w:tc>
          <w:tcPr>
            <w:tcW w:w="1276" w:type="dxa"/>
            <w:tcBorders>
              <w:top w:val="nil"/>
              <w:left w:val="nil"/>
              <w:bottom w:val="single" w:sz="4" w:space="0" w:color="auto"/>
              <w:right w:val="single" w:sz="4" w:space="0" w:color="auto"/>
            </w:tcBorders>
            <w:shd w:val="clear" w:color="000000" w:fill="FFFFFF"/>
            <w:noWrap/>
            <w:vAlign w:val="center"/>
            <w:hideMark/>
          </w:tcPr>
          <w:p w:rsidR="00B85B1F" w:rsidRPr="00B85B1F" w:rsidRDefault="00B85B1F" w:rsidP="00B85B1F">
            <w:pPr>
              <w:rPr>
                <w:sz w:val="18"/>
                <w:szCs w:val="18"/>
              </w:rPr>
            </w:pPr>
            <w:r w:rsidRPr="00B85B1F">
              <w:rPr>
                <w:sz w:val="18"/>
                <w:szCs w:val="18"/>
              </w:rPr>
              <w:t>43 1 00 0000</w:t>
            </w:r>
          </w:p>
        </w:tc>
        <w:tc>
          <w:tcPr>
            <w:tcW w:w="992" w:type="dxa"/>
            <w:tcBorders>
              <w:top w:val="nil"/>
              <w:left w:val="nil"/>
              <w:bottom w:val="single" w:sz="4" w:space="0" w:color="auto"/>
              <w:right w:val="single" w:sz="4" w:space="0" w:color="auto"/>
            </w:tcBorders>
            <w:shd w:val="clear" w:color="auto" w:fill="auto"/>
            <w:vAlign w:val="center"/>
            <w:hideMark/>
          </w:tcPr>
          <w:p w:rsidR="00B85B1F" w:rsidRPr="00B85B1F" w:rsidRDefault="00B85B1F" w:rsidP="00B85B1F">
            <w:pPr>
              <w:jc w:val="right"/>
              <w:rPr>
                <w:sz w:val="18"/>
                <w:szCs w:val="18"/>
              </w:rPr>
            </w:pPr>
            <w:r w:rsidRPr="00B85B1F">
              <w:rPr>
                <w:sz w:val="18"/>
                <w:szCs w:val="18"/>
              </w:rPr>
              <w:t>5 345,77</w:t>
            </w:r>
          </w:p>
        </w:tc>
        <w:tc>
          <w:tcPr>
            <w:tcW w:w="1346"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5 345,77</w:t>
            </w:r>
          </w:p>
        </w:tc>
        <w:tc>
          <w:tcPr>
            <w:tcW w:w="1065"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3 290,65</w:t>
            </w:r>
          </w:p>
        </w:tc>
        <w:tc>
          <w:tcPr>
            <w:tcW w:w="784"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61,56</w:t>
            </w:r>
          </w:p>
        </w:tc>
        <w:tc>
          <w:tcPr>
            <w:tcW w:w="1483" w:type="dxa"/>
            <w:tcBorders>
              <w:top w:val="nil"/>
              <w:left w:val="nil"/>
              <w:bottom w:val="single" w:sz="4" w:space="0" w:color="auto"/>
              <w:right w:val="single" w:sz="4" w:space="0" w:color="auto"/>
            </w:tcBorders>
            <w:shd w:val="clear" w:color="auto" w:fill="auto"/>
            <w:vAlign w:val="center"/>
            <w:hideMark/>
          </w:tcPr>
          <w:p w:rsidR="00B85B1F" w:rsidRPr="00B85B1F" w:rsidRDefault="00B85B1F" w:rsidP="00B85B1F">
            <w:pPr>
              <w:jc w:val="center"/>
              <w:rPr>
                <w:color w:val="000000"/>
                <w:sz w:val="18"/>
                <w:szCs w:val="18"/>
              </w:rPr>
            </w:pPr>
            <w:r w:rsidRPr="00B85B1F">
              <w:rPr>
                <w:color w:val="000000"/>
                <w:sz w:val="18"/>
                <w:szCs w:val="18"/>
              </w:rPr>
              <w:t> </w:t>
            </w:r>
          </w:p>
        </w:tc>
      </w:tr>
      <w:tr w:rsidR="00B85B1F" w:rsidRPr="00B85B1F" w:rsidTr="00B85B1F">
        <w:trPr>
          <w:trHeight w:val="242"/>
        </w:trPr>
        <w:tc>
          <w:tcPr>
            <w:tcW w:w="3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5B1F" w:rsidRPr="00B85B1F" w:rsidRDefault="00B85B1F" w:rsidP="00B85B1F">
            <w:pPr>
              <w:jc w:val="center"/>
              <w:rPr>
                <w:b/>
                <w:bCs/>
                <w:sz w:val="18"/>
                <w:szCs w:val="18"/>
              </w:rPr>
            </w:pPr>
            <w:r w:rsidRPr="00B85B1F">
              <w:rPr>
                <w:b/>
                <w:bCs/>
                <w:sz w:val="18"/>
                <w:szCs w:val="18"/>
              </w:rPr>
              <w:t>4</w:t>
            </w:r>
          </w:p>
        </w:tc>
        <w:tc>
          <w:tcPr>
            <w:tcW w:w="6128"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rPr>
                <w:b/>
                <w:bCs/>
                <w:sz w:val="18"/>
                <w:szCs w:val="18"/>
              </w:rPr>
            </w:pPr>
            <w:r w:rsidRPr="00B85B1F">
              <w:rPr>
                <w:b/>
                <w:bCs/>
                <w:sz w:val="18"/>
                <w:szCs w:val="18"/>
              </w:rPr>
              <w:t>Развитие малого и среднего предпринимательства</w:t>
            </w:r>
          </w:p>
        </w:tc>
        <w:tc>
          <w:tcPr>
            <w:tcW w:w="1417"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rPr>
                <w:sz w:val="18"/>
                <w:szCs w:val="18"/>
              </w:rPr>
            </w:pPr>
            <w:r w:rsidRPr="00B85B1F">
              <w:rPr>
                <w:sz w:val="18"/>
                <w:szCs w:val="18"/>
              </w:rPr>
              <w:t>4 400 000 000</w:t>
            </w:r>
          </w:p>
        </w:tc>
        <w:tc>
          <w:tcPr>
            <w:tcW w:w="1276"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rPr>
                <w:sz w:val="18"/>
                <w:szCs w:val="18"/>
              </w:rPr>
            </w:pPr>
            <w:r w:rsidRPr="00B85B1F">
              <w:rPr>
                <w:sz w:val="18"/>
                <w:szCs w:val="18"/>
              </w:rPr>
              <w:t> </w:t>
            </w:r>
          </w:p>
        </w:tc>
        <w:tc>
          <w:tcPr>
            <w:tcW w:w="992"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jc w:val="right"/>
              <w:rPr>
                <w:b/>
                <w:bCs/>
                <w:sz w:val="18"/>
                <w:szCs w:val="18"/>
              </w:rPr>
            </w:pPr>
            <w:r w:rsidRPr="00B85B1F">
              <w:rPr>
                <w:b/>
                <w:bCs/>
                <w:sz w:val="18"/>
                <w:szCs w:val="18"/>
              </w:rPr>
              <w:t>0,00</w:t>
            </w:r>
          </w:p>
        </w:tc>
        <w:tc>
          <w:tcPr>
            <w:tcW w:w="1346"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jc w:val="right"/>
              <w:rPr>
                <w:sz w:val="18"/>
                <w:szCs w:val="18"/>
              </w:rPr>
            </w:pPr>
            <w:r w:rsidRPr="00B85B1F">
              <w:rPr>
                <w:sz w:val="18"/>
                <w:szCs w:val="18"/>
              </w:rPr>
              <w:t>0,00</w:t>
            </w:r>
          </w:p>
        </w:tc>
        <w:tc>
          <w:tcPr>
            <w:tcW w:w="1065"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jc w:val="right"/>
              <w:rPr>
                <w:sz w:val="18"/>
                <w:szCs w:val="18"/>
              </w:rPr>
            </w:pPr>
            <w:r w:rsidRPr="00B85B1F">
              <w:rPr>
                <w:sz w:val="18"/>
                <w:szCs w:val="18"/>
              </w:rPr>
              <w:t>0,00</w:t>
            </w:r>
          </w:p>
        </w:tc>
        <w:tc>
          <w:tcPr>
            <w:tcW w:w="784" w:type="dxa"/>
            <w:tcBorders>
              <w:top w:val="single" w:sz="8" w:space="0" w:color="auto"/>
              <w:left w:val="nil"/>
              <w:bottom w:val="single" w:sz="8" w:space="0" w:color="auto"/>
              <w:right w:val="nil"/>
            </w:tcBorders>
            <w:shd w:val="clear" w:color="000000" w:fill="D9D9D9"/>
            <w:vAlign w:val="center"/>
            <w:hideMark/>
          </w:tcPr>
          <w:p w:rsidR="00B85B1F" w:rsidRPr="00B85B1F" w:rsidRDefault="00B85B1F" w:rsidP="00B85B1F">
            <w:pPr>
              <w:jc w:val="right"/>
              <w:rPr>
                <w:sz w:val="18"/>
                <w:szCs w:val="18"/>
              </w:rPr>
            </w:pPr>
            <w:r w:rsidRPr="00B85B1F">
              <w:rPr>
                <w:sz w:val="18"/>
                <w:szCs w:val="18"/>
              </w:rPr>
              <w:t>0,00</w:t>
            </w:r>
          </w:p>
        </w:tc>
        <w:tc>
          <w:tcPr>
            <w:tcW w:w="1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неудовлетворит.</w:t>
            </w:r>
          </w:p>
        </w:tc>
      </w:tr>
      <w:tr w:rsidR="00B85B1F" w:rsidRPr="00B85B1F" w:rsidTr="00B85B1F">
        <w:trPr>
          <w:trHeight w:val="275"/>
        </w:trPr>
        <w:tc>
          <w:tcPr>
            <w:tcW w:w="388" w:type="dxa"/>
            <w:vMerge w:val="restart"/>
            <w:tcBorders>
              <w:top w:val="nil"/>
              <w:left w:val="single" w:sz="8" w:space="0" w:color="auto"/>
              <w:bottom w:val="nil"/>
              <w:right w:val="single" w:sz="8" w:space="0" w:color="auto"/>
            </w:tcBorders>
            <w:shd w:val="clear" w:color="auto" w:fill="auto"/>
            <w:vAlign w:val="center"/>
            <w:hideMark/>
          </w:tcPr>
          <w:p w:rsidR="00B85B1F" w:rsidRPr="00B85B1F" w:rsidRDefault="00B85B1F" w:rsidP="00B85B1F">
            <w:pPr>
              <w:jc w:val="center"/>
              <w:rPr>
                <w:b/>
                <w:bCs/>
                <w:sz w:val="18"/>
                <w:szCs w:val="18"/>
              </w:rPr>
            </w:pPr>
            <w:r w:rsidRPr="00B85B1F">
              <w:rPr>
                <w:b/>
                <w:bCs/>
                <w:sz w:val="18"/>
                <w:szCs w:val="18"/>
              </w:rPr>
              <w:t>5</w:t>
            </w:r>
          </w:p>
        </w:tc>
        <w:tc>
          <w:tcPr>
            <w:tcW w:w="6128" w:type="dxa"/>
            <w:tcBorders>
              <w:top w:val="nil"/>
              <w:left w:val="nil"/>
              <w:bottom w:val="single" w:sz="8" w:space="0" w:color="auto"/>
              <w:right w:val="single" w:sz="4" w:space="0" w:color="auto"/>
            </w:tcBorders>
            <w:shd w:val="clear" w:color="000000" w:fill="D9D9D9"/>
            <w:vAlign w:val="center"/>
            <w:hideMark/>
          </w:tcPr>
          <w:p w:rsidR="00B85B1F" w:rsidRPr="00B85B1F" w:rsidRDefault="00B85B1F" w:rsidP="00B85B1F">
            <w:pPr>
              <w:rPr>
                <w:b/>
                <w:bCs/>
                <w:sz w:val="18"/>
                <w:szCs w:val="18"/>
              </w:rPr>
            </w:pPr>
            <w:r w:rsidRPr="00B85B1F">
              <w:rPr>
                <w:b/>
                <w:bCs/>
                <w:sz w:val="18"/>
                <w:szCs w:val="18"/>
              </w:rPr>
              <w:t>Развитие жилищно-комму</w:t>
            </w:r>
            <w:r>
              <w:rPr>
                <w:b/>
                <w:bCs/>
                <w:sz w:val="18"/>
                <w:szCs w:val="18"/>
              </w:rPr>
              <w:t>нального хозяйства и повышение энергоэф.</w:t>
            </w:r>
          </w:p>
        </w:tc>
        <w:tc>
          <w:tcPr>
            <w:tcW w:w="1417" w:type="dxa"/>
            <w:tcBorders>
              <w:top w:val="nil"/>
              <w:left w:val="nil"/>
              <w:bottom w:val="single" w:sz="8" w:space="0" w:color="auto"/>
              <w:right w:val="single" w:sz="4" w:space="0" w:color="auto"/>
            </w:tcBorders>
            <w:shd w:val="clear" w:color="000000" w:fill="D9D9D9"/>
            <w:vAlign w:val="center"/>
            <w:hideMark/>
          </w:tcPr>
          <w:p w:rsidR="00B85B1F" w:rsidRPr="00B85B1F" w:rsidRDefault="00B85B1F" w:rsidP="00B85B1F">
            <w:pPr>
              <w:rPr>
                <w:sz w:val="18"/>
                <w:szCs w:val="18"/>
              </w:rPr>
            </w:pPr>
            <w:r w:rsidRPr="00B85B1F">
              <w:rPr>
                <w:sz w:val="18"/>
                <w:szCs w:val="18"/>
              </w:rPr>
              <w:t>4 500 000 000</w:t>
            </w:r>
          </w:p>
        </w:tc>
        <w:tc>
          <w:tcPr>
            <w:tcW w:w="1276" w:type="dxa"/>
            <w:tcBorders>
              <w:top w:val="nil"/>
              <w:left w:val="nil"/>
              <w:bottom w:val="single" w:sz="8" w:space="0" w:color="auto"/>
              <w:right w:val="single" w:sz="4" w:space="0" w:color="auto"/>
            </w:tcBorders>
            <w:shd w:val="clear" w:color="000000" w:fill="D9D9D9"/>
            <w:vAlign w:val="center"/>
            <w:hideMark/>
          </w:tcPr>
          <w:p w:rsidR="00B85B1F" w:rsidRPr="00B85B1F" w:rsidRDefault="00B85B1F" w:rsidP="00B85B1F">
            <w:pPr>
              <w:rPr>
                <w:sz w:val="18"/>
                <w:szCs w:val="18"/>
              </w:rPr>
            </w:pPr>
            <w:r w:rsidRPr="00B85B1F">
              <w:rPr>
                <w:sz w:val="18"/>
                <w:szCs w:val="18"/>
              </w:rPr>
              <w:t> </w:t>
            </w:r>
          </w:p>
        </w:tc>
        <w:tc>
          <w:tcPr>
            <w:tcW w:w="992" w:type="dxa"/>
            <w:tcBorders>
              <w:top w:val="nil"/>
              <w:left w:val="nil"/>
              <w:bottom w:val="single" w:sz="8" w:space="0" w:color="auto"/>
              <w:right w:val="single" w:sz="4" w:space="0" w:color="auto"/>
            </w:tcBorders>
            <w:shd w:val="clear" w:color="000000" w:fill="D9D9D9"/>
            <w:vAlign w:val="center"/>
            <w:hideMark/>
          </w:tcPr>
          <w:p w:rsidR="00B85B1F" w:rsidRPr="00B85B1F" w:rsidRDefault="00B85B1F" w:rsidP="00B85B1F">
            <w:pPr>
              <w:jc w:val="right"/>
              <w:rPr>
                <w:b/>
                <w:bCs/>
                <w:sz w:val="18"/>
                <w:szCs w:val="18"/>
              </w:rPr>
            </w:pPr>
            <w:r w:rsidRPr="00B85B1F">
              <w:rPr>
                <w:b/>
                <w:bCs/>
                <w:sz w:val="18"/>
                <w:szCs w:val="18"/>
              </w:rPr>
              <w:t>1 046,00</w:t>
            </w:r>
          </w:p>
        </w:tc>
        <w:tc>
          <w:tcPr>
            <w:tcW w:w="1346" w:type="dxa"/>
            <w:tcBorders>
              <w:top w:val="nil"/>
              <w:left w:val="nil"/>
              <w:bottom w:val="single" w:sz="8" w:space="0" w:color="auto"/>
              <w:right w:val="single" w:sz="4" w:space="0" w:color="auto"/>
            </w:tcBorders>
            <w:shd w:val="clear" w:color="000000" w:fill="D9D9D9"/>
            <w:vAlign w:val="center"/>
            <w:hideMark/>
          </w:tcPr>
          <w:p w:rsidR="00B85B1F" w:rsidRPr="00B85B1F" w:rsidRDefault="00B85B1F" w:rsidP="00B85B1F">
            <w:pPr>
              <w:jc w:val="right"/>
              <w:rPr>
                <w:b/>
                <w:bCs/>
                <w:sz w:val="18"/>
                <w:szCs w:val="18"/>
              </w:rPr>
            </w:pPr>
            <w:r w:rsidRPr="00B85B1F">
              <w:rPr>
                <w:b/>
                <w:bCs/>
                <w:sz w:val="18"/>
                <w:szCs w:val="18"/>
              </w:rPr>
              <w:t>1 046,00</w:t>
            </w:r>
          </w:p>
        </w:tc>
        <w:tc>
          <w:tcPr>
            <w:tcW w:w="1065" w:type="dxa"/>
            <w:tcBorders>
              <w:top w:val="nil"/>
              <w:left w:val="nil"/>
              <w:bottom w:val="single" w:sz="8" w:space="0" w:color="auto"/>
              <w:right w:val="single" w:sz="4" w:space="0" w:color="auto"/>
            </w:tcBorders>
            <w:shd w:val="clear" w:color="000000" w:fill="D9D9D9"/>
            <w:vAlign w:val="center"/>
            <w:hideMark/>
          </w:tcPr>
          <w:p w:rsidR="00B85B1F" w:rsidRPr="00B85B1F" w:rsidRDefault="00B85B1F" w:rsidP="00B85B1F">
            <w:pPr>
              <w:jc w:val="right"/>
              <w:rPr>
                <w:b/>
                <w:bCs/>
                <w:sz w:val="18"/>
                <w:szCs w:val="18"/>
              </w:rPr>
            </w:pPr>
            <w:r w:rsidRPr="00B85B1F">
              <w:rPr>
                <w:b/>
                <w:bCs/>
                <w:sz w:val="18"/>
                <w:szCs w:val="18"/>
              </w:rPr>
              <w:t>905,22</w:t>
            </w:r>
          </w:p>
        </w:tc>
        <w:tc>
          <w:tcPr>
            <w:tcW w:w="784" w:type="dxa"/>
            <w:tcBorders>
              <w:top w:val="nil"/>
              <w:left w:val="single" w:sz="8" w:space="0" w:color="auto"/>
              <w:bottom w:val="single" w:sz="8" w:space="0" w:color="auto"/>
              <w:right w:val="single" w:sz="8" w:space="0" w:color="auto"/>
            </w:tcBorders>
            <w:shd w:val="clear" w:color="000000" w:fill="D9D9D9"/>
            <w:vAlign w:val="center"/>
            <w:hideMark/>
          </w:tcPr>
          <w:p w:rsidR="00B85B1F" w:rsidRPr="00B85B1F" w:rsidRDefault="00B85B1F" w:rsidP="00B85B1F">
            <w:pPr>
              <w:jc w:val="right"/>
              <w:rPr>
                <w:sz w:val="18"/>
                <w:szCs w:val="18"/>
              </w:rPr>
            </w:pPr>
            <w:r w:rsidRPr="00B85B1F">
              <w:rPr>
                <w:sz w:val="18"/>
                <w:szCs w:val="18"/>
              </w:rPr>
              <w:t>86,54</w:t>
            </w:r>
          </w:p>
        </w:tc>
        <w:tc>
          <w:tcPr>
            <w:tcW w:w="1483" w:type="dxa"/>
            <w:tcBorders>
              <w:top w:val="nil"/>
              <w:left w:val="nil"/>
              <w:bottom w:val="single" w:sz="8" w:space="0" w:color="auto"/>
              <w:right w:val="single" w:sz="8" w:space="0" w:color="auto"/>
            </w:tcBorders>
            <w:shd w:val="clear" w:color="auto" w:fill="auto"/>
            <w:noWrap/>
            <w:vAlign w:val="center"/>
            <w:hideMark/>
          </w:tcPr>
          <w:p w:rsidR="00B85B1F" w:rsidRPr="00B85B1F" w:rsidRDefault="00B85B1F" w:rsidP="00B85B1F">
            <w:pPr>
              <w:jc w:val="center"/>
              <w:rPr>
                <w:sz w:val="18"/>
                <w:szCs w:val="18"/>
              </w:rPr>
            </w:pPr>
            <w:r w:rsidRPr="00B85B1F">
              <w:rPr>
                <w:sz w:val="18"/>
                <w:szCs w:val="18"/>
              </w:rPr>
              <w:t>удовлетворит.</w:t>
            </w:r>
          </w:p>
        </w:tc>
      </w:tr>
      <w:tr w:rsidR="00B85B1F" w:rsidRPr="00B85B1F" w:rsidTr="00B85B1F">
        <w:trPr>
          <w:trHeight w:val="239"/>
        </w:trPr>
        <w:tc>
          <w:tcPr>
            <w:tcW w:w="388" w:type="dxa"/>
            <w:vMerge/>
            <w:tcBorders>
              <w:top w:val="nil"/>
              <w:left w:val="single" w:sz="8" w:space="0" w:color="auto"/>
              <w:bottom w:val="nil"/>
              <w:right w:val="single" w:sz="8" w:space="0" w:color="auto"/>
            </w:tcBorders>
            <w:vAlign w:val="center"/>
            <w:hideMark/>
          </w:tcPr>
          <w:p w:rsidR="00B85B1F" w:rsidRPr="00B85B1F" w:rsidRDefault="00B85B1F" w:rsidP="00B85B1F">
            <w:pPr>
              <w:rPr>
                <w:b/>
                <w:bCs/>
                <w:sz w:val="18"/>
                <w:szCs w:val="18"/>
              </w:rPr>
            </w:pPr>
          </w:p>
        </w:tc>
        <w:tc>
          <w:tcPr>
            <w:tcW w:w="6128"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2.Энергоэффективность и развитие энергетики на территории</w:t>
            </w:r>
          </w:p>
        </w:tc>
        <w:tc>
          <w:tcPr>
            <w:tcW w:w="1417"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45 200 00000</w:t>
            </w:r>
          </w:p>
        </w:tc>
        <w:tc>
          <w:tcPr>
            <w:tcW w:w="1276"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45 200 00000</w:t>
            </w:r>
          </w:p>
        </w:tc>
        <w:tc>
          <w:tcPr>
            <w:tcW w:w="992" w:type="dxa"/>
            <w:tcBorders>
              <w:top w:val="nil"/>
              <w:left w:val="nil"/>
              <w:bottom w:val="nil"/>
              <w:right w:val="single" w:sz="4" w:space="0" w:color="auto"/>
            </w:tcBorders>
            <w:shd w:val="clear" w:color="auto" w:fill="auto"/>
            <w:vAlign w:val="center"/>
            <w:hideMark/>
          </w:tcPr>
          <w:p w:rsidR="00B85B1F" w:rsidRPr="00B85B1F" w:rsidRDefault="00B85B1F" w:rsidP="00B85B1F">
            <w:pPr>
              <w:jc w:val="right"/>
              <w:rPr>
                <w:sz w:val="18"/>
                <w:szCs w:val="18"/>
              </w:rPr>
            </w:pPr>
            <w:r w:rsidRPr="00B85B1F">
              <w:rPr>
                <w:sz w:val="18"/>
                <w:szCs w:val="18"/>
              </w:rPr>
              <w:t>0,00</w:t>
            </w:r>
          </w:p>
        </w:tc>
        <w:tc>
          <w:tcPr>
            <w:tcW w:w="1346" w:type="dxa"/>
            <w:tcBorders>
              <w:top w:val="nil"/>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0,00</w:t>
            </w:r>
          </w:p>
        </w:tc>
        <w:tc>
          <w:tcPr>
            <w:tcW w:w="1065" w:type="dxa"/>
            <w:tcBorders>
              <w:top w:val="nil"/>
              <w:left w:val="nil"/>
              <w:bottom w:val="single" w:sz="4" w:space="0" w:color="auto"/>
              <w:right w:val="nil"/>
            </w:tcBorders>
            <w:shd w:val="clear" w:color="000000" w:fill="FFFFFF"/>
            <w:vAlign w:val="center"/>
            <w:hideMark/>
          </w:tcPr>
          <w:p w:rsidR="00B85B1F" w:rsidRPr="00B85B1F" w:rsidRDefault="00B85B1F" w:rsidP="00B85B1F">
            <w:pPr>
              <w:jc w:val="right"/>
              <w:rPr>
                <w:sz w:val="18"/>
                <w:szCs w:val="18"/>
              </w:rPr>
            </w:pPr>
            <w:r w:rsidRPr="00B85B1F">
              <w:rPr>
                <w:sz w:val="18"/>
                <w:szCs w:val="18"/>
              </w:rPr>
              <w:t>0,00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0,00</w:t>
            </w:r>
          </w:p>
        </w:tc>
        <w:tc>
          <w:tcPr>
            <w:tcW w:w="1483" w:type="dxa"/>
            <w:tcBorders>
              <w:top w:val="nil"/>
              <w:left w:val="nil"/>
              <w:bottom w:val="single" w:sz="4" w:space="0" w:color="auto"/>
              <w:right w:val="single" w:sz="8" w:space="0" w:color="auto"/>
            </w:tcBorders>
            <w:shd w:val="clear" w:color="auto" w:fill="auto"/>
            <w:noWrap/>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139"/>
        </w:trPr>
        <w:tc>
          <w:tcPr>
            <w:tcW w:w="388" w:type="dxa"/>
            <w:vMerge/>
            <w:tcBorders>
              <w:top w:val="nil"/>
              <w:left w:val="single" w:sz="8" w:space="0" w:color="auto"/>
              <w:bottom w:val="nil"/>
              <w:right w:val="single" w:sz="8" w:space="0" w:color="auto"/>
            </w:tcBorders>
            <w:vAlign w:val="center"/>
            <w:hideMark/>
          </w:tcPr>
          <w:p w:rsidR="00B85B1F" w:rsidRPr="00B85B1F" w:rsidRDefault="00B85B1F" w:rsidP="00B85B1F">
            <w:pPr>
              <w:rPr>
                <w:b/>
                <w:bCs/>
                <w:sz w:val="18"/>
                <w:szCs w:val="18"/>
              </w:rPr>
            </w:pPr>
          </w:p>
        </w:tc>
        <w:tc>
          <w:tcPr>
            <w:tcW w:w="6128" w:type="dxa"/>
            <w:tcBorders>
              <w:top w:val="nil"/>
              <w:left w:val="nil"/>
              <w:bottom w:val="nil"/>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 xml:space="preserve">4. Благоустройство </w:t>
            </w:r>
          </w:p>
        </w:tc>
        <w:tc>
          <w:tcPr>
            <w:tcW w:w="1417" w:type="dxa"/>
            <w:tcBorders>
              <w:top w:val="nil"/>
              <w:left w:val="nil"/>
              <w:bottom w:val="nil"/>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45 400 00000</w:t>
            </w:r>
          </w:p>
        </w:tc>
        <w:tc>
          <w:tcPr>
            <w:tcW w:w="1276" w:type="dxa"/>
            <w:tcBorders>
              <w:top w:val="nil"/>
              <w:left w:val="nil"/>
              <w:bottom w:val="nil"/>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45 400 00000</w:t>
            </w:r>
          </w:p>
        </w:tc>
        <w:tc>
          <w:tcPr>
            <w:tcW w:w="992" w:type="dxa"/>
            <w:tcBorders>
              <w:top w:val="single" w:sz="4" w:space="0" w:color="auto"/>
              <w:left w:val="nil"/>
              <w:bottom w:val="nil"/>
              <w:right w:val="single" w:sz="4" w:space="0" w:color="auto"/>
            </w:tcBorders>
            <w:shd w:val="clear" w:color="auto" w:fill="auto"/>
            <w:vAlign w:val="center"/>
            <w:hideMark/>
          </w:tcPr>
          <w:p w:rsidR="00B85B1F" w:rsidRPr="00B85B1F" w:rsidRDefault="00B85B1F" w:rsidP="00B85B1F">
            <w:pPr>
              <w:jc w:val="right"/>
              <w:rPr>
                <w:sz w:val="18"/>
                <w:szCs w:val="18"/>
              </w:rPr>
            </w:pPr>
            <w:r w:rsidRPr="00B85B1F">
              <w:rPr>
                <w:sz w:val="18"/>
                <w:szCs w:val="18"/>
              </w:rPr>
              <w:t>1 046,00</w:t>
            </w:r>
          </w:p>
        </w:tc>
        <w:tc>
          <w:tcPr>
            <w:tcW w:w="1346" w:type="dxa"/>
            <w:tcBorders>
              <w:top w:val="nil"/>
              <w:left w:val="nil"/>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1 046,00</w:t>
            </w:r>
          </w:p>
        </w:tc>
        <w:tc>
          <w:tcPr>
            <w:tcW w:w="1065" w:type="dxa"/>
            <w:tcBorders>
              <w:top w:val="nil"/>
              <w:left w:val="nil"/>
              <w:bottom w:val="nil"/>
              <w:right w:val="nil"/>
            </w:tcBorders>
            <w:shd w:val="clear" w:color="000000" w:fill="FFFFFF"/>
            <w:vAlign w:val="center"/>
            <w:hideMark/>
          </w:tcPr>
          <w:p w:rsidR="00B85B1F" w:rsidRPr="00B85B1F" w:rsidRDefault="00B85B1F" w:rsidP="00B85B1F">
            <w:pPr>
              <w:jc w:val="right"/>
              <w:rPr>
                <w:sz w:val="18"/>
                <w:szCs w:val="18"/>
              </w:rPr>
            </w:pPr>
            <w:r w:rsidRPr="00B85B1F">
              <w:rPr>
                <w:sz w:val="18"/>
                <w:szCs w:val="18"/>
              </w:rPr>
              <w:t>905,22</w:t>
            </w:r>
          </w:p>
        </w:tc>
        <w:tc>
          <w:tcPr>
            <w:tcW w:w="784" w:type="dxa"/>
            <w:tcBorders>
              <w:top w:val="nil"/>
              <w:left w:val="single" w:sz="4" w:space="0" w:color="auto"/>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86,54</w:t>
            </w:r>
          </w:p>
        </w:tc>
        <w:tc>
          <w:tcPr>
            <w:tcW w:w="1483" w:type="dxa"/>
            <w:tcBorders>
              <w:top w:val="nil"/>
              <w:left w:val="nil"/>
              <w:bottom w:val="nil"/>
              <w:right w:val="single" w:sz="8" w:space="0" w:color="auto"/>
            </w:tcBorders>
            <w:shd w:val="clear" w:color="auto" w:fill="auto"/>
            <w:noWrap/>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202"/>
        </w:trPr>
        <w:tc>
          <w:tcPr>
            <w:tcW w:w="388" w:type="dxa"/>
            <w:vMerge w:val="restart"/>
            <w:tcBorders>
              <w:top w:val="single" w:sz="8" w:space="0" w:color="auto"/>
              <w:left w:val="single" w:sz="8" w:space="0" w:color="auto"/>
              <w:bottom w:val="nil"/>
              <w:right w:val="single" w:sz="8" w:space="0" w:color="auto"/>
            </w:tcBorders>
            <w:shd w:val="clear" w:color="auto" w:fill="auto"/>
            <w:vAlign w:val="center"/>
            <w:hideMark/>
          </w:tcPr>
          <w:p w:rsidR="00B85B1F" w:rsidRPr="00B85B1F" w:rsidRDefault="00B85B1F" w:rsidP="00B85B1F">
            <w:pPr>
              <w:jc w:val="center"/>
              <w:rPr>
                <w:b/>
                <w:bCs/>
                <w:sz w:val="18"/>
                <w:szCs w:val="18"/>
              </w:rPr>
            </w:pPr>
            <w:r w:rsidRPr="00B85B1F">
              <w:rPr>
                <w:b/>
                <w:bCs/>
                <w:sz w:val="18"/>
                <w:szCs w:val="18"/>
              </w:rPr>
              <w:t>6</w:t>
            </w:r>
          </w:p>
        </w:tc>
        <w:tc>
          <w:tcPr>
            <w:tcW w:w="6128"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rPr>
                <w:b/>
                <w:bCs/>
                <w:sz w:val="18"/>
                <w:szCs w:val="18"/>
              </w:rPr>
            </w:pPr>
            <w:r w:rsidRPr="00B85B1F">
              <w:rPr>
                <w:b/>
                <w:bCs/>
                <w:sz w:val="18"/>
                <w:szCs w:val="18"/>
              </w:rPr>
              <w:t xml:space="preserve">Развитие культуры, спорта, молодежной политики  </w:t>
            </w:r>
          </w:p>
        </w:tc>
        <w:tc>
          <w:tcPr>
            <w:tcW w:w="1417"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rPr>
                <w:sz w:val="18"/>
                <w:szCs w:val="18"/>
              </w:rPr>
            </w:pPr>
            <w:r w:rsidRPr="00B85B1F">
              <w:rPr>
                <w:sz w:val="18"/>
                <w:szCs w:val="18"/>
              </w:rPr>
              <w:t>4 600 000 000</w:t>
            </w:r>
          </w:p>
        </w:tc>
        <w:tc>
          <w:tcPr>
            <w:tcW w:w="1276"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rPr>
                <w:sz w:val="18"/>
                <w:szCs w:val="18"/>
              </w:rPr>
            </w:pPr>
            <w:r w:rsidRPr="00B85B1F">
              <w:rPr>
                <w:sz w:val="18"/>
                <w:szCs w:val="18"/>
              </w:rPr>
              <w:t> </w:t>
            </w:r>
          </w:p>
        </w:tc>
        <w:tc>
          <w:tcPr>
            <w:tcW w:w="992"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jc w:val="right"/>
              <w:rPr>
                <w:b/>
                <w:bCs/>
                <w:sz w:val="18"/>
                <w:szCs w:val="18"/>
              </w:rPr>
            </w:pPr>
            <w:r w:rsidRPr="00B85B1F">
              <w:rPr>
                <w:b/>
                <w:bCs/>
                <w:sz w:val="18"/>
                <w:szCs w:val="18"/>
              </w:rPr>
              <w:t>9 957,70</w:t>
            </w:r>
          </w:p>
        </w:tc>
        <w:tc>
          <w:tcPr>
            <w:tcW w:w="1346" w:type="dxa"/>
            <w:tcBorders>
              <w:top w:val="single" w:sz="8" w:space="0" w:color="auto"/>
              <w:left w:val="nil"/>
              <w:bottom w:val="single" w:sz="8" w:space="0" w:color="auto"/>
              <w:right w:val="single" w:sz="4" w:space="0" w:color="auto"/>
            </w:tcBorders>
            <w:shd w:val="clear" w:color="000000" w:fill="D9D9D9"/>
            <w:vAlign w:val="center"/>
            <w:hideMark/>
          </w:tcPr>
          <w:p w:rsidR="00B85B1F" w:rsidRPr="00B85B1F" w:rsidRDefault="00B85B1F" w:rsidP="00B85B1F">
            <w:pPr>
              <w:jc w:val="right"/>
              <w:rPr>
                <w:b/>
                <w:bCs/>
                <w:sz w:val="18"/>
                <w:szCs w:val="18"/>
              </w:rPr>
            </w:pPr>
            <w:r w:rsidRPr="00B85B1F">
              <w:rPr>
                <w:b/>
                <w:bCs/>
                <w:sz w:val="18"/>
                <w:szCs w:val="18"/>
              </w:rPr>
              <w:t>9 957,70</w:t>
            </w:r>
          </w:p>
        </w:tc>
        <w:tc>
          <w:tcPr>
            <w:tcW w:w="1065" w:type="dxa"/>
            <w:tcBorders>
              <w:top w:val="single" w:sz="8" w:space="0" w:color="auto"/>
              <w:left w:val="nil"/>
              <w:bottom w:val="single" w:sz="8" w:space="0" w:color="auto"/>
              <w:right w:val="nil"/>
            </w:tcBorders>
            <w:shd w:val="clear" w:color="000000" w:fill="D9D9D9"/>
            <w:vAlign w:val="center"/>
            <w:hideMark/>
          </w:tcPr>
          <w:p w:rsidR="00B85B1F" w:rsidRPr="00B85B1F" w:rsidRDefault="00B85B1F" w:rsidP="00B85B1F">
            <w:pPr>
              <w:jc w:val="right"/>
              <w:rPr>
                <w:b/>
                <w:bCs/>
                <w:sz w:val="18"/>
                <w:szCs w:val="18"/>
              </w:rPr>
            </w:pPr>
            <w:r w:rsidRPr="00B85B1F">
              <w:rPr>
                <w:b/>
                <w:bCs/>
                <w:sz w:val="18"/>
                <w:szCs w:val="18"/>
              </w:rPr>
              <w:t>9 889,26</w:t>
            </w:r>
          </w:p>
        </w:tc>
        <w:tc>
          <w:tcPr>
            <w:tcW w:w="78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85B1F" w:rsidRPr="00B85B1F" w:rsidRDefault="00B85B1F" w:rsidP="00B85B1F">
            <w:pPr>
              <w:jc w:val="right"/>
              <w:rPr>
                <w:sz w:val="18"/>
                <w:szCs w:val="18"/>
              </w:rPr>
            </w:pPr>
            <w:r w:rsidRPr="00B85B1F">
              <w:rPr>
                <w:sz w:val="18"/>
                <w:szCs w:val="18"/>
              </w:rPr>
              <w:t>99,31</w:t>
            </w:r>
          </w:p>
        </w:tc>
        <w:tc>
          <w:tcPr>
            <w:tcW w:w="1483" w:type="dxa"/>
            <w:tcBorders>
              <w:top w:val="single" w:sz="8" w:space="0" w:color="auto"/>
              <w:left w:val="nil"/>
              <w:bottom w:val="single" w:sz="8" w:space="0" w:color="auto"/>
              <w:right w:val="single" w:sz="8" w:space="0" w:color="auto"/>
            </w:tcBorders>
            <w:shd w:val="clear" w:color="auto" w:fill="auto"/>
            <w:noWrap/>
            <w:vAlign w:val="center"/>
            <w:hideMark/>
          </w:tcPr>
          <w:p w:rsidR="00B85B1F" w:rsidRPr="00B85B1F" w:rsidRDefault="00B85B1F" w:rsidP="00B85B1F">
            <w:pPr>
              <w:jc w:val="center"/>
              <w:rPr>
                <w:sz w:val="18"/>
                <w:szCs w:val="18"/>
              </w:rPr>
            </w:pPr>
            <w:r w:rsidRPr="00B85B1F">
              <w:rPr>
                <w:sz w:val="18"/>
                <w:szCs w:val="18"/>
              </w:rPr>
              <w:t>неэффективна</w:t>
            </w:r>
          </w:p>
        </w:tc>
      </w:tr>
      <w:tr w:rsidR="00B85B1F" w:rsidRPr="00B85B1F" w:rsidTr="00B85B1F">
        <w:trPr>
          <w:trHeight w:val="121"/>
        </w:trPr>
        <w:tc>
          <w:tcPr>
            <w:tcW w:w="388" w:type="dxa"/>
            <w:vMerge/>
            <w:tcBorders>
              <w:top w:val="single" w:sz="8" w:space="0" w:color="auto"/>
              <w:left w:val="single" w:sz="8" w:space="0" w:color="auto"/>
              <w:bottom w:val="nil"/>
              <w:right w:val="single" w:sz="8" w:space="0" w:color="auto"/>
            </w:tcBorders>
            <w:vAlign w:val="center"/>
            <w:hideMark/>
          </w:tcPr>
          <w:p w:rsidR="00B85B1F" w:rsidRPr="00B85B1F" w:rsidRDefault="00B85B1F" w:rsidP="00B85B1F">
            <w:pPr>
              <w:rPr>
                <w:b/>
                <w:bCs/>
                <w:sz w:val="18"/>
                <w:szCs w:val="18"/>
              </w:rPr>
            </w:pPr>
          </w:p>
        </w:tc>
        <w:tc>
          <w:tcPr>
            <w:tcW w:w="6128" w:type="dxa"/>
            <w:tcBorders>
              <w:top w:val="nil"/>
              <w:left w:val="nil"/>
              <w:bottom w:val="nil"/>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1. Молодежная политика</w:t>
            </w:r>
          </w:p>
        </w:tc>
        <w:tc>
          <w:tcPr>
            <w:tcW w:w="1417" w:type="dxa"/>
            <w:tcBorders>
              <w:top w:val="nil"/>
              <w:left w:val="nil"/>
              <w:bottom w:val="nil"/>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46 100 00000</w:t>
            </w:r>
          </w:p>
        </w:tc>
        <w:tc>
          <w:tcPr>
            <w:tcW w:w="1276" w:type="dxa"/>
            <w:tcBorders>
              <w:top w:val="nil"/>
              <w:left w:val="nil"/>
              <w:bottom w:val="nil"/>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46 100 00000</w:t>
            </w:r>
          </w:p>
        </w:tc>
        <w:tc>
          <w:tcPr>
            <w:tcW w:w="992" w:type="dxa"/>
            <w:tcBorders>
              <w:top w:val="nil"/>
              <w:left w:val="nil"/>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0,00</w:t>
            </w:r>
          </w:p>
        </w:tc>
        <w:tc>
          <w:tcPr>
            <w:tcW w:w="1346" w:type="dxa"/>
            <w:tcBorders>
              <w:top w:val="nil"/>
              <w:left w:val="nil"/>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0,00</w:t>
            </w:r>
          </w:p>
        </w:tc>
        <w:tc>
          <w:tcPr>
            <w:tcW w:w="1065" w:type="dxa"/>
            <w:tcBorders>
              <w:top w:val="nil"/>
              <w:left w:val="nil"/>
              <w:bottom w:val="nil"/>
              <w:right w:val="nil"/>
            </w:tcBorders>
            <w:shd w:val="clear" w:color="000000" w:fill="FFFFFF"/>
            <w:vAlign w:val="center"/>
            <w:hideMark/>
          </w:tcPr>
          <w:p w:rsidR="00B85B1F" w:rsidRPr="00B85B1F" w:rsidRDefault="00B85B1F" w:rsidP="00B85B1F">
            <w:pPr>
              <w:jc w:val="right"/>
              <w:rPr>
                <w:sz w:val="18"/>
                <w:szCs w:val="18"/>
              </w:rPr>
            </w:pPr>
            <w:r w:rsidRPr="00B85B1F">
              <w:rPr>
                <w:sz w:val="18"/>
                <w:szCs w:val="18"/>
              </w:rPr>
              <w:t>0,00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0,00</w:t>
            </w:r>
          </w:p>
        </w:tc>
        <w:tc>
          <w:tcPr>
            <w:tcW w:w="1483" w:type="dxa"/>
            <w:tcBorders>
              <w:top w:val="nil"/>
              <w:left w:val="nil"/>
              <w:bottom w:val="single" w:sz="4" w:space="0" w:color="auto"/>
              <w:right w:val="single" w:sz="8" w:space="0" w:color="auto"/>
            </w:tcBorders>
            <w:shd w:val="clear" w:color="auto" w:fill="auto"/>
            <w:noWrap/>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167"/>
        </w:trPr>
        <w:tc>
          <w:tcPr>
            <w:tcW w:w="388" w:type="dxa"/>
            <w:vMerge/>
            <w:tcBorders>
              <w:top w:val="single" w:sz="8" w:space="0" w:color="auto"/>
              <w:left w:val="single" w:sz="8" w:space="0" w:color="auto"/>
              <w:bottom w:val="nil"/>
              <w:right w:val="single" w:sz="8" w:space="0" w:color="auto"/>
            </w:tcBorders>
            <w:vAlign w:val="center"/>
            <w:hideMark/>
          </w:tcPr>
          <w:p w:rsidR="00B85B1F" w:rsidRPr="00B85B1F" w:rsidRDefault="00B85B1F" w:rsidP="00B85B1F">
            <w:pPr>
              <w:rPr>
                <w:b/>
                <w:bCs/>
                <w:sz w:val="18"/>
                <w:szCs w:val="18"/>
              </w:rPr>
            </w:pPr>
          </w:p>
        </w:tc>
        <w:tc>
          <w:tcPr>
            <w:tcW w:w="6128" w:type="dxa"/>
            <w:tcBorders>
              <w:top w:val="single" w:sz="4" w:space="0" w:color="auto"/>
              <w:left w:val="nil"/>
              <w:bottom w:val="nil"/>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2.Организация досуга жителей МО</w:t>
            </w:r>
          </w:p>
        </w:tc>
        <w:tc>
          <w:tcPr>
            <w:tcW w:w="1417" w:type="dxa"/>
            <w:tcBorders>
              <w:top w:val="single" w:sz="4" w:space="0" w:color="auto"/>
              <w:left w:val="nil"/>
              <w:bottom w:val="nil"/>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46 200 00000</w:t>
            </w:r>
          </w:p>
        </w:tc>
        <w:tc>
          <w:tcPr>
            <w:tcW w:w="1276" w:type="dxa"/>
            <w:tcBorders>
              <w:top w:val="single" w:sz="4" w:space="0" w:color="auto"/>
              <w:left w:val="nil"/>
              <w:bottom w:val="nil"/>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46 200 00000</w:t>
            </w:r>
          </w:p>
        </w:tc>
        <w:tc>
          <w:tcPr>
            <w:tcW w:w="992" w:type="dxa"/>
            <w:tcBorders>
              <w:top w:val="single" w:sz="4" w:space="0" w:color="auto"/>
              <w:left w:val="nil"/>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4 240,40</w:t>
            </w:r>
          </w:p>
        </w:tc>
        <w:tc>
          <w:tcPr>
            <w:tcW w:w="1346" w:type="dxa"/>
            <w:tcBorders>
              <w:top w:val="single" w:sz="4" w:space="0" w:color="auto"/>
              <w:left w:val="nil"/>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4 240,40</w:t>
            </w:r>
          </w:p>
        </w:tc>
        <w:tc>
          <w:tcPr>
            <w:tcW w:w="1065" w:type="dxa"/>
            <w:tcBorders>
              <w:top w:val="single" w:sz="4" w:space="0" w:color="auto"/>
              <w:left w:val="nil"/>
              <w:bottom w:val="nil"/>
              <w:right w:val="nil"/>
            </w:tcBorders>
            <w:shd w:val="clear" w:color="000000" w:fill="FFFFFF"/>
            <w:vAlign w:val="center"/>
            <w:hideMark/>
          </w:tcPr>
          <w:p w:rsidR="00B85B1F" w:rsidRPr="00B85B1F" w:rsidRDefault="00B85B1F" w:rsidP="00B85B1F">
            <w:pPr>
              <w:jc w:val="right"/>
              <w:rPr>
                <w:sz w:val="18"/>
                <w:szCs w:val="18"/>
              </w:rPr>
            </w:pPr>
            <w:r w:rsidRPr="00B85B1F">
              <w:rPr>
                <w:sz w:val="18"/>
                <w:szCs w:val="18"/>
              </w:rPr>
              <w:t>4 173,66</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98,43</w:t>
            </w:r>
          </w:p>
        </w:tc>
        <w:tc>
          <w:tcPr>
            <w:tcW w:w="1483" w:type="dxa"/>
            <w:tcBorders>
              <w:top w:val="nil"/>
              <w:left w:val="nil"/>
              <w:bottom w:val="single" w:sz="4" w:space="0" w:color="auto"/>
              <w:right w:val="single" w:sz="8" w:space="0" w:color="auto"/>
            </w:tcBorders>
            <w:shd w:val="clear" w:color="auto" w:fill="auto"/>
            <w:noWrap/>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227"/>
        </w:trPr>
        <w:tc>
          <w:tcPr>
            <w:tcW w:w="388" w:type="dxa"/>
            <w:vMerge/>
            <w:tcBorders>
              <w:top w:val="single" w:sz="8" w:space="0" w:color="auto"/>
              <w:left w:val="single" w:sz="8" w:space="0" w:color="auto"/>
              <w:bottom w:val="nil"/>
              <w:right w:val="single" w:sz="8" w:space="0" w:color="auto"/>
            </w:tcBorders>
            <w:vAlign w:val="center"/>
            <w:hideMark/>
          </w:tcPr>
          <w:p w:rsidR="00B85B1F" w:rsidRPr="00B85B1F" w:rsidRDefault="00B85B1F" w:rsidP="00B85B1F">
            <w:pPr>
              <w:rPr>
                <w:b/>
                <w:bCs/>
                <w:sz w:val="18"/>
                <w:szCs w:val="18"/>
              </w:rPr>
            </w:pPr>
          </w:p>
        </w:tc>
        <w:tc>
          <w:tcPr>
            <w:tcW w:w="6128" w:type="dxa"/>
            <w:tcBorders>
              <w:top w:val="single" w:sz="4" w:space="0" w:color="auto"/>
              <w:left w:val="nil"/>
              <w:bottom w:val="nil"/>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3. Развитие библиотечного дела</w:t>
            </w:r>
          </w:p>
        </w:tc>
        <w:tc>
          <w:tcPr>
            <w:tcW w:w="1417" w:type="dxa"/>
            <w:tcBorders>
              <w:top w:val="single" w:sz="4" w:space="0" w:color="auto"/>
              <w:left w:val="nil"/>
              <w:bottom w:val="nil"/>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46 300 00000</w:t>
            </w:r>
          </w:p>
        </w:tc>
        <w:tc>
          <w:tcPr>
            <w:tcW w:w="1276" w:type="dxa"/>
            <w:tcBorders>
              <w:top w:val="single" w:sz="4" w:space="0" w:color="auto"/>
              <w:left w:val="nil"/>
              <w:bottom w:val="nil"/>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46 300 00000</w:t>
            </w:r>
          </w:p>
        </w:tc>
        <w:tc>
          <w:tcPr>
            <w:tcW w:w="992" w:type="dxa"/>
            <w:tcBorders>
              <w:top w:val="single" w:sz="4" w:space="0" w:color="auto"/>
              <w:left w:val="nil"/>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831,00</w:t>
            </w:r>
          </w:p>
        </w:tc>
        <w:tc>
          <w:tcPr>
            <w:tcW w:w="1346" w:type="dxa"/>
            <w:tcBorders>
              <w:top w:val="single" w:sz="4" w:space="0" w:color="auto"/>
              <w:left w:val="nil"/>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831,00</w:t>
            </w:r>
          </w:p>
        </w:tc>
        <w:tc>
          <w:tcPr>
            <w:tcW w:w="1065" w:type="dxa"/>
            <w:tcBorders>
              <w:top w:val="single" w:sz="4" w:space="0" w:color="auto"/>
              <w:left w:val="nil"/>
              <w:bottom w:val="nil"/>
              <w:right w:val="nil"/>
            </w:tcBorders>
            <w:shd w:val="clear" w:color="000000" w:fill="FFFFFF"/>
            <w:vAlign w:val="center"/>
            <w:hideMark/>
          </w:tcPr>
          <w:p w:rsidR="00B85B1F" w:rsidRPr="00B85B1F" w:rsidRDefault="00B85B1F" w:rsidP="00B85B1F">
            <w:pPr>
              <w:jc w:val="right"/>
              <w:rPr>
                <w:sz w:val="18"/>
                <w:szCs w:val="18"/>
              </w:rPr>
            </w:pPr>
            <w:r w:rsidRPr="00B85B1F">
              <w:rPr>
                <w:sz w:val="18"/>
                <w:szCs w:val="18"/>
              </w:rPr>
              <w:t>829,60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99,83</w:t>
            </w:r>
          </w:p>
        </w:tc>
        <w:tc>
          <w:tcPr>
            <w:tcW w:w="1483" w:type="dxa"/>
            <w:tcBorders>
              <w:top w:val="nil"/>
              <w:left w:val="nil"/>
              <w:bottom w:val="single" w:sz="4" w:space="0" w:color="auto"/>
              <w:right w:val="single" w:sz="8" w:space="0" w:color="auto"/>
            </w:tcBorders>
            <w:shd w:val="clear" w:color="auto" w:fill="auto"/>
            <w:noWrap/>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259"/>
        </w:trPr>
        <w:tc>
          <w:tcPr>
            <w:tcW w:w="388" w:type="dxa"/>
            <w:vMerge/>
            <w:tcBorders>
              <w:top w:val="single" w:sz="8" w:space="0" w:color="auto"/>
              <w:left w:val="single" w:sz="8" w:space="0" w:color="auto"/>
              <w:bottom w:val="nil"/>
              <w:right w:val="single" w:sz="8" w:space="0" w:color="auto"/>
            </w:tcBorders>
            <w:vAlign w:val="center"/>
            <w:hideMark/>
          </w:tcPr>
          <w:p w:rsidR="00B85B1F" w:rsidRPr="00B85B1F" w:rsidRDefault="00B85B1F" w:rsidP="00B85B1F">
            <w:pPr>
              <w:rPr>
                <w:b/>
                <w:bCs/>
                <w:sz w:val="18"/>
                <w:szCs w:val="18"/>
              </w:rPr>
            </w:pPr>
          </w:p>
        </w:tc>
        <w:tc>
          <w:tcPr>
            <w:tcW w:w="6128" w:type="dxa"/>
            <w:tcBorders>
              <w:top w:val="single" w:sz="4" w:space="0" w:color="auto"/>
              <w:left w:val="nil"/>
              <w:bottom w:val="nil"/>
              <w:right w:val="single" w:sz="4" w:space="0" w:color="auto"/>
            </w:tcBorders>
            <w:shd w:val="clear" w:color="000000" w:fill="FFFFFF"/>
            <w:vAlign w:val="center"/>
            <w:hideMark/>
          </w:tcPr>
          <w:p w:rsidR="00B85B1F" w:rsidRPr="00B85B1F" w:rsidRDefault="00B85B1F" w:rsidP="00B85B1F">
            <w:pPr>
              <w:rPr>
                <w:sz w:val="18"/>
                <w:szCs w:val="18"/>
              </w:rPr>
            </w:pPr>
            <w:r>
              <w:rPr>
                <w:sz w:val="18"/>
                <w:szCs w:val="18"/>
              </w:rPr>
              <w:t xml:space="preserve">4. </w:t>
            </w:r>
            <w:r w:rsidRPr="00B85B1F">
              <w:rPr>
                <w:sz w:val="18"/>
                <w:szCs w:val="18"/>
              </w:rPr>
              <w:t>Развитие физической культуры и массового спорта</w:t>
            </w:r>
          </w:p>
        </w:tc>
        <w:tc>
          <w:tcPr>
            <w:tcW w:w="1417" w:type="dxa"/>
            <w:tcBorders>
              <w:top w:val="single" w:sz="4" w:space="0" w:color="auto"/>
              <w:left w:val="nil"/>
              <w:bottom w:val="nil"/>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46 400 00000</w:t>
            </w:r>
          </w:p>
        </w:tc>
        <w:tc>
          <w:tcPr>
            <w:tcW w:w="1276" w:type="dxa"/>
            <w:tcBorders>
              <w:top w:val="single" w:sz="4" w:space="0" w:color="auto"/>
              <w:left w:val="nil"/>
              <w:bottom w:val="nil"/>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46 400 00000</w:t>
            </w:r>
          </w:p>
        </w:tc>
        <w:tc>
          <w:tcPr>
            <w:tcW w:w="992" w:type="dxa"/>
            <w:tcBorders>
              <w:top w:val="single" w:sz="4" w:space="0" w:color="auto"/>
              <w:left w:val="nil"/>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0,00</w:t>
            </w:r>
          </w:p>
        </w:tc>
        <w:tc>
          <w:tcPr>
            <w:tcW w:w="1346" w:type="dxa"/>
            <w:tcBorders>
              <w:top w:val="single" w:sz="4" w:space="0" w:color="auto"/>
              <w:left w:val="nil"/>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0,00</w:t>
            </w:r>
          </w:p>
        </w:tc>
        <w:tc>
          <w:tcPr>
            <w:tcW w:w="1065" w:type="dxa"/>
            <w:tcBorders>
              <w:top w:val="single" w:sz="4" w:space="0" w:color="auto"/>
              <w:left w:val="nil"/>
              <w:bottom w:val="nil"/>
              <w:right w:val="nil"/>
            </w:tcBorders>
            <w:shd w:val="clear" w:color="000000" w:fill="FFFFFF"/>
            <w:vAlign w:val="center"/>
            <w:hideMark/>
          </w:tcPr>
          <w:p w:rsidR="00B85B1F" w:rsidRPr="00B85B1F" w:rsidRDefault="00B85B1F" w:rsidP="00B85B1F">
            <w:pPr>
              <w:jc w:val="right"/>
              <w:rPr>
                <w:sz w:val="18"/>
                <w:szCs w:val="18"/>
              </w:rPr>
            </w:pPr>
            <w:r w:rsidRPr="00B85B1F">
              <w:rPr>
                <w:sz w:val="18"/>
                <w:szCs w:val="18"/>
              </w:rPr>
              <w:t>0,00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0,00</w:t>
            </w:r>
          </w:p>
        </w:tc>
        <w:tc>
          <w:tcPr>
            <w:tcW w:w="1483" w:type="dxa"/>
            <w:tcBorders>
              <w:top w:val="nil"/>
              <w:left w:val="nil"/>
              <w:bottom w:val="single" w:sz="4" w:space="0" w:color="auto"/>
              <w:right w:val="single" w:sz="8" w:space="0" w:color="auto"/>
            </w:tcBorders>
            <w:shd w:val="clear" w:color="auto" w:fill="auto"/>
            <w:noWrap/>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263"/>
        </w:trPr>
        <w:tc>
          <w:tcPr>
            <w:tcW w:w="388" w:type="dxa"/>
            <w:vMerge/>
            <w:tcBorders>
              <w:top w:val="single" w:sz="8" w:space="0" w:color="auto"/>
              <w:left w:val="single" w:sz="8" w:space="0" w:color="auto"/>
              <w:bottom w:val="nil"/>
              <w:right w:val="single" w:sz="8" w:space="0" w:color="auto"/>
            </w:tcBorders>
            <w:vAlign w:val="center"/>
            <w:hideMark/>
          </w:tcPr>
          <w:p w:rsidR="00B85B1F" w:rsidRPr="00B85B1F" w:rsidRDefault="00B85B1F" w:rsidP="00B85B1F">
            <w:pPr>
              <w:rPr>
                <w:b/>
                <w:bCs/>
                <w:sz w:val="18"/>
                <w:szCs w:val="18"/>
              </w:rPr>
            </w:pPr>
          </w:p>
        </w:tc>
        <w:tc>
          <w:tcPr>
            <w:tcW w:w="6128" w:type="dxa"/>
            <w:tcBorders>
              <w:top w:val="single" w:sz="4" w:space="0" w:color="auto"/>
              <w:left w:val="nil"/>
              <w:bottom w:val="nil"/>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5. Обеспечение реализации муниципальной программы «Развитие культуры, спорта и молодежной политики</w:t>
            </w:r>
          </w:p>
        </w:tc>
        <w:tc>
          <w:tcPr>
            <w:tcW w:w="1417" w:type="dxa"/>
            <w:tcBorders>
              <w:top w:val="single" w:sz="4" w:space="0" w:color="auto"/>
              <w:left w:val="nil"/>
              <w:bottom w:val="nil"/>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46 500 00000</w:t>
            </w:r>
          </w:p>
        </w:tc>
        <w:tc>
          <w:tcPr>
            <w:tcW w:w="1276" w:type="dxa"/>
            <w:tcBorders>
              <w:top w:val="single" w:sz="4" w:space="0" w:color="auto"/>
              <w:left w:val="nil"/>
              <w:bottom w:val="nil"/>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46 500 00000</w:t>
            </w:r>
          </w:p>
        </w:tc>
        <w:tc>
          <w:tcPr>
            <w:tcW w:w="992" w:type="dxa"/>
            <w:tcBorders>
              <w:top w:val="single" w:sz="4" w:space="0" w:color="auto"/>
              <w:left w:val="nil"/>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4 886,30</w:t>
            </w:r>
          </w:p>
        </w:tc>
        <w:tc>
          <w:tcPr>
            <w:tcW w:w="1346" w:type="dxa"/>
            <w:tcBorders>
              <w:top w:val="single" w:sz="4" w:space="0" w:color="auto"/>
              <w:left w:val="nil"/>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4 886,30</w:t>
            </w:r>
          </w:p>
        </w:tc>
        <w:tc>
          <w:tcPr>
            <w:tcW w:w="1065" w:type="dxa"/>
            <w:tcBorders>
              <w:top w:val="single" w:sz="4" w:space="0" w:color="auto"/>
              <w:left w:val="nil"/>
              <w:bottom w:val="nil"/>
              <w:right w:val="nil"/>
            </w:tcBorders>
            <w:shd w:val="clear" w:color="000000" w:fill="FFFFFF"/>
            <w:vAlign w:val="center"/>
            <w:hideMark/>
          </w:tcPr>
          <w:p w:rsidR="00B85B1F" w:rsidRPr="00B85B1F" w:rsidRDefault="00B85B1F" w:rsidP="00B85B1F">
            <w:pPr>
              <w:jc w:val="right"/>
              <w:rPr>
                <w:sz w:val="18"/>
                <w:szCs w:val="18"/>
              </w:rPr>
            </w:pPr>
            <w:r w:rsidRPr="00B85B1F">
              <w:rPr>
                <w:sz w:val="18"/>
                <w:szCs w:val="18"/>
              </w:rPr>
              <w:t>4 886,00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99,99</w:t>
            </w:r>
          </w:p>
        </w:tc>
        <w:tc>
          <w:tcPr>
            <w:tcW w:w="1483" w:type="dxa"/>
            <w:tcBorders>
              <w:top w:val="nil"/>
              <w:left w:val="nil"/>
              <w:bottom w:val="single" w:sz="4" w:space="0" w:color="auto"/>
              <w:right w:val="single" w:sz="8" w:space="0" w:color="auto"/>
            </w:tcBorders>
            <w:shd w:val="clear" w:color="auto" w:fill="auto"/>
            <w:noWrap/>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260"/>
        </w:trPr>
        <w:tc>
          <w:tcPr>
            <w:tcW w:w="388" w:type="dxa"/>
            <w:vMerge/>
            <w:tcBorders>
              <w:top w:val="single" w:sz="8" w:space="0" w:color="auto"/>
              <w:left w:val="single" w:sz="8" w:space="0" w:color="auto"/>
              <w:bottom w:val="nil"/>
              <w:right w:val="single" w:sz="8" w:space="0" w:color="auto"/>
            </w:tcBorders>
            <w:vAlign w:val="center"/>
            <w:hideMark/>
          </w:tcPr>
          <w:p w:rsidR="00B85B1F" w:rsidRPr="00B85B1F" w:rsidRDefault="00B85B1F" w:rsidP="00B85B1F">
            <w:pPr>
              <w:rPr>
                <w:b/>
                <w:bCs/>
                <w:sz w:val="18"/>
                <w:szCs w:val="18"/>
              </w:rPr>
            </w:pPr>
          </w:p>
        </w:tc>
        <w:tc>
          <w:tcPr>
            <w:tcW w:w="6128" w:type="dxa"/>
            <w:tcBorders>
              <w:top w:val="single" w:sz="4" w:space="0" w:color="auto"/>
              <w:left w:val="nil"/>
              <w:bottom w:val="single" w:sz="4" w:space="0" w:color="auto"/>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6. Комплексные меры профилактики наркомании и других социально-негативных явлений</w:t>
            </w:r>
          </w:p>
        </w:tc>
        <w:tc>
          <w:tcPr>
            <w:tcW w:w="1417" w:type="dxa"/>
            <w:tcBorders>
              <w:top w:val="single" w:sz="4" w:space="0" w:color="auto"/>
              <w:left w:val="nil"/>
              <w:bottom w:val="nil"/>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46 600 00000</w:t>
            </w:r>
          </w:p>
        </w:tc>
        <w:tc>
          <w:tcPr>
            <w:tcW w:w="1276" w:type="dxa"/>
            <w:tcBorders>
              <w:top w:val="single" w:sz="4" w:space="0" w:color="auto"/>
              <w:left w:val="nil"/>
              <w:bottom w:val="nil"/>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46 600 00000</w:t>
            </w:r>
          </w:p>
        </w:tc>
        <w:tc>
          <w:tcPr>
            <w:tcW w:w="992" w:type="dxa"/>
            <w:tcBorders>
              <w:top w:val="single" w:sz="4" w:space="0" w:color="auto"/>
              <w:left w:val="nil"/>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0,00</w:t>
            </w:r>
          </w:p>
        </w:tc>
        <w:tc>
          <w:tcPr>
            <w:tcW w:w="1346" w:type="dxa"/>
            <w:tcBorders>
              <w:top w:val="single" w:sz="4" w:space="0" w:color="auto"/>
              <w:left w:val="nil"/>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0,00</w:t>
            </w:r>
          </w:p>
        </w:tc>
        <w:tc>
          <w:tcPr>
            <w:tcW w:w="1065" w:type="dxa"/>
            <w:tcBorders>
              <w:top w:val="single" w:sz="4" w:space="0" w:color="auto"/>
              <w:left w:val="nil"/>
              <w:bottom w:val="nil"/>
              <w:right w:val="nil"/>
            </w:tcBorders>
            <w:shd w:val="clear" w:color="000000" w:fill="FFFFFF"/>
            <w:vAlign w:val="center"/>
            <w:hideMark/>
          </w:tcPr>
          <w:p w:rsidR="00B85B1F" w:rsidRPr="00B85B1F" w:rsidRDefault="00B85B1F" w:rsidP="00B85B1F">
            <w:pPr>
              <w:jc w:val="right"/>
              <w:rPr>
                <w:sz w:val="18"/>
                <w:szCs w:val="18"/>
              </w:rPr>
            </w:pPr>
            <w:r w:rsidRPr="00B85B1F">
              <w:rPr>
                <w:sz w:val="18"/>
                <w:szCs w:val="18"/>
              </w:rPr>
              <w:t>0,00</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0,00</w:t>
            </w:r>
          </w:p>
        </w:tc>
        <w:tc>
          <w:tcPr>
            <w:tcW w:w="1483" w:type="dxa"/>
            <w:tcBorders>
              <w:top w:val="nil"/>
              <w:left w:val="nil"/>
              <w:bottom w:val="single" w:sz="4" w:space="0" w:color="auto"/>
              <w:right w:val="single" w:sz="8" w:space="0" w:color="auto"/>
            </w:tcBorders>
            <w:shd w:val="clear" w:color="auto" w:fill="auto"/>
            <w:noWrap/>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105"/>
        </w:trPr>
        <w:tc>
          <w:tcPr>
            <w:tcW w:w="388" w:type="dxa"/>
            <w:vMerge/>
            <w:tcBorders>
              <w:top w:val="single" w:sz="8" w:space="0" w:color="auto"/>
              <w:left w:val="single" w:sz="8" w:space="0" w:color="auto"/>
              <w:bottom w:val="nil"/>
              <w:right w:val="single" w:sz="8" w:space="0" w:color="auto"/>
            </w:tcBorders>
            <w:vAlign w:val="center"/>
            <w:hideMark/>
          </w:tcPr>
          <w:p w:rsidR="00B85B1F" w:rsidRPr="00B85B1F" w:rsidRDefault="00B85B1F" w:rsidP="00B85B1F">
            <w:pPr>
              <w:rPr>
                <w:b/>
                <w:bCs/>
                <w:sz w:val="18"/>
                <w:szCs w:val="18"/>
              </w:rPr>
            </w:pPr>
          </w:p>
        </w:tc>
        <w:tc>
          <w:tcPr>
            <w:tcW w:w="6128" w:type="dxa"/>
            <w:tcBorders>
              <w:top w:val="nil"/>
              <w:left w:val="nil"/>
              <w:bottom w:val="nil"/>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7. Развитие кадрового потенциала в сфере культуры</w:t>
            </w:r>
          </w:p>
        </w:tc>
        <w:tc>
          <w:tcPr>
            <w:tcW w:w="1417" w:type="dxa"/>
            <w:tcBorders>
              <w:top w:val="single" w:sz="4" w:space="0" w:color="auto"/>
              <w:left w:val="nil"/>
              <w:bottom w:val="nil"/>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46 700 00000</w:t>
            </w:r>
          </w:p>
        </w:tc>
        <w:tc>
          <w:tcPr>
            <w:tcW w:w="1276" w:type="dxa"/>
            <w:tcBorders>
              <w:top w:val="single" w:sz="4" w:space="0" w:color="auto"/>
              <w:left w:val="nil"/>
              <w:bottom w:val="nil"/>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46 700 00000</w:t>
            </w:r>
          </w:p>
        </w:tc>
        <w:tc>
          <w:tcPr>
            <w:tcW w:w="992" w:type="dxa"/>
            <w:tcBorders>
              <w:top w:val="single" w:sz="4" w:space="0" w:color="auto"/>
              <w:left w:val="nil"/>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0,00</w:t>
            </w:r>
          </w:p>
        </w:tc>
        <w:tc>
          <w:tcPr>
            <w:tcW w:w="1346" w:type="dxa"/>
            <w:tcBorders>
              <w:top w:val="single" w:sz="4" w:space="0" w:color="auto"/>
              <w:left w:val="nil"/>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0,00</w:t>
            </w:r>
          </w:p>
        </w:tc>
        <w:tc>
          <w:tcPr>
            <w:tcW w:w="1065" w:type="dxa"/>
            <w:tcBorders>
              <w:top w:val="single" w:sz="4" w:space="0" w:color="auto"/>
              <w:left w:val="nil"/>
              <w:bottom w:val="nil"/>
              <w:right w:val="nil"/>
            </w:tcBorders>
            <w:shd w:val="clear" w:color="000000" w:fill="FFFFFF"/>
            <w:vAlign w:val="center"/>
            <w:hideMark/>
          </w:tcPr>
          <w:p w:rsidR="00B85B1F" w:rsidRPr="00B85B1F" w:rsidRDefault="00B85B1F" w:rsidP="00B85B1F">
            <w:pPr>
              <w:jc w:val="right"/>
              <w:rPr>
                <w:sz w:val="18"/>
                <w:szCs w:val="18"/>
              </w:rPr>
            </w:pPr>
            <w:r w:rsidRPr="00B85B1F">
              <w:rPr>
                <w:sz w:val="18"/>
                <w:szCs w:val="18"/>
              </w:rPr>
              <w:t>0,00</w:t>
            </w:r>
          </w:p>
        </w:tc>
        <w:tc>
          <w:tcPr>
            <w:tcW w:w="784" w:type="dxa"/>
            <w:tcBorders>
              <w:top w:val="nil"/>
              <w:left w:val="single" w:sz="4" w:space="0" w:color="auto"/>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0,00</w:t>
            </w:r>
          </w:p>
        </w:tc>
        <w:tc>
          <w:tcPr>
            <w:tcW w:w="1483" w:type="dxa"/>
            <w:tcBorders>
              <w:top w:val="nil"/>
              <w:left w:val="nil"/>
              <w:bottom w:val="nil"/>
              <w:right w:val="single" w:sz="8" w:space="0" w:color="auto"/>
            </w:tcBorders>
            <w:shd w:val="clear" w:color="auto" w:fill="auto"/>
            <w:noWrap/>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276"/>
        </w:trPr>
        <w:tc>
          <w:tcPr>
            <w:tcW w:w="388" w:type="dxa"/>
            <w:tcBorders>
              <w:top w:val="single" w:sz="8" w:space="0" w:color="auto"/>
              <w:left w:val="single" w:sz="8" w:space="0" w:color="auto"/>
              <w:bottom w:val="nil"/>
              <w:right w:val="single" w:sz="8" w:space="0" w:color="auto"/>
            </w:tcBorders>
            <w:shd w:val="clear" w:color="000000" w:fill="F2F2F2"/>
            <w:vAlign w:val="center"/>
            <w:hideMark/>
          </w:tcPr>
          <w:p w:rsidR="00B85B1F" w:rsidRPr="00B85B1F" w:rsidRDefault="00B85B1F" w:rsidP="00B85B1F">
            <w:pPr>
              <w:rPr>
                <w:b/>
                <w:bCs/>
                <w:sz w:val="18"/>
                <w:szCs w:val="18"/>
              </w:rPr>
            </w:pPr>
            <w:r w:rsidRPr="00B85B1F">
              <w:rPr>
                <w:b/>
                <w:bCs/>
                <w:sz w:val="18"/>
                <w:szCs w:val="18"/>
              </w:rPr>
              <w:t>7.</w:t>
            </w:r>
          </w:p>
        </w:tc>
        <w:tc>
          <w:tcPr>
            <w:tcW w:w="6128" w:type="dxa"/>
            <w:tcBorders>
              <w:top w:val="single" w:sz="8" w:space="0" w:color="auto"/>
              <w:left w:val="nil"/>
              <w:bottom w:val="nil"/>
              <w:right w:val="single" w:sz="4" w:space="0" w:color="auto"/>
            </w:tcBorders>
            <w:shd w:val="clear" w:color="000000" w:fill="D9D9D9"/>
            <w:hideMark/>
          </w:tcPr>
          <w:p w:rsidR="00B85B1F" w:rsidRPr="00993BA3" w:rsidRDefault="00B85B1F" w:rsidP="00B85B1F">
            <w:pPr>
              <w:rPr>
                <w:b/>
                <w:sz w:val="18"/>
                <w:szCs w:val="18"/>
              </w:rPr>
            </w:pPr>
            <w:r w:rsidRPr="00993BA3">
              <w:rPr>
                <w:b/>
                <w:sz w:val="18"/>
                <w:szCs w:val="18"/>
              </w:rPr>
              <w:t>Комплексного развития систем транспортной инфраструктуры на территории Веселовского МО</w:t>
            </w:r>
          </w:p>
        </w:tc>
        <w:tc>
          <w:tcPr>
            <w:tcW w:w="1417" w:type="dxa"/>
            <w:tcBorders>
              <w:top w:val="single" w:sz="8" w:space="0" w:color="auto"/>
              <w:left w:val="nil"/>
              <w:bottom w:val="nil"/>
              <w:right w:val="single" w:sz="4" w:space="0" w:color="auto"/>
            </w:tcBorders>
            <w:shd w:val="clear" w:color="000000" w:fill="D9D9D9"/>
            <w:vAlign w:val="center"/>
            <w:hideMark/>
          </w:tcPr>
          <w:p w:rsidR="00B85B1F" w:rsidRPr="00B85B1F" w:rsidRDefault="00B85B1F" w:rsidP="00B85B1F">
            <w:pPr>
              <w:rPr>
                <w:sz w:val="18"/>
                <w:szCs w:val="18"/>
              </w:rPr>
            </w:pPr>
            <w:r w:rsidRPr="00B85B1F">
              <w:rPr>
                <w:sz w:val="18"/>
                <w:szCs w:val="18"/>
              </w:rPr>
              <w:t>47 000 00000</w:t>
            </w:r>
          </w:p>
        </w:tc>
        <w:tc>
          <w:tcPr>
            <w:tcW w:w="1276" w:type="dxa"/>
            <w:tcBorders>
              <w:top w:val="single" w:sz="8" w:space="0" w:color="auto"/>
              <w:left w:val="nil"/>
              <w:bottom w:val="nil"/>
              <w:right w:val="single" w:sz="4" w:space="0" w:color="auto"/>
            </w:tcBorders>
            <w:shd w:val="clear" w:color="000000" w:fill="D9D9D9"/>
            <w:vAlign w:val="center"/>
            <w:hideMark/>
          </w:tcPr>
          <w:p w:rsidR="00B85B1F" w:rsidRPr="00B85B1F" w:rsidRDefault="00B85B1F" w:rsidP="00B85B1F">
            <w:pPr>
              <w:rPr>
                <w:sz w:val="18"/>
                <w:szCs w:val="18"/>
              </w:rPr>
            </w:pPr>
            <w:r w:rsidRPr="00B85B1F">
              <w:rPr>
                <w:sz w:val="18"/>
                <w:szCs w:val="18"/>
              </w:rPr>
              <w:t>47 000 00000</w:t>
            </w:r>
          </w:p>
        </w:tc>
        <w:tc>
          <w:tcPr>
            <w:tcW w:w="992" w:type="dxa"/>
            <w:tcBorders>
              <w:top w:val="single" w:sz="8" w:space="0" w:color="auto"/>
              <w:left w:val="nil"/>
              <w:bottom w:val="nil"/>
              <w:right w:val="single" w:sz="4" w:space="0" w:color="auto"/>
            </w:tcBorders>
            <w:shd w:val="clear" w:color="000000" w:fill="D9D9D9"/>
            <w:vAlign w:val="center"/>
            <w:hideMark/>
          </w:tcPr>
          <w:p w:rsidR="00B85B1F" w:rsidRPr="00B85B1F" w:rsidRDefault="00B85B1F" w:rsidP="00B85B1F">
            <w:pPr>
              <w:jc w:val="right"/>
              <w:rPr>
                <w:sz w:val="18"/>
                <w:szCs w:val="18"/>
              </w:rPr>
            </w:pPr>
            <w:r w:rsidRPr="00B85B1F">
              <w:rPr>
                <w:sz w:val="18"/>
                <w:szCs w:val="18"/>
              </w:rPr>
              <w:t>260,00</w:t>
            </w:r>
          </w:p>
        </w:tc>
        <w:tc>
          <w:tcPr>
            <w:tcW w:w="1346" w:type="dxa"/>
            <w:tcBorders>
              <w:top w:val="single" w:sz="8" w:space="0" w:color="auto"/>
              <w:left w:val="nil"/>
              <w:bottom w:val="nil"/>
              <w:right w:val="single" w:sz="4" w:space="0" w:color="auto"/>
            </w:tcBorders>
            <w:shd w:val="clear" w:color="000000" w:fill="D9D9D9"/>
            <w:vAlign w:val="center"/>
            <w:hideMark/>
          </w:tcPr>
          <w:p w:rsidR="00B85B1F" w:rsidRPr="00B85B1F" w:rsidRDefault="00B85B1F" w:rsidP="00B85B1F">
            <w:pPr>
              <w:jc w:val="right"/>
              <w:rPr>
                <w:sz w:val="18"/>
                <w:szCs w:val="18"/>
              </w:rPr>
            </w:pPr>
            <w:r w:rsidRPr="00B85B1F">
              <w:rPr>
                <w:sz w:val="18"/>
                <w:szCs w:val="18"/>
              </w:rPr>
              <w:t>260,00</w:t>
            </w:r>
          </w:p>
        </w:tc>
        <w:tc>
          <w:tcPr>
            <w:tcW w:w="1065" w:type="dxa"/>
            <w:tcBorders>
              <w:top w:val="single" w:sz="8" w:space="0" w:color="auto"/>
              <w:left w:val="nil"/>
              <w:bottom w:val="nil"/>
              <w:right w:val="nil"/>
            </w:tcBorders>
            <w:shd w:val="clear" w:color="000000" w:fill="D9D9D9"/>
            <w:vAlign w:val="center"/>
            <w:hideMark/>
          </w:tcPr>
          <w:p w:rsidR="00B85B1F" w:rsidRPr="00B85B1F" w:rsidRDefault="00B85B1F" w:rsidP="00B85B1F">
            <w:pPr>
              <w:jc w:val="right"/>
              <w:rPr>
                <w:sz w:val="18"/>
                <w:szCs w:val="18"/>
              </w:rPr>
            </w:pPr>
            <w:r w:rsidRPr="00B85B1F">
              <w:rPr>
                <w:sz w:val="18"/>
                <w:szCs w:val="18"/>
              </w:rPr>
              <w:t>256,04</w:t>
            </w:r>
          </w:p>
        </w:tc>
        <w:tc>
          <w:tcPr>
            <w:tcW w:w="784" w:type="dxa"/>
            <w:tcBorders>
              <w:top w:val="single" w:sz="8" w:space="0" w:color="auto"/>
              <w:left w:val="single" w:sz="4" w:space="0" w:color="auto"/>
              <w:bottom w:val="nil"/>
              <w:right w:val="single" w:sz="4" w:space="0" w:color="auto"/>
            </w:tcBorders>
            <w:shd w:val="clear" w:color="000000" w:fill="D9D9D9"/>
            <w:vAlign w:val="center"/>
            <w:hideMark/>
          </w:tcPr>
          <w:p w:rsidR="00B85B1F" w:rsidRPr="00B85B1F" w:rsidRDefault="00B85B1F" w:rsidP="00B85B1F">
            <w:pPr>
              <w:jc w:val="right"/>
              <w:rPr>
                <w:sz w:val="18"/>
                <w:szCs w:val="18"/>
              </w:rPr>
            </w:pPr>
            <w:r w:rsidRPr="00B85B1F">
              <w:rPr>
                <w:sz w:val="18"/>
                <w:szCs w:val="18"/>
              </w:rPr>
              <w:t>98,48</w:t>
            </w:r>
          </w:p>
        </w:tc>
        <w:tc>
          <w:tcPr>
            <w:tcW w:w="1483" w:type="dxa"/>
            <w:tcBorders>
              <w:top w:val="single" w:sz="8" w:space="0" w:color="auto"/>
              <w:left w:val="nil"/>
              <w:bottom w:val="nil"/>
              <w:right w:val="single" w:sz="8" w:space="0" w:color="auto"/>
            </w:tcBorders>
            <w:shd w:val="clear" w:color="000000" w:fill="D9D9D9"/>
            <w:noWrap/>
            <w:vAlign w:val="center"/>
            <w:hideMark/>
          </w:tcPr>
          <w:p w:rsidR="00B85B1F" w:rsidRPr="00B85B1F" w:rsidRDefault="00B85B1F" w:rsidP="00B85B1F">
            <w:pPr>
              <w:jc w:val="center"/>
              <w:rPr>
                <w:sz w:val="18"/>
                <w:szCs w:val="18"/>
              </w:rPr>
            </w:pPr>
            <w:r w:rsidRPr="00B85B1F">
              <w:rPr>
                <w:sz w:val="18"/>
                <w:szCs w:val="18"/>
              </w:rPr>
              <w:t>эффективна</w:t>
            </w:r>
          </w:p>
        </w:tc>
      </w:tr>
      <w:tr w:rsidR="00B85B1F" w:rsidRPr="00B85B1F" w:rsidTr="00B85B1F">
        <w:trPr>
          <w:trHeight w:val="457"/>
        </w:trPr>
        <w:tc>
          <w:tcPr>
            <w:tcW w:w="388" w:type="dxa"/>
            <w:vMerge w:val="restart"/>
            <w:tcBorders>
              <w:top w:val="single" w:sz="8" w:space="0" w:color="auto"/>
              <w:left w:val="single" w:sz="8" w:space="0" w:color="auto"/>
              <w:bottom w:val="nil"/>
              <w:right w:val="nil"/>
            </w:tcBorders>
            <w:shd w:val="clear" w:color="000000" w:fill="F2F2F2"/>
            <w:vAlign w:val="center"/>
            <w:hideMark/>
          </w:tcPr>
          <w:p w:rsidR="00B85B1F" w:rsidRPr="00B85B1F" w:rsidRDefault="00B85B1F" w:rsidP="00B85B1F">
            <w:pPr>
              <w:jc w:val="center"/>
              <w:rPr>
                <w:b/>
                <w:bCs/>
                <w:sz w:val="18"/>
                <w:szCs w:val="18"/>
              </w:rPr>
            </w:pPr>
            <w:r w:rsidRPr="00B85B1F">
              <w:rPr>
                <w:b/>
                <w:bCs/>
                <w:sz w:val="18"/>
                <w:szCs w:val="18"/>
              </w:rPr>
              <w:t>8</w:t>
            </w:r>
          </w:p>
        </w:tc>
        <w:tc>
          <w:tcPr>
            <w:tcW w:w="612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Развитие социальной и инженерной</w:t>
            </w:r>
            <w:r w:rsidRPr="00B85B1F">
              <w:rPr>
                <w:sz w:val="18"/>
                <w:szCs w:val="18"/>
              </w:rPr>
              <w:br/>
              <w:t>инфраструктуры как основы повышения качества жизни населения Веселовского МО</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63 000 00000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63 000 00000</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2 615,23</w:t>
            </w:r>
          </w:p>
        </w:tc>
        <w:tc>
          <w:tcPr>
            <w:tcW w:w="1346" w:type="dxa"/>
            <w:tcBorders>
              <w:top w:val="single" w:sz="8" w:space="0" w:color="auto"/>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2 615,23</w:t>
            </w:r>
          </w:p>
        </w:tc>
        <w:tc>
          <w:tcPr>
            <w:tcW w:w="1065" w:type="dxa"/>
            <w:tcBorders>
              <w:top w:val="single" w:sz="8" w:space="0" w:color="auto"/>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 xml:space="preserve">2 </w:t>
            </w:r>
            <w:r w:rsidR="00C8166D">
              <w:rPr>
                <w:sz w:val="18"/>
                <w:szCs w:val="18"/>
              </w:rPr>
              <w:t>614,78</w:t>
            </w:r>
          </w:p>
        </w:tc>
        <w:tc>
          <w:tcPr>
            <w:tcW w:w="784" w:type="dxa"/>
            <w:tcBorders>
              <w:top w:val="single" w:sz="8" w:space="0" w:color="auto"/>
              <w:left w:val="nil"/>
              <w:bottom w:val="single" w:sz="4" w:space="0" w:color="auto"/>
              <w:right w:val="single" w:sz="4" w:space="0" w:color="auto"/>
            </w:tcBorders>
            <w:shd w:val="clear" w:color="000000" w:fill="FFFFFF"/>
            <w:vAlign w:val="center"/>
            <w:hideMark/>
          </w:tcPr>
          <w:p w:rsidR="00B85B1F" w:rsidRPr="00B85B1F" w:rsidRDefault="00ED4FB4" w:rsidP="00B85B1F">
            <w:pPr>
              <w:jc w:val="right"/>
              <w:rPr>
                <w:sz w:val="18"/>
                <w:szCs w:val="18"/>
              </w:rPr>
            </w:pPr>
            <w:r>
              <w:rPr>
                <w:sz w:val="18"/>
                <w:szCs w:val="18"/>
              </w:rPr>
              <w:t>99,98</w:t>
            </w:r>
          </w:p>
        </w:tc>
        <w:tc>
          <w:tcPr>
            <w:tcW w:w="1483" w:type="dxa"/>
            <w:tcBorders>
              <w:top w:val="single" w:sz="8" w:space="0" w:color="auto"/>
              <w:left w:val="nil"/>
              <w:bottom w:val="single" w:sz="4" w:space="0" w:color="auto"/>
              <w:right w:val="single" w:sz="8" w:space="0" w:color="auto"/>
            </w:tcBorders>
            <w:shd w:val="clear" w:color="000000" w:fill="FFFFFF"/>
            <w:vAlign w:val="center"/>
            <w:hideMark/>
          </w:tcPr>
          <w:p w:rsidR="00B85B1F" w:rsidRPr="00B85B1F" w:rsidRDefault="00B85B1F" w:rsidP="00B85B1F">
            <w:pPr>
              <w:jc w:val="center"/>
              <w:rPr>
                <w:sz w:val="18"/>
                <w:szCs w:val="18"/>
              </w:rPr>
            </w:pPr>
            <w:r w:rsidRPr="00B85B1F">
              <w:rPr>
                <w:sz w:val="18"/>
                <w:szCs w:val="18"/>
              </w:rPr>
              <w:t>эффективна</w:t>
            </w:r>
          </w:p>
        </w:tc>
      </w:tr>
      <w:tr w:rsidR="00B85B1F" w:rsidRPr="00B85B1F" w:rsidTr="00B85B1F">
        <w:trPr>
          <w:trHeight w:val="335"/>
        </w:trPr>
        <w:tc>
          <w:tcPr>
            <w:tcW w:w="388" w:type="dxa"/>
            <w:vMerge/>
            <w:tcBorders>
              <w:top w:val="single" w:sz="8" w:space="0" w:color="auto"/>
              <w:left w:val="single" w:sz="8" w:space="0" w:color="auto"/>
              <w:bottom w:val="nil"/>
              <w:right w:val="nil"/>
            </w:tcBorders>
            <w:vAlign w:val="center"/>
            <w:hideMark/>
          </w:tcPr>
          <w:p w:rsidR="00B85B1F" w:rsidRPr="00B85B1F" w:rsidRDefault="00B85B1F" w:rsidP="00B85B1F">
            <w:pPr>
              <w:rPr>
                <w:b/>
                <w:bCs/>
                <w:sz w:val="18"/>
                <w:szCs w:val="18"/>
              </w:rPr>
            </w:pPr>
          </w:p>
        </w:tc>
        <w:tc>
          <w:tcPr>
            <w:tcW w:w="6128" w:type="dxa"/>
            <w:tcBorders>
              <w:top w:val="nil"/>
              <w:left w:val="single" w:sz="8" w:space="0" w:color="auto"/>
              <w:bottom w:val="nil"/>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Развитие социальной и инженерной</w:t>
            </w:r>
            <w:r w:rsidRPr="00B85B1F">
              <w:rPr>
                <w:sz w:val="18"/>
                <w:szCs w:val="18"/>
              </w:rPr>
              <w:br/>
              <w:t>инфраструктуры как основы повышения качества жизни населения Веселовского МО</w:t>
            </w:r>
          </w:p>
        </w:tc>
        <w:tc>
          <w:tcPr>
            <w:tcW w:w="1417" w:type="dxa"/>
            <w:tcBorders>
              <w:top w:val="nil"/>
              <w:left w:val="nil"/>
              <w:bottom w:val="nil"/>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63 000 00000</w:t>
            </w:r>
          </w:p>
        </w:tc>
        <w:tc>
          <w:tcPr>
            <w:tcW w:w="1276" w:type="dxa"/>
            <w:tcBorders>
              <w:top w:val="nil"/>
              <w:left w:val="nil"/>
              <w:bottom w:val="nil"/>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63 000 00000</w:t>
            </w:r>
          </w:p>
        </w:tc>
        <w:tc>
          <w:tcPr>
            <w:tcW w:w="992" w:type="dxa"/>
            <w:tcBorders>
              <w:top w:val="nil"/>
              <w:left w:val="nil"/>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49 683,00</w:t>
            </w:r>
          </w:p>
        </w:tc>
        <w:tc>
          <w:tcPr>
            <w:tcW w:w="1346" w:type="dxa"/>
            <w:tcBorders>
              <w:top w:val="nil"/>
              <w:left w:val="nil"/>
              <w:bottom w:val="nil"/>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49 683,00</w:t>
            </w:r>
          </w:p>
        </w:tc>
        <w:tc>
          <w:tcPr>
            <w:tcW w:w="1065" w:type="dxa"/>
            <w:tcBorders>
              <w:top w:val="nil"/>
              <w:left w:val="nil"/>
              <w:bottom w:val="nil"/>
              <w:right w:val="single" w:sz="4" w:space="0" w:color="auto"/>
            </w:tcBorders>
            <w:shd w:val="clear" w:color="000000" w:fill="FFFFFF"/>
            <w:vAlign w:val="center"/>
            <w:hideMark/>
          </w:tcPr>
          <w:p w:rsidR="00B85B1F" w:rsidRPr="00B85B1F" w:rsidRDefault="00C8166D" w:rsidP="00B85B1F">
            <w:pPr>
              <w:jc w:val="right"/>
              <w:rPr>
                <w:sz w:val="18"/>
                <w:szCs w:val="18"/>
              </w:rPr>
            </w:pPr>
            <w:r>
              <w:rPr>
                <w:sz w:val="18"/>
                <w:szCs w:val="18"/>
              </w:rPr>
              <w:t>49 674,45</w:t>
            </w:r>
          </w:p>
        </w:tc>
        <w:tc>
          <w:tcPr>
            <w:tcW w:w="784" w:type="dxa"/>
            <w:tcBorders>
              <w:top w:val="nil"/>
              <w:left w:val="nil"/>
              <w:bottom w:val="nil"/>
              <w:right w:val="single" w:sz="4" w:space="0" w:color="auto"/>
            </w:tcBorders>
            <w:shd w:val="clear" w:color="000000" w:fill="FFFFFF"/>
            <w:vAlign w:val="center"/>
            <w:hideMark/>
          </w:tcPr>
          <w:p w:rsidR="00B85B1F" w:rsidRPr="00B85B1F" w:rsidRDefault="00ED4FB4" w:rsidP="00B85B1F">
            <w:pPr>
              <w:jc w:val="right"/>
              <w:rPr>
                <w:sz w:val="18"/>
                <w:szCs w:val="18"/>
              </w:rPr>
            </w:pPr>
            <w:r>
              <w:rPr>
                <w:sz w:val="18"/>
                <w:szCs w:val="18"/>
              </w:rPr>
              <w:t>99,98</w:t>
            </w:r>
          </w:p>
        </w:tc>
        <w:tc>
          <w:tcPr>
            <w:tcW w:w="1483" w:type="dxa"/>
            <w:tcBorders>
              <w:top w:val="nil"/>
              <w:left w:val="nil"/>
              <w:bottom w:val="nil"/>
              <w:right w:val="single" w:sz="8" w:space="0" w:color="auto"/>
            </w:tcBorders>
            <w:shd w:val="clear" w:color="000000" w:fill="FFFFFF"/>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259"/>
        </w:trPr>
        <w:tc>
          <w:tcPr>
            <w:tcW w:w="388" w:type="dxa"/>
            <w:vMerge w:val="restart"/>
            <w:tcBorders>
              <w:top w:val="single" w:sz="8" w:space="0" w:color="auto"/>
              <w:left w:val="single" w:sz="8" w:space="0" w:color="auto"/>
              <w:bottom w:val="nil"/>
              <w:right w:val="nil"/>
            </w:tcBorders>
            <w:shd w:val="clear" w:color="000000" w:fill="F2F2F2"/>
            <w:vAlign w:val="center"/>
            <w:hideMark/>
          </w:tcPr>
          <w:p w:rsidR="00B85B1F" w:rsidRPr="00B85B1F" w:rsidRDefault="00B85B1F" w:rsidP="00B85B1F">
            <w:pPr>
              <w:jc w:val="center"/>
              <w:rPr>
                <w:b/>
                <w:bCs/>
                <w:sz w:val="18"/>
                <w:szCs w:val="18"/>
              </w:rPr>
            </w:pPr>
            <w:r w:rsidRPr="00B85B1F">
              <w:rPr>
                <w:b/>
                <w:bCs/>
                <w:sz w:val="18"/>
                <w:szCs w:val="18"/>
              </w:rPr>
              <w:t>9</w:t>
            </w:r>
          </w:p>
        </w:tc>
        <w:tc>
          <w:tcPr>
            <w:tcW w:w="612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B85B1F" w:rsidRPr="00B85B1F" w:rsidRDefault="00C46165" w:rsidP="00B85B1F">
            <w:pPr>
              <w:rPr>
                <w:color w:val="000000"/>
                <w:sz w:val="18"/>
                <w:szCs w:val="18"/>
              </w:rPr>
            </w:pPr>
            <w:r>
              <w:rPr>
                <w:color w:val="000000"/>
                <w:sz w:val="18"/>
                <w:szCs w:val="18"/>
              </w:rPr>
              <w:t xml:space="preserve">Формирование современной </w:t>
            </w:r>
            <w:r w:rsidR="00B85B1F" w:rsidRPr="00B85B1F">
              <w:rPr>
                <w:color w:val="000000"/>
                <w:sz w:val="18"/>
                <w:szCs w:val="18"/>
              </w:rPr>
              <w:t>городской среды Веселовского МО</w:t>
            </w:r>
            <w:r w:rsidR="00E0166E">
              <w:rPr>
                <w:color w:val="000000"/>
                <w:sz w:val="18"/>
                <w:szCs w:val="18"/>
              </w:rPr>
              <w:t xml:space="preserve"> </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72 000 00000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72 000 00000</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B85B1F" w:rsidRPr="00E0166E" w:rsidRDefault="00B85B1F" w:rsidP="00B85B1F">
            <w:pPr>
              <w:jc w:val="right"/>
              <w:rPr>
                <w:sz w:val="18"/>
                <w:szCs w:val="18"/>
              </w:rPr>
            </w:pPr>
            <w:r w:rsidRPr="00E0166E">
              <w:rPr>
                <w:sz w:val="18"/>
                <w:szCs w:val="18"/>
              </w:rPr>
              <w:t>5,80</w:t>
            </w:r>
          </w:p>
        </w:tc>
        <w:tc>
          <w:tcPr>
            <w:tcW w:w="1346" w:type="dxa"/>
            <w:tcBorders>
              <w:top w:val="single" w:sz="8" w:space="0" w:color="auto"/>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5,80</w:t>
            </w:r>
          </w:p>
        </w:tc>
        <w:tc>
          <w:tcPr>
            <w:tcW w:w="1065" w:type="dxa"/>
            <w:tcBorders>
              <w:top w:val="single" w:sz="8" w:space="0" w:color="auto"/>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5,80</w:t>
            </w:r>
          </w:p>
        </w:tc>
        <w:tc>
          <w:tcPr>
            <w:tcW w:w="784" w:type="dxa"/>
            <w:tcBorders>
              <w:top w:val="single" w:sz="8" w:space="0" w:color="auto"/>
              <w:left w:val="nil"/>
              <w:bottom w:val="single" w:sz="4"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100,00</w:t>
            </w:r>
          </w:p>
        </w:tc>
        <w:tc>
          <w:tcPr>
            <w:tcW w:w="1483" w:type="dxa"/>
            <w:tcBorders>
              <w:top w:val="single" w:sz="8" w:space="0" w:color="auto"/>
              <w:left w:val="nil"/>
              <w:bottom w:val="single" w:sz="4" w:space="0" w:color="auto"/>
              <w:right w:val="single" w:sz="8" w:space="0" w:color="auto"/>
            </w:tcBorders>
            <w:shd w:val="clear" w:color="000000" w:fill="FFFFFF"/>
            <w:noWrap/>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277"/>
        </w:trPr>
        <w:tc>
          <w:tcPr>
            <w:tcW w:w="388" w:type="dxa"/>
            <w:vMerge/>
            <w:tcBorders>
              <w:top w:val="single" w:sz="8" w:space="0" w:color="auto"/>
              <w:left w:val="single" w:sz="8" w:space="0" w:color="auto"/>
              <w:bottom w:val="nil"/>
              <w:right w:val="nil"/>
            </w:tcBorders>
            <w:vAlign w:val="center"/>
            <w:hideMark/>
          </w:tcPr>
          <w:p w:rsidR="00B85B1F" w:rsidRPr="00B85B1F" w:rsidRDefault="00B85B1F" w:rsidP="00B85B1F">
            <w:pPr>
              <w:rPr>
                <w:b/>
                <w:bCs/>
                <w:sz w:val="18"/>
                <w:szCs w:val="18"/>
              </w:rPr>
            </w:pPr>
          </w:p>
        </w:tc>
        <w:tc>
          <w:tcPr>
            <w:tcW w:w="6128" w:type="dxa"/>
            <w:tcBorders>
              <w:top w:val="nil"/>
              <w:left w:val="single" w:sz="4" w:space="0" w:color="auto"/>
              <w:bottom w:val="single" w:sz="8" w:space="0" w:color="auto"/>
              <w:right w:val="single" w:sz="4" w:space="0" w:color="auto"/>
            </w:tcBorders>
            <w:shd w:val="clear" w:color="000000" w:fill="FFFFFF"/>
            <w:vAlign w:val="center"/>
            <w:hideMark/>
          </w:tcPr>
          <w:p w:rsidR="00B85B1F" w:rsidRPr="00B85B1F" w:rsidRDefault="00B85B1F" w:rsidP="00B85B1F">
            <w:pPr>
              <w:rPr>
                <w:color w:val="000000"/>
                <w:sz w:val="18"/>
                <w:szCs w:val="18"/>
              </w:rPr>
            </w:pPr>
            <w:r w:rsidRPr="00B85B1F">
              <w:rPr>
                <w:color w:val="000000"/>
                <w:sz w:val="18"/>
                <w:szCs w:val="18"/>
              </w:rPr>
              <w:t>Формирование современной городской среды Веселовского МО</w:t>
            </w:r>
          </w:p>
        </w:tc>
        <w:tc>
          <w:tcPr>
            <w:tcW w:w="1417" w:type="dxa"/>
            <w:tcBorders>
              <w:top w:val="nil"/>
              <w:left w:val="nil"/>
              <w:bottom w:val="single" w:sz="8"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72 000 00000</w:t>
            </w:r>
          </w:p>
        </w:tc>
        <w:tc>
          <w:tcPr>
            <w:tcW w:w="1276" w:type="dxa"/>
            <w:tcBorders>
              <w:top w:val="nil"/>
              <w:left w:val="nil"/>
              <w:bottom w:val="single" w:sz="8" w:space="0" w:color="auto"/>
              <w:right w:val="single" w:sz="4" w:space="0" w:color="auto"/>
            </w:tcBorders>
            <w:shd w:val="clear" w:color="000000" w:fill="FFFFFF"/>
            <w:vAlign w:val="center"/>
            <w:hideMark/>
          </w:tcPr>
          <w:p w:rsidR="00B85B1F" w:rsidRPr="00B85B1F" w:rsidRDefault="00B85B1F" w:rsidP="00B85B1F">
            <w:pPr>
              <w:rPr>
                <w:sz w:val="18"/>
                <w:szCs w:val="18"/>
              </w:rPr>
            </w:pPr>
            <w:r w:rsidRPr="00B85B1F">
              <w:rPr>
                <w:sz w:val="18"/>
                <w:szCs w:val="18"/>
              </w:rPr>
              <w:t>72 000 00000</w:t>
            </w:r>
          </w:p>
        </w:tc>
        <w:tc>
          <w:tcPr>
            <w:tcW w:w="992" w:type="dxa"/>
            <w:tcBorders>
              <w:top w:val="nil"/>
              <w:left w:val="nil"/>
              <w:bottom w:val="single" w:sz="8" w:space="0" w:color="auto"/>
              <w:right w:val="single" w:sz="4" w:space="0" w:color="auto"/>
            </w:tcBorders>
            <w:shd w:val="clear" w:color="auto" w:fill="auto"/>
            <w:vAlign w:val="center"/>
            <w:hideMark/>
          </w:tcPr>
          <w:p w:rsidR="00B85B1F" w:rsidRPr="00E0166E" w:rsidRDefault="00B85B1F" w:rsidP="00B85B1F">
            <w:pPr>
              <w:jc w:val="right"/>
              <w:rPr>
                <w:sz w:val="18"/>
                <w:szCs w:val="18"/>
              </w:rPr>
            </w:pPr>
            <w:r w:rsidRPr="00E0166E">
              <w:rPr>
                <w:sz w:val="18"/>
                <w:szCs w:val="18"/>
              </w:rPr>
              <w:t>530,10</w:t>
            </w:r>
          </w:p>
        </w:tc>
        <w:tc>
          <w:tcPr>
            <w:tcW w:w="1346" w:type="dxa"/>
            <w:tcBorders>
              <w:top w:val="nil"/>
              <w:left w:val="nil"/>
              <w:bottom w:val="single" w:sz="8" w:space="0" w:color="auto"/>
              <w:right w:val="single" w:sz="4" w:space="0" w:color="auto"/>
            </w:tcBorders>
            <w:shd w:val="clear" w:color="auto" w:fill="auto"/>
            <w:vAlign w:val="center"/>
            <w:hideMark/>
          </w:tcPr>
          <w:p w:rsidR="00B85B1F" w:rsidRPr="00B85B1F" w:rsidRDefault="00B85B1F" w:rsidP="00B85B1F">
            <w:pPr>
              <w:jc w:val="right"/>
              <w:rPr>
                <w:sz w:val="18"/>
                <w:szCs w:val="18"/>
              </w:rPr>
            </w:pPr>
            <w:r w:rsidRPr="00B85B1F">
              <w:rPr>
                <w:sz w:val="18"/>
                <w:szCs w:val="18"/>
              </w:rPr>
              <w:t>530,10</w:t>
            </w:r>
          </w:p>
        </w:tc>
        <w:tc>
          <w:tcPr>
            <w:tcW w:w="1065" w:type="dxa"/>
            <w:tcBorders>
              <w:top w:val="nil"/>
              <w:left w:val="nil"/>
              <w:bottom w:val="single" w:sz="8" w:space="0" w:color="auto"/>
              <w:right w:val="single" w:sz="4" w:space="0" w:color="auto"/>
            </w:tcBorders>
            <w:shd w:val="clear" w:color="auto" w:fill="auto"/>
            <w:vAlign w:val="center"/>
            <w:hideMark/>
          </w:tcPr>
          <w:p w:rsidR="00B85B1F" w:rsidRPr="00B85B1F" w:rsidRDefault="00B85B1F" w:rsidP="00B85B1F">
            <w:pPr>
              <w:jc w:val="right"/>
              <w:rPr>
                <w:sz w:val="18"/>
                <w:szCs w:val="18"/>
              </w:rPr>
            </w:pPr>
            <w:r w:rsidRPr="00B85B1F">
              <w:rPr>
                <w:sz w:val="18"/>
                <w:szCs w:val="18"/>
              </w:rPr>
              <w:t>530,10</w:t>
            </w:r>
          </w:p>
        </w:tc>
        <w:tc>
          <w:tcPr>
            <w:tcW w:w="784" w:type="dxa"/>
            <w:tcBorders>
              <w:top w:val="nil"/>
              <w:left w:val="nil"/>
              <w:bottom w:val="single" w:sz="8"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100,00</w:t>
            </w:r>
          </w:p>
        </w:tc>
        <w:tc>
          <w:tcPr>
            <w:tcW w:w="1483" w:type="dxa"/>
            <w:tcBorders>
              <w:top w:val="nil"/>
              <w:left w:val="nil"/>
              <w:bottom w:val="single" w:sz="8" w:space="0" w:color="auto"/>
              <w:right w:val="single" w:sz="8" w:space="0" w:color="auto"/>
            </w:tcBorders>
            <w:shd w:val="clear" w:color="000000" w:fill="FFFFFF"/>
            <w:noWrap/>
            <w:vAlign w:val="center"/>
            <w:hideMark/>
          </w:tcPr>
          <w:p w:rsidR="00B85B1F" w:rsidRPr="00B85B1F" w:rsidRDefault="00B85B1F" w:rsidP="00B85B1F">
            <w:pPr>
              <w:jc w:val="center"/>
              <w:rPr>
                <w:sz w:val="18"/>
                <w:szCs w:val="18"/>
              </w:rPr>
            </w:pPr>
            <w:r w:rsidRPr="00B85B1F">
              <w:rPr>
                <w:sz w:val="18"/>
                <w:szCs w:val="18"/>
              </w:rPr>
              <w:t> </w:t>
            </w:r>
          </w:p>
        </w:tc>
      </w:tr>
      <w:tr w:rsidR="00B85B1F" w:rsidRPr="00B85B1F" w:rsidTr="00B85B1F">
        <w:trPr>
          <w:trHeight w:val="125"/>
        </w:trPr>
        <w:tc>
          <w:tcPr>
            <w:tcW w:w="7933" w:type="dxa"/>
            <w:gridSpan w:val="3"/>
            <w:tcBorders>
              <w:top w:val="nil"/>
              <w:left w:val="single" w:sz="8" w:space="0" w:color="auto"/>
              <w:bottom w:val="single" w:sz="8" w:space="0" w:color="auto"/>
              <w:right w:val="single" w:sz="4" w:space="0" w:color="auto"/>
            </w:tcBorders>
            <w:shd w:val="clear" w:color="auto" w:fill="auto"/>
            <w:vAlign w:val="center"/>
            <w:hideMark/>
          </w:tcPr>
          <w:p w:rsidR="00B85B1F" w:rsidRPr="00B85B1F" w:rsidRDefault="00B85B1F" w:rsidP="00B85B1F">
            <w:pPr>
              <w:rPr>
                <w:b/>
                <w:bCs/>
                <w:sz w:val="18"/>
                <w:szCs w:val="18"/>
              </w:rPr>
            </w:pPr>
            <w:r w:rsidRPr="00B85B1F">
              <w:rPr>
                <w:b/>
                <w:bCs/>
                <w:sz w:val="18"/>
                <w:szCs w:val="18"/>
              </w:rPr>
              <w:lastRenderedPageBreak/>
              <w:t>Итого по муниципальным программам:</w:t>
            </w:r>
          </w:p>
        </w:tc>
        <w:tc>
          <w:tcPr>
            <w:tcW w:w="1276" w:type="dxa"/>
            <w:tcBorders>
              <w:top w:val="nil"/>
              <w:left w:val="nil"/>
              <w:bottom w:val="single" w:sz="8" w:space="0" w:color="auto"/>
              <w:right w:val="single" w:sz="4" w:space="0" w:color="auto"/>
            </w:tcBorders>
            <w:shd w:val="clear" w:color="auto" w:fill="auto"/>
            <w:vAlign w:val="center"/>
            <w:hideMark/>
          </w:tcPr>
          <w:p w:rsidR="00B85B1F" w:rsidRPr="00B85B1F" w:rsidRDefault="00B85B1F" w:rsidP="00B85B1F">
            <w:pPr>
              <w:rPr>
                <w:b/>
                <w:bCs/>
                <w:sz w:val="18"/>
                <w:szCs w:val="18"/>
              </w:rPr>
            </w:pPr>
            <w:r w:rsidRPr="00B85B1F">
              <w:rPr>
                <w:b/>
                <w:bCs/>
                <w:sz w:val="18"/>
                <w:szCs w:val="18"/>
              </w:rPr>
              <w:t> </w:t>
            </w:r>
          </w:p>
        </w:tc>
        <w:tc>
          <w:tcPr>
            <w:tcW w:w="992" w:type="dxa"/>
            <w:tcBorders>
              <w:top w:val="nil"/>
              <w:left w:val="nil"/>
              <w:bottom w:val="single" w:sz="8" w:space="0" w:color="auto"/>
              <w:right w:val="single" w:sz="4" w:space="0" w:color="auto"/>
            </w:tcBorders>
            <w:shd w:val="clear" w:color="auto" w:fill="auto"/>
            <w:vAlign w:val="center"/>
            <w:hideMark/>
          </w:tcPr>
          <w:p w:rsidR="00B85B1F" w:rsidRPr="00B85B1F" w:rsidRDefault="00B85B1F" w:rsidP="00B85B1F">
            <w:pPr>
              <w:jc w:val="right"/>
              <w:rPr>
                <w:b/>
                <w:bCs/>
                <w:sz w:val="18"/>
                <w:szCs w:val="18"/>
              </w:rPr>
            </w:pPr>
            <w:r w:rsidRPr="00B85B1F">
              <w:rPr>
                <w:b/>
                <w:bCs/>
                <w:sz w:val="18"/>
                <w:szCs w:val="18"/>
              </w:rPr>
              <w:t>83 556,55</w:t>
            </w:r>
          </w:p>
        </w:tc>
        <w:tc>
          <w:tcPr>
            <w:tcW w:w="1346" w:type="dxa"/>
            <w:tcBorders>
              <w:top w:val="nil"/>
              <w:left w:val="nil"/>
              <w:bottom w:val="single" w:sz="8" w:space="0" w:color="auto"/>
              <w:right w:val="single" w:sz="4" w:space="0" w:color="auto"/>
            </w:tcBorders>
            <w:shd w:val="clear" w:color="auto" w:fill="auto"/>
            <w:vAlign w:val="center"/>
            <w:hideMark/>
          </w:tcPr>
          <w:p w:rsidR="00B85B1F" w:rsidRPr="00B85B1F" w:rsidRDefault="00B85B1F" w:rsidP="00B85B1F">
            <w:pPr>
              <w:jc w:val="right"/>
              <w:rPr>
                <w:b/>
                <w:bCs/>
                <w:sz w:val="18"/>
                <w:szCs w:val="18"/>
              </w:rPr>
            </w:pPr>
            <w:r w:rsidRPr="00B85B1F">
              <w:rPr>
                <w:b/>
                <w:bCs/>
                <w:sz w:val="18"/>
                <w:szCs w:val="18"/>
              </w:rPr>
              <w:t>83 556,55</w:t>
            </w:r>
          </w:p>
        </w:tc>
        <w:tc>
          <w:tcPr>
            <w:tcW w:w="1065" w:type="dxa"/>
            <w:tcBorders>
              <w:top w:val="nil"/>
              <w:left w:val="nil"/>
              <w:bottom w:val="single" w:sz="8" w:space="0" w:color="auto"/>
              <w:right w:val="single" w:sz="4" w:space="0" w:color="auto"/>
            </w:tcBorders>
            <w:shd w:val="clear" w:color="auto" w:fill="auto"/>
            <w:vAlign w:val="center"/>
            <w:hideMark/>
          </w:tcPr>
          <w:p w:rsidR="00B85B1F" w:rsidRPr="00B85B1F" w:rsidRDefault="00B85B1F" w:rsidP="00B85B1F">
            <w:pPr>
              <w:jc w:val="right"/>
              <w:rPr>
                <w:b/>
                <w:bCs/>
                <w:sz w:val="18"/>
                <w:szCs w:val="18"/>
              </w:rPr>
            </w:pPr>
            <w:r w:rsidRPr="00B85B1F">
              <w:rPr>
                <w:b/>
                <w:bCs/>
                <w:sz w:val="18"/>
                <w:szCs w:val="18"/>
              </w:rPr>
              <w:t>81 250,39</w:t>
            </w:r>
          </w:p>
        </w:tc>
        <w:tc>
          <w:tcPr>
            <w:tcW w:w="784" w:type="dxa"/>
            <w:tcBorders>
              <w:top w:val="nil"/>
              <w:left w:val="single" w:sz="8" w:space="0" w:color="auto"/>
              <w:bottom w:val="single" w:sz="8" w:space="0" w:color="auto"/>
              <w:right w:val="single" w:sz="8" w:space="0" w:color="auto"/>
            </w:tcBorders>
            <w:shd w:val="clear" w:color="auto" w:fill="auto"/>
            <w:vAlign w:val="center"/>
            <w:hideMark/>
          </w:tcPr>
          <w:p w:rsidR="00B85B1F" w:rsidRPr="00B85B1F" w:rsidRDefault="00B85B1F" w:rsidP="00B85B1F">
            <w:pPr>
              <w:jc w:val="right"/>
              <w:rPr>
                <w:b/>
                <w:bCs/>
                <w:sz w:val="18"/>
                <w:szCs w:val="18"/>
              </w:rPr>
            </w:pPr>
            <w:r w:rsidRPr="00B85B1F">
              <w:rPr>
                <w:b/>
                <w:bCs/>
                <w:sz w:val="18"/>
                <w:szCs w:val="18"/>
              </w:rPr>
              <w:t>97,24</w:t>
            </w:r>
          </w:p>
        </w:tc>
        <w:tc>
          <w:tcPr>
            <w:tcW w:w="1483" w:type="dxa"/>
            <w:tcBorders>
              <w:top w:val="nil"/>
              <w:left w:val="nil"/>
              <w:bottom w:val="single" w:sz="8" w:space="0" w:color="auto"/>
              <w:right w:val="single" w:sz="8" w:space="0" w:color="auto"/>
            </w:tcBorders>
            <w:shd w:val="clear" w:color="auto" w:fill="auto"/>
            <w:vAlign w:val="center"/>
            <w:hideMark/>
          </w:tcPr>
          <w:p w:rsidR="00B85B1F" w:rsidRPr="00B85B1F" w:rsidRDefault="00B85B1F" w:rsidP="00B85B1F">
            <w:pPr>
              <w:jc w:val="center"/>
              <w:rPr>
                <w:b/>
                <w:bCs/>
                <w:sz w:val="18"/>
                <w:szCs w:val="18"/>
              </w:rPr>
            </w:pPr>
            <w:r w:rsidRPr="00B85B1F">
              <w:rPr>
                <w:b/>
                <w:bCs/>
                <w:sz w:val="18"/>
                <w:szCs w:val="18"/>
              </w:rPr>
              <w:t> </w:t>
            </w:r>
          </w:p>
        </w:tc>
      </w:tr>
      <w:tr w:rsidR="00B85B1F" w:rsidRPr="00B85B1F" w:rsidTr="00B85B1F">
        <w:trPr>
          <w:trHeight w:val="171"/>
        </w:trPr>
        <w:tc>
          <w:tcPr>
            <w:tcW w:w="13396" w:type="dxa"/>
            <w:gridSpan w:val="8"/>
            <w:tcBorders>
              <w:top w:val="single" w:sz="8" w:space="0" w:color="auto"/>
              <w:left w:val="single" w:sz="8" w:space="0" w:color="auto"/>
              <w:bottom w:val="nil"/>
              <w:right w:val="nil"/>
            </w:tcBorders>
            <w:shd w:val="clear" w:color="auto" w:fill="auto"/>
            <w:vAlign w:val="center"/>
            <w:hideMark/>
          </w:tcPr>
          <w:p w:rsidR="00B85B1F" w:rsidRPr="00B85B1F" w:rsidRDefault="00B85B1F" w:rsidP="00B85B1F">
            <w:pPr>
              <w:rPr>
                <w:b/>
                <w:bCs/>
                <w:sz w:val="18"/>
                <w:szCs w:val="18"/>
              </w:rPr>
            </w:pPr>
            <w:r w:rsidRPr="00B85B1F">
              <w:rPr>
                <w:b/>
                <w:bCs/>
                <w:sz w:val="18"/>
                <w:szCs w:val="18"/>
              </w:rPr>
              <w:t>Государственные программы Иркутской области</w:t>
            </w:r>
          </w:p>
        </w:tc>
        <w:tc>
          <w:tcPr>
            <w:tcW w:w="1483" w:type="dxa"/>
            <w:tcBorders>
              <w:top w:val="nil"/>
              <w:left w:val="nil"/>
              <w:bottom w:val="nil"/>
              <w:right w:val="nil"/>
            </w:tcBorders>
            <w:shd w:val="clear" w:color="auto" w:fill="auto"/>
            <w:vAlign w:val="center"/>
            <w:hideMark/>
          </w:tcPr>
          <w:p w:rsidR="00B85B1F" w:rsidRPr="00B85B1F" w:rsidRDefault="00B85B1F" w:rsidP="00B85B1F">
            <w:pPr>
              <w:rPr>
                <w:b/>
                <w:bCs/>
                <w:sz w:val="18"/>
                <w:szCs w:val="18"/>
              </w:rPr>
            </w:pPr>
          </w:p>
        </w:tc>
      </w:tr>
      <w:tr w:rsidR="00B85B1F" w:rsidRPr="00B85B1F" w:rsidTr="00B85B1F">
        <w:trPr>
          <w:trHeight w:val="515"/>
        </w:trPr>
        <w:tc>
          <w:tcPr>
            <w:tcW w:w="3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1</w:t>
            </w:r>
          </w:p>
        </w:tc>
        <w:tc>
          <w:tcPr>
            <w:tcW w:w="6128" w:type="dxa"/>
            <w:tcBorders>
              <w:top w:val="single" w:sz="8" w:space="0" w:color="auto"/>
              <w:left w:val="nil"/>
              <w:bottom w:val="nil"/>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Государственная программа Иркутской области "Экономическое развитие и инновационная экономика"(реализация мероприятий перечня проектов народных инициатив)</w:t>
            </w:r>
          </w:p>
        </w:tc>
        <w:tc>
          <w:tcPr>
            <w:tcW w:w="1417" w:type="dxa"/>
            <w:tcBorders>
              <w:top w:val="single" w:sz="8" w:space="0" w:color="auto"/>
              <w:left w:val="nil"/>
              <w:bottom w:val="nil"/>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71 000 00000</w:t>
            </w:r>
          </w:p>
        </w:tc>
        <w:tc>
          <w:tcPr>
            <w:tcW w:w="1276" w:type="dxa"/>
            <w:tcBorders>
              <w:top w:val="single" w:sz="8" w:space="0" w:color="auto"/>
              <w:left w:val="nil"/>
              <w:bottom w:val="nil"/>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 </w:t>
            </w:r>
          </w:p>
        </w:tc>
        <w:tc>
          <w:tcPr>
            <w:tcW w:w="992" w:type="dxa"/>
            <w:tcBorders>
              <w:top w:val="single" w:sz="8" w:space="0" w:color="auto"/>
              <w:left w:val="nil"/>
              <w:bottom w:val="nil"/>
              <w:right w:val="single" w:sz="4"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Х</w:t>
            </w:r>
          </w:p>
        </w:tc>
        <w:tc>
          <w:tcPr>
            <w:tcW w:w="1346" w:type="dxa"/>
            <w:tcBorders>
              <w:top w:val="single" w:sz="8" w:space="0" w:color="auto"/>
              <w:left w:val="nil"/>
              <w:bottom w:val="nil"/>
              <w:right w:val="single" w:sz="4" w:space="0" w:color="auto"/>
            </w:tcBorders>
            <w:shd w:val="clear" w:color="auto" w:fill="auto"/>
            <w:vAlign w:val="center"/>
            <w:hideMark/>
          </w:tcPr>
          <w:p w:rsidR="00B85B1F" w:rsidRPr="00B85B1F" w:rsidRDefault="00B85B1F" w:rsidP="00B85B1F">
            <w:pPr>
              <w:jc w:val="right"/>
              <w:rPr>
                <w:sz w:val="18"/>
                <w:szCs w:val="18"/>
              </w:rPr>
            </w:pPr>
            <w:r w:rsidRPr="00B85B1F">
              <w:rPr>
                <w:sz w:val="18"/>
                <w:szCs w:val="18"/>
              </w:rPr>
              <w:t>675,00</w:t>
            </w:r>
          </w:p>
        </w:tc>
        <w:tc>
          <w:tcPr>
            <w:tcW w:w="1065" w:type="dxa"/>
            <w:tcBorders>
              <w:top w:val="single" w:sz="8" w:space="0" w:color="auto"/>
              <w:left w:val="nil"/>
              <w:bottom w:val="nil"/>
              <w:right w:val="single" w:sz="4" w:space="0" w:color="auto"/>
            </w:tcBorders>
            <w:shd w:val="clear" w:color="auto" w:fill="auto"/>
            <w:vAlign w:val="center"/>
            <w:hideMark/>
          </w:tcPr>
          <w:p w:rsidR="00B85B1F" w:rsidRPr="00B85B1F" w:rsidRDefault="00B85B1F" w:rsidP="00B85B1F">
            <w:pPr>
              <w:jc w:val="right"/>
              <w:rPr>
                <w:sz w:val="18"/>
                <w:szCs w:val="18"/>
              </w:rPr>
            </w:pPr>
            <w:r w:rsidRPr="00B85B1F">
              <w:rPr>
                <w:sz w:val="18"/>
                <w:szCs w:val="18"/>
              </w:rPr>
              <w:t>675,00</w:t>
            </w:r>
          </w:p>
        </w:tc>
        <w:tc>
          <w:tcPr>
            <w:tcW w:w="784" w:type="dxa"/>
            <w:tcBorders>
              <w:top w:val="single" w:sz="8" w:space="0" w:color="auto"/>
              <w:left w:val="nil"/>
              <w:bottom w:val="nil"/>
              <w:right w:val="single" w:sz="8" w:space="0" w:color="auto"/>
            </w:tcBorders>
            <w:shd w:val="clear" w:color="auto" w:fill="auto"/>
            <w:vAlign w:val="center"/>
            <w:hideMark/>
          </w:tcPr>
          <w:p w:rsidR="00B85B1F" w:rsidRPr="00B85B1F" w:rsidRDefault="00B85B1F" w:rsidP="00B85B1F">
            <w:pPr>
              <w:jc w:val="right"/>
              <w:rPr>
                <w:sz w:val="18"/>
                <w:szCs w:val="18"/>
              </w:rPr>
            </w:pPr>
            <w:r w:rsidRPr="00B85B1F">
              <w:rPr>
                <w:sz w:val="18"/>
                <w:szCs w:val="18"/>
              </w:rPr>
              <w:t>100,00</w:t>
            </w:r>
          </w:p>
        </w:tc>
        <w:tc>
          <w:tcPr>
            <w:tcW w:w="1483" w:type="dxa"/>
            <w:tcBorders>
              <w:top w:val="nil"/>
              <w:left w:val="nil"/>
              <w:bottom w:val="nil"/>
              <w:right w:val="nil"/>
            </w:tcBorders>
            <w:shd w:val="clear" w:color="auto" w:fill="auto"/>
            <w:vAlign w:val="center"/>
            <w:hideMark/>
          </w:tcPr>
          <w:p w:rsidR="00B85B1F" w:rsidRPr="00B85B1F" w:rsidRDefault="00B85B1F" w:rsidP="00B85B1F">
            <w:pPr>
              <w:jc w:val="right"/>
              <w:rPr>
                <w:sz w:val="18"/>
                <w:szCs w:val="18"/>
              </w:rPr>
            </w:pPr>
          </w:p>
        </w:tc>
      </w:tr>
      <w:tr w:rsidR="00B85B1F" w:rsidRPr="00B85B1F" w:rsidTr="00B85B1F">
        <w:trPr>
          <w:trHeight w:val="155"/>
        </w:trPr>
        <w:tc>
          <w:tcPr>
            <w:tcW w:w="7933"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B85B1F" w:rsidRPr="00B85B1F" w:rsidRDefault="00B85B1F" w:rsidP="00B85B1F">
            <w:pPr>
              <w:rPr>
                <w:b/>
                <w:bCs/>
                <w:sz w:val="18"/>
                <w:szCs w:val="18"/>
              </w:rPr>
            </w:pPr>
            <w:r w:rsidRPr="00B85B1F">
              <w:rPr>
                <w:b/>
                <w:bCs/>
                <w:sz w:val="18"/>
                <w:szCs w:val="18"/>
              </w:rPr>
              <w:t>Итого в рамках ГП Иркутской области</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B85B1F" w:rsidRPr="00B85B1F" w:rsidRDefault="00B85B1F" w:rsidP="00B85B1F">
            <w:pPr>
              <w:rPr>
                <w:b/>
                <w:bCs/>
                <w:sz w:val="18"/>
                <w:szCs w:val="18"/>
              </w:rPr>
            </w:pPr>
            <w:r w:rsidRPr="00B85B1F">
              <w:rPr>
                <w:b/>
                <w:bCs/>
                <w:sz w:val="18"/>
                <w:szCs w:val="18"/>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B85B1F" w:rsidRPr="00B85B1F" w:rsidRDefault="00B85B1F" w:rsidP="00B85B1F">
            <w:pPr>
              <w:jc w:val="center"/>
              <w:rPr>
                <w:b/>
                <w:bCs/>
                <w:sz w:val="18"/>
                <w:szCs w:val="18"/>
              </w:rPr>
            </w:pPr>
            <w:r w:rsidRPr="00B85B1F">
              <w:rPr>
                <w:b/>
                <w:bCs/>
                <w:sz w:val="18"/>
                <w:szCs w:val="18"/>
              </w:rPr>
              <w:t>Х</w:t>
            </w:r>
          </w:p>
        </w:tc>
        <w:tc>
          <w:tcPr>
            <w:tcW w:w="1346" w:type="dxa"/>
            <w:tcBorders>
              <w:top w:val="single" w:sz="8" w:space="0" w:color="auto"/>
              <w:left w:val="nil"/>
              <w:bottom w:val="single" w:sz="8" w:space="0" w:color="auto"/>
              <w:right w:val="single" w:sz="4" w:space="0" w:color="auto"/>
            </w:tcBorders>
            <w:shd w:val="clear" w:color="000000" w:fill="FFFFFF"/>
            <w:vAlign w:val="center"/>
            <w:hideMark/>
          </w:tcPr>
          <w:p w:rsidR="00B85B1F" w:rsidRPr="00B85B1F" w:rsidRDefault="00B85B1F" w:rsidP="00B85B1F">
            <w:pPr>
              <w:jc w:val="right"/>
              <w:rPr>
                <w:b/>
                <w:bCs/>
                <w:sz w:val="18"/>
                <w:szCs w:val="18"/>
              </w:rPr>
            </w:pPr>
            <w:r w:rsidRPr="00B85B1F">
              <w:rPr>
                <w:b/>
                <w:bCs/>
                <w:sz w:val="18"/>
                <w:szCs w:val="18"/>
              </w:rPr>
              <w:t>675,00</w:t>
            </w:r>
          </w:p>
        </w:tc>
        <w:tc>
          <w:tcPr>
            <w:tcW w:w="1065" w:type="dxa"/>
            <w:tcBorders>
              <w:top w:val="single" w:sz="8" w:space="0" w:color="auto"/>
              <w:left w:val="nil"/>
              <w:bottom w:val="single" w:sz="8" w:space="0" w:color="auto"/>
              <w:right w:val="single" w:sz="4" w:space="0" w:color="auto"/>
            </w:tcBorders>
            <w:shd w:val="clear" w:color="000000" w:fill="FFFFFF"/>
            <w:vAlign w:val="center"/>
            <w:hideMark/>
          </w:tcPr>
          <w:p w:rsidR="00B85B1F" w:rsidRPr="00B85B1F" w:rsidRDefault="00B85B1F" w:rsidP="00B85B1F">
            <w:pPr>
              <w:jc w:val="right"/>
              <w:rPr>
                <w:b/>
                <w:bCs/>
                <w:sz w:val="18"/>
                <w:szCs w:val="18"/>
              </w:rPr>
            </w:pPr>
            <w:r w:rsidRPr="00B85B1F">
              <w:rPr>
                <w:b/>
                <w:bCs/>
                <w:sz w:val="18"/>
                <w:szCs w:val="18"/>
              </w:rPr>
              <w:t>675,00</w:t>
            </w:r>
          </w:p>
        </w:tc>
        <w:tc>
          <w:tcPr>
            <w:tcW w:w="784" w:type="dxa"/>
            <w:tcBorders>
              <w:top w:val="single" w:sz="8" w:space="0" w:color="auto"/>
              <w:left w:val="nil"/>
              <w:bottom w:val="single" w:sz="8" w:space="0" w:color="auto"/>
              <w:right w:val="single" w:sz="8" w:space="0" w:color="auto"/>
            </w:tcBorders>
            <w:shd w:val="clear" w:color="auto" w:fill="auto"/>
            <w:vAlign w:val="center"/>
            <w:hideMark/>
          </w:tcPr>
          <w:p w:rsidR="00B85B1F" w:rsidRPr="00B85B1F" w:rsidRDefault="00B85B1F" w:rsidP="00B85B1F">
            <w:pPr>
              <w:jc w:val="right"/>
              <w:rPr>
                <w:b/>
                <w:bCs/>
                <w:sz w:val="18"/>
                <w:szCs w:val="18"/>
              </w:rPr>
            </w:pPr>
            <w:r w:rsidRPr="00B85B1F">
              <w:rPr>
                <w:b/>
                <w:bCs/>
                <w:sz w:val="18"/>
                <w:szCs w:val="18"/>
              </w:rPr>
              <w:t>100,00</w:t>
            </w:r>
          </w:p>
        </w:tc>
        <w:tc>
          <w:tcPr>
            <w:tcW w:w="1483" w:type="dxa"/>
            <w:tcBorders>
              <w:top w:val="nil"/>
              <w:left w:val="nil"/>
              <w:bottom w:val="nil"/>
              <w:right w:val="nil"/>
            </w:tcBorders>
            <w:shd w:val="clear" w:color="auto" w:fill="auto"/>
            <w:vAlign w:val="center"/>
            <w:hideMark/>
          </w:tcPr>
          <w:p w:rsidR="00B85B1F" w:rsidRPr="00B85B1F" w:rsidRDefault="00B85B1F" w:rsidP="00B85B1F">
            <w:pPr>
              <w:jc w:val="right"/>
              <w:rPr>
                <w:b/>
                <w:bCs/>
                <w:sz w:val="18"/>
                <w:szCs w:val="18"/>
              </w:rPr>
            </w:pPr>
          </w:p>
        </w:tc>
      </w:tr>
      <w:tr w:rsidR="00B85B1F" w:rsidRPr="00B85B1F" w:rsidTr="00B85B1F">
        <w:trPr>
          <w:trHeight w:val="215"/>
        </w:trPr>
        <w:tc>
          <w:tcPr>
            <w:tcW w:w="13396" w:type="dxa"/>
            <w:gridSpan w:val="8"/>
            <w:tcBorders>
              <w:top w:val="nil"/>
              <w:left w:val="single" w:sz="8" w:space="0" w:color="auto"/>
              <w:bottom w:val="nil"/>
              <w:right w:val="single" w:sz="8" w:space="0" w:color="000000"/>
            </w:tcBorders>
            <w:shd w:val="clear" w:color="auto" w:fill="auto"/>
            <w:vAlign w:val="center"/>
            <w:hideMark/>
          </w:tcPr>
          <w:p w:rsidR="00B85B1F" w:rsidRPr="00B85B1F" w:rsidRDefault="00B85B1F" w:rsidP="00B85B1F">
            <w:pPr>
              <w:rPr>
                <w:b/>
                <w:bCs/>
                <w:sz w:val="18"/>
                <w:szCs w:val="18"/>
              </w:rPr>
            </w:pPr>
            <w:r w:rsidRPr="00B85B1F">
              <w:rPr>
                <w:b/>
                <w:bCs/>
                <w:sz w:val="18"/>
                <w:szCs w:val="18"/>
              </w:rPr>
              <w:t>Непрограммные расходы</w:t>
            </w:r>
          </w:p>
        </w:tc>
        <w:tc>
          <w:tcPr>
            <w:tcW w:w="1483" w:type="dxa"/>
            <w:tcBorders>
              <w:top w:val="nil"/>
              <w:left w:val="nil"/>
              <w:bottom w:val="nil"/>
              <w:right w:val="nil"/>
            </w:tcBorders>
            <w:shd w:val="clear" w:color="auto" w:fill="auto"/>
            <w:vAlign w:val="center"/>
            <w:hideMark/>
          </w:tcPr>
          <w:p w:rsidR="00B85B1F" w:rsidRPr="00B85B1F" w:rsidRDefault="00B85B1F" w:rsidP="00B85B1F">
            <w:pPr>
              <w:rPr>
                <w:b/>
                <w:bCs/>
                <w:sz w:val="18"/>
                <w:szCs w:val="18"/>
              </w:rPr>
            </w:pPr>
          </w:p>
        </w:tc>
      </w:tr>
      <w:tr w:rsidR="00B85B1F" w:rsidRPr="00B85B1F" w:rsidTr="00B85B1F">
        <w:trPr>
          <w:trHeight w:val="119"/>
        </w:trPr>
        <w:tc>
          <w:tcPr>
            <w:tcW w:w="388" w:type="dxa"/>
            <w:tcBorders>
              <w:top w:val="single" w:sz="8" w:space="0" w:color="auto"/>
              <w:left w:val="single" w:sz="8" w:space="0" w:color="auto"/>
              <w:bottom w:val="single" w:sz="4" w:space="0" w:color="auto"/>
              <w:right w:val="nil"/>
            </w:tcBorders>
            <w:shd w:val="clear" w:color="auto" w:fill="auto"/>
            <w:vAlign w:val="center"/>
            <w:hideMark/>
          </w:tcPr>
          <w:p w:rsidR="00B85B1F" w:rsidRPr="00B85B1F" w:rsidRDefault="00B85B1F" w:rsidP="00B85B1F">
            <w:pPr>
              <w:jc w:val="center"/>
              <w:rPr>
                <w:sz w:val="18"/>
                <w:szCs w:val="18"/>
              </w:rPr>
            </w:pPr>
            <w:r w:rsidRPr="00B85B1F">
              <w:rPr>
                <w:sz w:val="18"/>
                <w:szCs w:val="18"/>
              </w:rPr>
              <w:t>1</w:t>
            </w:r>
          </w:p>
        </w:tc>
        <w:tc>
          <w:tcPr>
            <w:tcW w:w="612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85B1F" w:rsidRPr="00B85B1F" w:rsidRDefault="00B85B1F" w:rsidP="00B85B1F">
            <w:pPr>
              <w:rPr>
                <w:sz w:val="18"/>
                <w:szCs w:val="18"/>
              </w:rPr>
            </w:pPr>
            <w:r w:rsidRPr="00B85B1F">
              <w:rPr>
                <w:sz w:val="18"/>
                <w:szCs w:val="18"/>
              </w:rPr>
              <w:t>Непрограммные расходы</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7700000000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 </w:t>
            </w:r>
          </w:p>
        </w:tc>
        <w:tc>
          <w:tcPr>
            <w:tcW w:w="1346" w:type="dxa"/>
            <w:tcBorders>
              <w:top w:val="single" w:sz="8" w:space="0" w:color="auto"/>
              <w:left w:val="nil"/>
              <w:bottom w:val="single" w:sz="4" w:space="0" w:color="auto"/>
              <w:right w:val="single" w:sz="4"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993,16</w:t>
            </w:r>
          </w:p>
        </w:tc>
        <w:tc>
          <w:tcPr>
            <w:tcW w:w="1065" w:type="dxa"/>
            <w:tcBorders>
              <w:top w:val="single" w:sz="8" w:space="0" w:color="auto"/>
              <w:left w:val="nil"/>
              <w:bottom w:val="single" w:sz="4" w:space="0" w:color="auto"/>
              <w:right w:val="single" w:sz="4"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978,16</w:t>
            </w:r>
          </w:p>
        </w:tc>
        <w:tc>
          <w:tcPr>
            <w:tcW w:w="784" w:type="dxa"/>
            <w:tcBorders>
              <w:top w:val="single" w:sz="8" w:space="0" w:color="auto"/>
              <w:left w:val="nil"/>
              <w:bottom w:val="single" w:sz="4" w:space="0" w:color="auto"/>
              <w:right w:val="single" w:sz="8"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98,49</w:t>
            </w:r>
          </w:p>
        </w:tc>
        <w:tc>
          <w:tcPr>
            <w:tcW w:w="1483" w:type="dxa"/>
            <w:tcBorders>
              <w:top w:val="nil"/>
              <w:left w:val="nil"/>
              <w:bottom w:val="nil"/>
              <w:right w:val="nil"/>
            </w:tcBorders>
            <w:shd w:val="clear" w:color="auto" w:fill="auto"/>
            <w:vAlign w:val="center"/>
            <w:hideMark/>
          </w:tcPr>
          <w:p w:rsidR="00B85B1F" w:rsidRPr="00B85B1F" w:rsidRDefault="00B85B1F" w:rsidP="00B85B1F">
            <w:pPr>
              <w:jc w:val="center"/>
              <w:rPr>
                <w:sz w:val="18"/>
                <w:szCs w:val="18"/>
              </w:rPr>
            </w:pPr>
          </w:p>
        </w:tc>
      </w:tr>
      <w:tr w:rsidR="00B85B1F" w:rsidRPr="00B85B1F" w:rsidTr="00B85B1F">
        <w:trPr>
          <w:trHeight w:val="331"/>
        </w:trPr>
        <w:tc>
          <w:tcPr>
            <w:tcW w:w="388" w:type="dxa"/>
            <w:tcBorders>
              <w:top w:val="nil"/>
              <w:left w:val="single" w:sz="8" w:space="0" w:color="auto"/>
              <w:bottom w:val="nil"/>
              <w:right w:val="nil"/>
            </w:tcBorders>
            <w:shd w:val="clear" w:color="auto" w:fill="auto"/>
            <w:vAlign w:val="center"/>
            <w:hideMark/>
          </w:tcPr>
          <w:p w:rsidR="00B85B1F" w:rsidRPr="00B85B1F" w:rsidRDefault="00B85B1F" w:rsidP="00B85B1F">
            <w:pPr>
              <w:rPr>
                <w:sz w:val="18"/>
                <w:szCs w:val="18"/>
              </w:rPr>
            </w:pPr>
            <w:r w:rsidRPr="00B85B1F">
              <w:rPr>
                <w:sz w:val="18"/>
                <w:szCs w:val="18"/>
              </w:rPr>
              <w:t>2</w:t>
            </w:r>
          </w:p>
        </w:tc>
        <w:tc>
          <w:tcPr>
            <w:tcW w:w="6128" w:type="dxa"/>
            <w:tcBorders>
              <w:top w:val="nil"/>
              <w:left w:val="single" w:sz="8" w:space="0" w:color="auto"/>
              <w:bottom w:val="nil"/>
              <w:right w:val="single" w:sz="4" w:space="0" w:color="auto"/>
            </w:tcBorders>
            <w:shd w:val="clear" w:color="auto" w:fill="auto"/>
            <w:vAlign w:val="bottom"/>
            <w:hideMark/>
          </w:tcPr>
          <w:p w:rsidR="00B85B1F" w:rsidRPr="00B85B1F" w:rsidRDefault="00B85B1F" w:rsidP="00B85B1F">
            <w:pPr>
              <w:rPr>
                <w:sz w:val="18"/>
                <w:szCs w:val="18"/>
              </w:rPr>
            </w:pPr>
            <w:r w:rsidRPr="00B85B1F">
              <w:rPr>
                <w:sz w:val="18"/>
                <w:szCs w:val="18"/>
              </w:rPr>
              <w:t>Обеспечение реализации отдельных областных государственных полномочий, переданных отдельных полномочий РФ</w:t>
            </w:r>
          </w:p>
        </w:tc>
        <w:tc>
          <w:tcPr>
            <w:tcW w:w="1417" w:type="dxa"/>
            <w:tcBorders>
              <w:top w:val="nil"/>
              <w:left w:val="nil"/>
              <w:bottom w:val="nil"/>
              <w:right w:val="single" w:sz="4" w:space="0" w:color="auto"/>
            </w:tcBorders>
            <w:shd w:val="clear" w:color="auto" w:fill="auto"/>
            <w:noWrap/>
            <w:vAlign w:val="bottom"/>
            <w:hideMark/>
          </w:tcPr>
          <w:p w:rsidR="00B85B1F" w:rsidRPr="00B85B1F" w:rsidRDefault="00B85B1F" w:rsidP="00B85B1F">
            <w:pPr>
              <w:jc w:val="center"/>
              <w:rPr>
                <w:sz w:val="18"/>
                <w:szCs w:val="18"/>
              </w:rPr>
            </w:pPr>
            <w:r w:rsidRPr="00B85B1F">
              <w:rPr>
                <w:sz w:val="18"/>
                <w:szCs w:val="18"/>
              </w:rPr>
              <w:t>90А0000000</w:t>
            </w:r>
          </w:p>
        </w:tc>
        <w:tc>
          <w:tcPr>
            <w:tcW w:w="1276" w:type="dxa"/>
            <w:tcBorders>
              <w:top w:val="nil"/>
              <w:left w:val="nil"/>
              <w:bottom w:val="nil"/>
              <w:right w:val="single" w:sz="4" w:space="0" w:color="auto"/>
            </w:tcBorders>
            <w:shd w:val="clear" w:color="auto" w:fill="auto"/>
            <w:vAlign w:val="center"/>
            <w:hideMark/>
          </w:tcPr>
          <w:p w:rsidR="00B85B1F" w:rsidRPr="00B85B1F" w:rsidRDefault="00B85B1F" w:rsidP="00B85B1F">
            <w:pPr>
              <w:rPr>
                <w:b/>
                <w:bCs/>
                <w:sz w:val="18"/>
                <w:szCs w:val="18"/>
              </w:rPr>
            </w:pPr>
            <w:r w:rsidRPr="00B85B1F">
              <w:rPr>
                <w:b/>
                <w:bCs/>
                <w:sz w:val="18"/>
                <w:szCs w:val="18"/>
              </w:rPr>
              <w:t> </w:t>
            </w:r>
          </w:p>
        </w:tc>
        <w:tc>
          <w:tcPr>
            <w:tcW w:w="992" w:type="dxa"/>
            <w:tcBorders>
              <w:top w:val="nil"/>
              <w:left w:val="nil"/>
              <w:bottom w:val="nil"/>
              <w:right w:val="single" w:sz="4" w:space="0" w:color="auto"/>
            </w:tcBorders>
            <w:shd w:val="clear" w:color="auto" w:fill="auto"/>
            <w:vAlign w:val="center"/>
            <w:hideMark/>
          </w:tcPr>
          <w:p w:rsidR="00B85B1F" w:rsidRPr="00B85B1F" w:rsidRDefault="00B85B1F" w:rsidP="00B85B1F">
            <w:pPr>
              <w:jc w:val="center"/>
              <w:rPr>
                <w:b/>
                <w:bCs/>
                <w:sz w:val="18"/>
                <w:szCs w:val="18"/>
              </w:rPr>
            </w:pPr>
            <w:r w:rsidRPr="00B85B1F">
              <w:rPr>
                <w:b/>
                <w:bCs/>
                <w:sz w:val="18"/>
                <w:szCs w:val="18"/>
              </w:rPr>
              <w:t> </w:t>
            </w:r>
          </w:p>
        </w:tc>
        <w:tc>
          <w:tcPr>
            <w:tcW w:w="1346" w:type="dxa"/>
            <w:tcBorders>
              <w:top w:val="nil"/>
              <w:left w:val="nil"/>
              <w:bottom w:val="nil"/>
              <w:right w:val="single" w:sz="4"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174,40</w:t>
            </w:r>
          </w:p>
        </w:tc>
        <w:tc>
          <w:tcPr>
            <w:tcW w:w="1065" w:type="dxa"/>
            <w:tcBorders>
              <w:top w:val="nil"/>
              <w:left w:val="nil"/>
              <w:bottom w:val="nil"/>
              <w:right w:val="single" w:sz="4"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174,40</w:t>
            </w:r>
          </w:p>
        </w:tc>
        <w:tc>
          <w:tcPr>
            <w:tcW w:w="784" w:type="dxa"/>
            <w:tcBorders>
              <w:top w:val="nil"/>
              <w:left w:val="nil"/>
              <w:bottom w:val="nil"/>
              <w:right w:val="single" w:sz="8"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100,00</w:t>
            </w:r>
          </w:p>
        </w:tc>
        <w:tc>
          <w:tcPr>
            <w:tcW w:w="1483" w:type="dxa"/>
            <w:tcBorders>
              <w:top w:val="nil"/>
              <w:left w:val="nil"/>
              <w:bottom w:val="nil"/>
              <w:right w:val="nil"/>
            </w:tcBorders>
            <w:shd w:val="clear" w:color="auto" w:fill="auto"/>
            <w:vAlign w:val="center"/>
            <w:hideMark/>
          </w:tcPr>
          <w:p w:rsidR="00B85B1F" w:rsidRPr="00B85B1F" w:rsidRDefault="00B85B1F" w:rsidP="00B85B1F">
            <w:pPr>
              <w:jc w:val="center"/>
              <w:rPr>
                <w:sz w:val="18"/>
                <w:szCs w:val="18"/>
              </w:rPr>
            </w:pPr>
          </w:p>
        </w:tc>
      </w:tr>
      <w:tr w:rsidR="00B85B1F" w:rsidRPr="00B85B1F" w:rsidTr="00B85B1F">
        <w:trPr>
          <w:trHeight w:val="185"/>
        </w:trPr>
        <w:tc>
          <w:tcPr>
            <w:tcW w:w="6516"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B85B1F" w:rsidRPr="00B85B1F" w:rsidRDefault="00B85B1F" w:rsidP="00B85B1F">
            <w:pPr>
              <w:rPr>
                <w:b/>
                <w:bCs/>
                <w:sz w:val="18"/>
                <w:szCs w:val="18"/>
              </w:rPr>
            </w:pPr>
            <w:r w:rsidRPr="00B85B1F">
              <w:rPr>
                <w:b/>
                <w:bCs/>
                <w:sz w:val="18"/>
                <w:szCs w:val="18"/>
              </w:rPr>
              <w:t>Итого непрограммные расходы</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 </w:t>
            </w:r>
          </w:p>
        </w:tc>
        <w:tc>
          <w:tcPr>
            <w:tcW w:w="1346" w:type="dxa"/>
            <w:tcBorders>
              <w:top w:val="single" w:sz="8" w:space="0" w:color="auto"/>
              <w:left w:val="nil"/>
              <w:bottom w:val="single" w:sz="8" w:space="0" w:color="auto"/>
              <w:right w:val="single" w:sz="4" w:space="0" w:color="auto"/>
            </w:tcBorders>
            <w:shd w:val="clear" w:color="000000" w:fill="FFFFFF"/>
            <w:vAlign w:val="center"/>
            <w:hideMark/>
          </w:tcPr>
          <w:p w:rsidR="00B85B1F" w:rsidRPr="00B85B1F" w:rsidRDefault="00B85B1F" w:rsidP="00B85B1F">
            <w:pPr>
              <w:jc w:val="right"/>
              <w:rPr>
                <w:sz w:val="18"/>
                <w:szCs w:val="18"/>
              </w:rPr>
            </w:pPr>
            <w:r w:rsidRPr="00B85B1F">
              <w:rPr>
                <w:sz w:val="18"/>
                <w:szCs w:val="18"/>
              </w:rPr>
              <w:t>1 167,56</w:t>
            </w:r>
          </w:p>
        </w:tc>
        <w:tc>
          <w:tcPr>
            <w:tcW w:w="1065" w:type="dxa"/>
            <w:tcBorders>
              <w:top w:val="single" w:sz="8" w:space="0" w:color="auto"/>
              <w:left w:val="nil"/>
              <w:bottom w:val="single" w:sz="8" w:space="0" w:color="auto"/>
              <w:right w:val="nil"/>
            </w:tcBorders>
            <w:shd w:val="clear" w:color="000000" w:fill="FFFFFF"/>
            <w:vAlign w:val="center"/>
            <w:hideMark/>
          </w:tcPr>
          <w:p w:rsidR="00B85B1F" w:rsidRPr="00B85B1F" w:rsidRDefault="00B85B1F" w:rsidP="00B85B1F">
            <w:pPr>
              <w:jc w:val="right"/>
              <w:rPr>
                <w:sz w:val="18"/>
                <w:szCs w:val="18"/>
              </w:rPr>
            </w:pPr>
            <w:r w:rsidRPr="00B85B1F">
              <w:rPr>
                <w:sz w:val="18"/>
                <w:szCs w:val="18"/>
              </w:rPr>
              <w:t>1 152,56</w:t>
            </w:r>
          </w:p>
        </w:tc>
        <w:tc>
          <w:tcPr>
            <w:tcW w:w="78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98,71</w:t>
            </w:r>
          </w:p>
        </w:tc>
        <w:tc>
          <w:tcPr>
            <w:tcW w:w="1483" w:type="dxa"/>
            <w:tcBorders>
              <w:top w:val="nil"/>
              <w:left w:val="nil"/>
              <w:bottom w:val="nil"/>
              <w:right w:val="nil"/>
            </w:tcBorders>
            <w:shd w:val="clear" w:color="auto" w:fill="auto"/>
            <w:vAlign w:val="center"/>
            <w:hideMark/>
          </w:tcPr>
          <w:p w:rsidR="00B85B1F" w:rsidRPr="00B85B1F" w:rsidRDefault="00B85B1F" w:rsidP="00B85B1F">
            <w:pPr>
              <w:jc w:val="center"/>
              <w:rPr>
                <w:sz w:val="18"/>
                <w:szCs w:val="18"/>
              </w:rPr>
            </w:pPr>
          </w:p>
        </w:tc>
      </w:tr>
      <w:tr w:rsidR="00B85B1F" w:rsidRPr="00B85B1F" w:rsidTr="00B85B1F">
        <w:trPr>
          <w:trHeight w:val="103"/>
        </w:trPr>
        <w:tc>
          <w:tcPr>
            <w:tcW w:w="10201"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B85B1F" w:rsidRPr="00B85B1F" w:rsidRDefault="00B85B1F" w:rsidP="00B85B1F">
            <w:pPr>
              <w:jc w:val="center"/>
              <w:rPr>
                <w:b/>
                <w:bCs/>
                <w:sz w:val="18"/>
                <w:szCs w:val="18"/>
              </w:rPr>
            </w:pPr>
            <w:r w:rsidRPr="00B85B1F">
              <w:rPr>
                <w:b/>
                <w:bCs/>
                <w:sz w:val="18"/>
                <w:szCs w:val="18"/>
              </w:rPr>
              <w:t>ВСЕГО БЮДЖЕТ</w:t>
            </w:r>
          </w:p>
        </w:tc>
        <w:tc>
          <w:tcPr>
            <w:tcW w:w="1346" w:type="dxa"/>
            <w:tcBorders>
              <w:top w:val="nil"/>
              <w:left w:val="nil"/>
              <w:bottom w:val="single" w:sz="8" w:space="0" w:color="auto"/>
              <w:right w:val="single" w:sz="4" w:space="0" w:color="auto"/>
            </w:tcBorders>
            <w:shd w:val="clear" w:color="auto" w:fill="auto"/>
            <w:vAlign w:val="center"/>
            <w:hideMark/>
          </w:tcPr>
          <w:p w:rsidR="00B85B1F" w:rsidRPr="00B85B1F" w:rsidRDefault="00B85B1F" w:rsidP="00B85B1F">
            <w:pPr>
              <w:jc w:val="right"/>
              <w:rPr>
                <w:b/>
                <w:bCs/>
                <w:sz w:val="18"/>
                <w:szCs w:val="18"/>
              </w:rPr>
            </w:pPr>
            <w:r w:rsidRPr="00B85B1F">
              <w:rPr>
                <w:b/>
                <w:bCs/>
                <w:sz w:val="18"/>
                <w:szCs w:val="18"/>
              </w:rPr>
              <w:t>85 399,13</w:t>
            </w:r>
          </w:p>
        </w:tc>
        <w:tc>
          <w:tcPr>
            <w:tcW w:w="1065" w:type="dxa"/>
            <w:tcBorders>
              <w:top w:val="nil"/>
              <w:left w:val="nil"/>
              <w:bottom w:val="single" w:sz="8" w:space="0" w:color="auto"/>
              <w:right w:val="nil"/>
            </w:tcBorders>
            <w:shd w:val="clear" w:color="auto" w:fill="auto"/>
            <w:vAlign w:val="center"/>
            <w:hideMark/>
          </w:tcPr>
          <w:p w:rsidR="00B85B1F" w:rsidRPr="00B85B1F" w:rsidRDefault="00B85B1F" w:rsidP="00B85B1F">
            <w:pPr>
              <w:jc w:val="right"/>
              <w:rPr>
                <w:b/>
                <w:bCs/>
                <w:sz w:val="18"/>
                <w:szCs w:val="18"/>
              </w:rPr>
            </w:pPr>
            <w:r w:rsidRPr="00B85B1F">
              <w:rPr>
                <w:b/>
                <w:bCs/>
                <w:sz w:val="18"/>
                <w:szCs w:val="18"/>
              </w:rPr>
              <w:t>83 077,95</w:t>
            </w:r>
          </w:p>
        </w:tc>
        <w:tc>
          <w:tcPr>
            <w:tcW w:w="784" w:type="dxa"/>
            <w:tcBorders>
              <w:top w:val="nil"/>
              <w:left w:val="single" w:sz="4" w:space="0" w:color="auto"/>
              <w:bottom w:val="single" w:sz="8" w:space="0" w:color="auto"/>
              <w:right w:val="single" w:sz="8" w:space="0" w:color="auto"/>
            </w:tcBorders>
            <w:shd w:val="clear" w:color="auto" w:fill="auto"/>
            <w:vAlign w:val="center"/>
            <w:hideMark/>
          </w:tcPr>
          <w:p w:rsidR="00B85B1F" w:rsidRPr="00B85B1F" w:rsidRDefault="00B85B1F" w:rsidP="00B85B1F">
            <w:pPr>
              <w:jc w:val="center"/>
              <w:rPr>
                <w:sz w:val="18"/>
                <w:szCs w:val="18"/>
              </w:rPr>
            </w:pPr>
            <w:r w:rsidRPr="00B85B1F">
              <w:rPr>
                <w:sz w:val="18"/>
                <w:szCs w:val="18"/>
              </w:rPr>
              <w:t>97,28</w:t>
            </w:r>
          </w:p>
        </w:tc>
        <w:tc>
          <w:tcPr>
            <w:tcW w:w="1483" w:type="dxa"/>
            <w:tcBorders>
              <w:top w:val="nil"/>
              <w:left w:val="nil"/>
              <w:bottom w:val="nil"/>
              <w:right w:val="nil"/>
            </w:tcBorders>
            <w:shd w:val="clear" w:color="auto" w:fill="auto"/>
            <w:vAlign w:val="center"/>
            <w:hideMark/>
          </w:tcPr>
          <w:p w:rsidR="00B85B1F" w:rsidRPr="00B85B1F" w:rsidRDefault="00B85B1F" w:rsidP="00B85B1F">
            <w:pPr>
              <w:jc w:val="center"/>
              <w:rPr>
                <w:sz w:val="18"/>
                <w:szCs w:val="18"/>
              </w:rPr>
            </w:pPr>
          </w:p>
        </w:tc>
      </w:tr>
    </w:tbl>
    <w:p w:rsidR="00E067B4" w:rsidRDefault="00E067B4" w:rsidP="009116B5">
      <w:pPr>
        <w:autoSpaceDE w:val="0"/>
        <w:autoSpaceDN w:val="0"/>
        <w:adjustRightInd w:val="0"/>
        <w:ind w:right="-427" w:firstLine="709"/>
        <w:jc w:val="both"/>
        <w:rPr>
          <w:rFonts w:eastAsia="Calibri"/>
          <w:sz w:val="24"/>
          <w:szCs w:val="24"/>
          <w:highlight w:val="green"/>
        </w:rPr>
      </w:pPr>
    </w:p>
    <w:p w:rsidR="00E067B4" w:rsidRDefault="00E067B4" w:rsidP="009116B5">
      <w:pPr>
        <w:autoSpaceDE w:val="0"/>
        <w:autoSpaceDN w:val="0"/>
        <w:adjustRightInd w:val="0"/>
        <w:ind w:right="-427" w:firstLine="709"/>
        <w:jc w:val="both"/>
        <w:rPr>
          <w:rFonts w:eastAsia="Calibri"/>
          <w:sz w:val="24"/>
          <w:szCs w:val="24"/>
          <w:highlight w:val="green"/>
        </w:rPr>
      </w:pPr>
    </w:p>
    <w:p w:rsidR="00E067B4" w:rsidRDefault="00E067B4" w:rsidP="009116B5">
      <w:pPr>
        <w:autoSpaceDE w:val="0"/>
        <w:autoSpaceDN w:val="0"/>
        <w:adjustRightInd w:val="0"/>
        <w:ind w:right="-427" w:firstLine="709"/>
        <w:jc w:val="both"/>
        <w:rPr>
          <w:rFonts w:eastAsia="Calibri"/>
          <w:sz w:val="24"/>
          <w:szCs w:val="24"/>
          <w:highlight w:val="green"/>
        </w:rPr>
      </w:pPr>
    </w:p>
    <w:p w:rsidR="00832A91" w:rsidRDefault="00832A91" w:rsidP="009116B5">
      <w:pPr>
        <w:autoSpaceDE w:val="0"/>
        <w:autoSpaceDN w:val="0"/>
        <w:adjustRightInd w:val="0"/>
        <w:ind w:right="-427" w:firstLine="709"/>
        <w:jc w:val="both"/>
        <w:rPr>
          <w:rFonts w:eastAsia="Calibri"/>
          <w:sz w:val="24"/>
          <w:szCs w:val="24"/>
          <w:highlight w:val="green"/>
        </w:rPr>
      </w:pPr>
    </w:p>
    <w:p w:rsidR="00832A91" w:rsidRDefault="00832A91" w:rsidP="009116B5">
      <w:pPr>
        <w:autoSpaceDE w:val="0"/>
        <w:autoSpaceDN w:val="0"/>
        <w:adjustRightInd w:val="0"/>
        <w:ind w:right="-427" w:firstLine="709"/>
        <w:jc w:val="both"/>
        <w:rPr>
          <w:rFonts w:eastAsia="Calibri"/>
          <w:sz w:val="24"/>
          <w:szCs w:val="24"/>
          <w:highlight w:val="green"/>
        </w:rPr>
      </w:pPr>
    </w:p>
    <w:p w:rsidR="00832A91" w:rsidRDefault="00832A91" w:rsidP="009116B5">
      <w:pPr>
        <w:autoSpaceDE w:val="0"/>
        <w:autoSpaceDN w:val="0"/>
        <w:adjustRightInd w:val="0"/>
        <w:ind w:right="-427" w:firstLine="709"/>
        <w:jc w:val="both"/>
        <w:rPr>
          <w:rFonts w:eastAsia="Calibri"/>
          <w:sz w:val="24"/>
          <w:szCs w:val="24"/>
          <w:highlight w:val="green"/>
        </w:rPr>
      </w:pPr>
    </w:p>
    <w:p w:rsidR="00832A91" w:rsidRDefault="00832A91" w:rsidP="009116B5">
      <w:pPr>
        <w:autoSpaceDE w:val="0"/>
        <w:autoSpaceDN w:val="0"/>
        <w:adjustRightInd w:val="0"/>
        <w:ind w:right="-427" w:firstLine="709"/>
        <w:jc w:val="both"/>
        <w:rPr>
          <w:rFonts w:eastAsia="Calibri"/>
          <w:sz w:val="24"/>
          <w:szCs w:val="24"/>
          <w:highlight w:val="green"/>
        </w:rPr>
      </w:pPr>
    </w:p>
    <w:p w:rsidR="00832A91" w:rsidRDefault="00832A91" w:rsidP="009116B5">
      <w:pPr>
        <w:autoSpaceDE w:val="0"/>
        <w:autoSpaceDN w:val="0"/>
        <w:adjustRightInd w:val="0"/>
        <w:ind w:right="-427" w:firstLine="709"/>
        <w:jc w:val="both"/>
        <w:rPr>
          <w:rFonts w:eastAsia="Calibri"/>
          <w:sz w:val="24"/>
          <w:szCs w:val="24"/>
          <w:highlight w:val="green"/>
        </w:rPr>
      </w:pPr>
    </w:p>
    <w:p w:rsidR="00832A91" w:rsidRDefault="00832A91" w:rsidP="009116B5">
      <w:pPr>
        <w:autoSpaceDE w:val="0"/>
        <w:autoSpaceDN w:val="0"/>
        <w:adjustRightInd w:val="0"/>
        <w:ind w:right="-427" w:firstLine="709"/>
        <w:jc w:val="both"/>
        <w:rPr>
          <w:rFonts w:eastAsia="Calibri"/>
          <w:sz w:val="24"/>
          <w:szCs w:val="24"/>
          <w:highlight w:val="green"/>
        </w:rPr>
      </w:pPr>
    </w:p>
    <w:p w:rsidR="00832A91" w:rsidRDefault="00832A91" w:rsidP="009116B5">
      <w:pPr>
        <w:autoSpaceDE w:val="0"/>
        <w:autoSpaceDN w:val="0"/>
        <w:adjustRightInd w:val="0"/>
        <w:ind w:right="-427" w:firstLine="709"/>
        <w:jc w:val="both"/>
        <w:rPr>
          <w:rFonts w:eastAsia="Calibri"/>
          <w:sz w:val="24"/>
          <w:szCs w:val="24"/>
          <w:highlight w:val="green"/>
        </w:rPr>
      </w:pPr>
    </w:p>
    <w:p w:rsidR="00832A91" w:rsidRDefault="00832A91" w:rsidP="009116B5">
      <w:pPr>
        <w:autoSpaceDE w:val="0"/>
        <w:autoSpaceDN w:val="0"/>
        <w:adjustRightInd w:val="0"/>
        <w:ind w:right="-427" w:firstLine="709"/>
        <w:jc w:val="both"/>
        <w:rPr>
          <w:rFonts w:eastAsia="Calibri"/>
          <w:sz w:val="24"/>
          <w:szCs w:val="24"/>
          <w:highlight w:val="green"/>
        </w:rPr>
      </w:pPr>
    </w:p>
    <w:p w:rsidR="00832A91" w:rsidRDefault="00832A91" w:rsidP="009116B5">
      <w:pPr>
        <w:autoSpaceDE w:val="0"/>
        <w:autoSpaceDN w:val="0"/>
        <w:adjustRightInd w:val="0"/>
        <w:ind w:right="-427" w:firstLine="709"/>
        <w:jc w:val="both"/>
        <w:rPr>
          <w:rFonts w:eastAsia="Calibri"/>
          <w:sz w:val="24"/>
          <w:szCs w:val="24"/>
          <w:highlight w:val="green"/>
        </w:rPr>
      </w:pPr>
    </w:p>
    <w:p w:rsidR="00832A91" w:rsidRDefault="00832A91" w:rsidP="009116B5">
      <w:pPr>
        <w:autoSpaceDE w:val="0"/>
        <w:autoSpaceDN w:val="0"/>
        <w:adjustRightInd w:val="0"/>
        <w:ind w:right="-427" w:firstLine="709"/>
        <w:jc w:val="both"/>
        <w:rPr>
          <w:rFonts w:eastAsia="Calibri"/>
          <w:sz w:val="24"/>
          <w:szCs w:val="24"/>
          <w:highlight w:val="green"/>
        </w:rPr>
      </w:pPr>
    </w:p>
    <w:p w:rsidR="00832A91" w:rsidRDefault="00832A91" w:rsidP="009116B5">
      <w:pPr>
        <w:autoSpaceDE w:val="0"/>
        <w:autoSpaceDN w:val="0"/>
        <w:adjustRightInd w:val="0"/>
        <w:ind w:right="-427" w:firstLine="709"/>
        <w:jc w:val="both"/>
        <w:rPr>
          <w:rFonts w:eastAsia="Calibri"/>
          <w:sz w:val="24"/>
          <w:szCs w:val="24"/>
          <w:highlight w:val="green"/>
        </w:rPr>
      </w:pPr>
    </w:p>
    <w:p w:rsidR="00832A91" w:rsidRDefault="00832A91" w:rsidP="009116B5">
      <w:pPr>
        <w:autoSpaceDE w:val="0"/>
        <w:autoSpaceDN w:val="0"/>
        <w:adjustRightInd w:val="0"/>
        <w:ind w:right="-427" w:firstLine="709"/>
        <w:jc w:val="both"/>
        <w:rPr>
          <w:rFonts w:eastAsia="Calibri"/>
          <w:sz w:val="24"/>
          <w:szCs w:val="24"/>
          <w:highlight w:val="green"/>
        </w:rPr>
      </w:pPr>
    </w:p>
    <w:p w:rsidR="00832A91" w:rsidRDefault="00832A91" w:rsidP="009116B5">
      <w:pPr>
        <w:autoSpaceDE w:val="0"/>
        <w:autoSpaceDN w:val="0"/>
        <w:adjustRightInd w:val="0"/>
        <w:ind w:right="-427" w:firstLine="709"/>
        <w:jc w:val="both"/>
        <w:rPr>
          <w:rFonts w:eastAsia="Calibri"/>
          <w:sz w:val="24"/>
          <w:szCs w:val="24"/>
          <w:highlight w:val="green"/>
        </w:rPr>
      </w:pPr>
    </w:p>
    <w:p w:rsidR="00832A91" w:rsidRDefault="00832A91" w:rsidP="009116B5">
      <w:pPr>
        <w:autoSpaceDE w:val="0"/>
        <w:autoSpaceDN w:val="0"/>
        <w:adjustRightInd w:val="0"/>
        <w:ind w:right="-427" w:firstLine="709"/>
        <w:jc w:val="both"/>
        <w:rPr>
          <w:rFonts w:eastAsia="Calibri"/>
          <w:sz w:val="24"/>
          <w:szCs w:val="24"/>
          <w:highlight w:val="green"/>
        </w:rPr>
        <w:sectPr w:rsidR="00832A91" w:rsidSect="00E067B4">
          <w:pgSz w:w="16838" w:h="11906" w:orient="landscape"/>
          <w:pgMar w:top="426" w:right="1134" w:bottom="567" w:left="1134" w:header="454" w:footer="0" w:gutter="0"/>
          <w:cols w:space="708"/>
          <w:titlePg/>
          <w:docGrid w:linePitch="360"/>
        </w:sectPr>
      </w:pPr>
    </w:p>
    <w:p w:rsidR="003E6E59" w:rsidRDefault="00CF0109" w:rsidP="003E6E59">
      <w:pPr>
        <w:autoSpaceDE w:val="0"/>
        <w:autoSpaceDN w:val="0"/>
        <w:adjustRightInd w:val="0"/>
        <w:ind w:right="-1" w:firstLine="709"/>
        <w:jc w:val="both"/>
        <w:rPr>
          <w:rFonts w:eastAsia="Calibri"/>
          <w:sz w:val="24"/>
          <w:szCs w:val="24"/>
        </w:rPr>
      </w:pPr>
      <w:r w:rsidRPr="008243DD">
        <w:rPr>
          <w:rFonts w:eastAsia="Calibri"/>
          <w:sz w:val="24"/>
          <w:szCs w:val="24"/>
        </w:rPr>
        <w:lastRenderedPageBreak/>
        <w:t>Н</w:t>
      </w:r>
      <w:r w:rsidR="00452E61" w:rsidRPr="008243DD">
        <w:rPr>
          <w:rFonts w:eastAsia="Calibri"/>
          <w:sz w:val="24"/>
          <w:szCs w:val="24"/>
        </w:rPr>
        <w:t>астоящим контрольным мероприятием выявлено несоответст</w:t>
      </w:r>
      <w:r w:rsidR="00E97803">
        <w:rPr>
          <w:rFonts w:eastAsia="Calibri"/>
          <w:sz w:val="24"/>
          <w:szCs w:val="24"/>
        </w:rPr>
        <w:t>вие КЦСР по МП «Комплексное развитие системы транспортной инфраструктуры на территории Веселовского МО на 2016 – 2026</w:t>
      </w:r>
      <w:r w:rsidR="00DD55A0">
        <w:rPr>
          <w:rFonts w:eastAsia="Calibri"/>
          <w:sz w:val="24"/>
          <w:szCs w:val="24"/>
        </w:rPr>
        <w:t xml:space="preserve"> </w:t>
      </w:r>
      <w:r w:rsidR="00E97803">
        <w:rPr>
          <w:rFonts w:eastAsia="Calibri"/>
          <w:sz w:val="24"/>
          <w:szCs w:val="24"/>
        </w:rPr>
        <w:t>годы», котор</w:t>
      </w:r>
      <w:r w:rsidR="00DD55A0">
        <w:rPr>
          <w:rFonts w:eastAsia="Calibri"/>
          <w:sz w:val="24"/>
          <w:szCs w:val="24"/>
        </w:rPr>
        <w:t>ые</w:t>
      </w:r>
      <w:r w:rsidR="00452E61" w:rsidRPr="008243DD">
        <w:rPr>
          <w:rFonts w:eastAsia="Calibri"/>
          <w:sz w:val="24"/>
          <w:szCs w:val="24"/>
        </w:rPr>
        <w:t xml:space="preserve"> указаны в Приложениях № 7 к решени</w:t>
      </w:r>
      <w:r w:rsidRPr="008243DD">
        <w:rPr>
          <w:rFonts w:eastAsia="Calibri"/>
          <w:sz w:val="24"/>
          <w:szCs w:val="24"/>
        </w:rPr>
        <w:t>ю</w:t>
      </w:r>
      <w:r w:rsidR="00452E61" w:rsidRPr="008243DD">
        <w:rPr>
          <w:rFonts w:eastAsia="Calibri"/>
          <w:sz w:val="24"/>
          <w:szCs w:val="24"/>
        </w:rPr>
        <w:t xml:space="preserve"> о бюджете, внесении изменений в бюджет, кодам, утвержденным Перечнем кодов целевых статей расходов бюджета Веселовского МО и отраженных в Отчете об исполнении бюджета (ф. 0503</w:t>
      </w:r>
      <w:r w:rsidR="00E97803">
        <w:rPr>
          <w:rFonts w:eastAsia="Calibri"/>
          <w:sz w:val="24"/>
          <w:szCs w:val="24"/>
        </w:rPr>
        <w:t>117) по состоянию на 01.01.2024</w:t>
      </w:r>
      <w:r w:rsidR="00B34697" w:rsidRPr="008243DD">
        <w:rPr>
          <w:rFonts w:eastAsia="Calibri"/>
          <w:sz w:val="24"/>
          <w:szCs w:val="24"/>
        </w:rPr>
        <w:t xml:space="preserve">, чем </w:t>
      </w:r>
      <w:r w:rsidR="003E6E59" w:rsidRPr="008243DD">
        <w:rPr>
          <w:rFonts w:eastAsia="Calibri"/>
          <w:sz w:val="24"/>
          <w:szCs w:val="24"/>
        </w:rPr>
        <w:t>нарушен</w:t>
      </w:r>
      <w:r w:rsidR="00B34697" w:rsidRPr="008243DD">
        <w:rPr>
          <w:rFonts w:eastAsia="Calibri"/>
          <w:sz w:val="24"/>
          <w:szCs w:val="24"/>
        </w:rPr>
        <w:t>ы</w:t>
      </w:r>
      <w:r w:rsidR="003E6E59" w:rsidRPr="008243DD">
        <w:rPr>
          <w:rFonts w:eastAsia="Calibri"/>
          <w:sz w:val="24"/>
          <w:szCs w:val="24"/>
        </w:rPr>
        <w:t xml:space="preserve"> норм</w:t>
      </w:r>
      <w:r w:rsidR="00B34697" w:rsidRPr="008243DD">
        <w:rPr>
          <w:rFonts w:eastAsia="Calibri"/>
          <w:sz w:val="24"/>
          <w:szCs w:val="24"/>
        </w:rPr>
        <w:t>ы</w:t>
      </w:r>
      <w:r w:rsidR="003E6E59" w:rsidRPr="008243DD">
        <w:rPr>
          <w:rFonts w:eastAsia="Calibri"/>
          <w:sz w:val="24"/>
          <w:szCs w:val="24"/>
        </w:rPr>
        <w:t xml:space="preserve"> Бюджетн</w:t>
      </w:r>
      <w:r w:rsidR="00E97803">
        <w:rPr>
          <w:rFonts w:eastAsia="Calibri"/>
          <w:sz w:val="24"/>
          <w:szCs w:val="24"/>
        </w:rPr>
        <w:t xml:space="preserve">ого Кодекса, Закона № 402-ФЗ и </w:t>
      </w:r>
      <w:r w:rsidR="003E6E59" w:rsidRPr="008243DD">
        <w:rPr>
          <w:rFonts w:eastAsia="Calibri"/>
          <w:sz w:val="24"/>
          <w:szCs w:val="24"/>
        </w:rPr>
        <w:t>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что повлек</w:t>
      </w:r>
      <w:r w:rsidR="00B34697" w:rsidRPr="008243DD">
        <w:rPr>
          <w:rFonts w:eastAsia="Calibri"/>
          <w:sz w:val="24"/>
          <w:szCs w:val="24"/>
        </w:rPr>
        <w:t>ло</w:t>
      </w:r>
      <w:r w:rsidR="003E6E59" w:rsidRPr="00DF5AF6">
        <w:rPr>
          <w:rFonts w:eastAsia="Calibri"/>
          <w:sz w:val="24"/>
          <w:szCs w:val="24"/>
        </w:rPr>
        <w:t xml:space="preserve"> представление бюджетной или бухгалтерской (фина</w:t>
      </w:r>
      <w:r w:rsidR="00B34697">
        <w:rPr>
          <w:rFonts w:eastAsia="Calibri"/>
          <w:sz w:val="24"/>
          <w:szCs w:val="24"/>
        </w:rPr>
        <w:t>нсовой) отчетности, содержащей</w:t>
      </w:r>
      <w:r w:rsidR="003E6E59" w:rsidRPr="00DF5AF6">
        <w:rPr>
          <w:rFonts w:eastAsia="Calibri"/>
          <w:sz w:val="24"/>
          <w:szCs w:val="24"/>
        </w:rPr>
        <w:t xml:space="preserve"> искажение показателей бюджетной или бухгалтерской (финансовой) отчетности</w:t>
      </w:r>
      <w:r w:rsidR="00DD55A0">
        <w:rPr>
          <w:rFonts w:eastAsia="Calibri"/>
          <w:sz w:val="24"/>
          <w:szCs w:val="24"/>
        </w:rPr>
        <w:t xml:space="preserve"> в размере 260,00</w:t>
      </w:r>
      <w:r w:rsidR="001360C5">
        <w:rPr>
          <w:rFonts w:eastAsia="Calibri"/>
          <w:sz w:val="24"/>
          <w:szCs w:val="24"/>
        </w:rPr>
        <w:t xml:space="preserve"> тыс. рублей.</w:t>
      </w:r>
    </w:p>
    <w:p w:rsidR="00E97803" w:rsidRDefault="00E97803" w:rsidP="003E6E59">
      <w:pPr>
        <w:autoSpaceDE w:val="0"/>
        <w:autoSpaceDN w:val="0"/>
        <w:adjustRightInd w:val="0"/>
        <w:ind w:right="-1" w:firstLine="709"/>
        <w:jc w:val="both"/>
        <w:rPr>
          <w:rFonts w:eastAsia="Calibri"/>
          <w:sz w:val="24"/>
          <w:szCs w:val="24"/>
          <w:highlight w:val="green"/>
        </w:rPr>
      </w:pPr>
    </w:p>
    <w:tbl>
      <w:tblPr>
        <w:tblW w:w="10324" w:type="dxa"/>
        <w:tblInd w:w="-10" w:type="dxa"/>
        <w:tblLook w:val="04A0" w:firstRow="1" w:lastRow="0" w:firstColumn="1" w:lastColumn="0" w:noHBand="0" w:noVBand="1"/>
      </w:tblPr>
      <w:tblGrid>
        <w:gridCol w:w="4796"/>
        <w:gridCol w:w="2835"/>
        <w:gridCol w:w="2693"/>
      </w:tblGrid>
      <w:tr w:rsidR="00452E61" w:rsidRPr="00452E61" w:rsidTr="00727890">
        <w:trPr>
          <w:trHeight w:val="531"/>
        </w:trPr>
        <w:tc>
          <w:tcPr>
            <w:tcW w:w="47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2E61" w:rsidRPr="00452E61" w:rsidRDefault="00452E61" w:rsidP="00452E61">
            <w:pPr>
              <w:jc w:val="center"/>
              <w:rPr>
                <w:color w:val="000000"/>
              </w:rPr>
            </w:pPr>
            <w:r w:rsidRPr="00452E61">
              <w:rPr>
                <w:color w:val="000000"/>
              </w:rPr>
              <w:t>Наименование</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452E61" w:rsidRPr="00452E61" w:rsidRDefault="00452E61" w:rsidP="00452E61">
            <w:pPr>
              <w:jc w:val="center"/>
              <w:rPr>
                <w:color w:val="000000"/>
              </w:rPr>
            </w:pPr>
            <w:r w:rsidRPr="00452E61">
              <w:rPr>
                <w:color w:val="000000"/>
              </w:rPr>
              <w:t>КЦСР согласно Приложению № 7 к решению о бюджете</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452E61" w:rsidRPr="00452E61" w:rsidRDefault="00452E61" w:rsidP="00452E61">
            <w:pPr>
              <w:jc w:val="center"/>
              <w:rPr>
                <w:color w:val="000000"/>
              </w:rPr>
            </w:pPr>
            <w:r w:rsidRPr="00452E61">
              <w:rPr>
                <w:color w:val="000000"/>
              </w:rPr>
              <w:t>КЦСР согласно данным Отчета (0503117)</w:t>
            </w:r>
          </w:p>
        </w:tc>
      </w:tr>
      <w:tr w:rsidR="00452E61" w:rsidRPr="00452E61" w:rsidTr="00DD55A0">
        <w:trPr>
          <w:trHeight w:val="940"/>
        </w:trPr>
        <w:tc>
          <w:tcPr>
            <w:tcW w:w="4796" w:type="dxa"/>
            <w:tcBorders>
              <w:top w:val="nil"/>
              <w:left w:val="single" w:sz="8" w:space="0" w:color="auto"/>
              <w:bottom w:val="single" w:sz="8" w:space="0" w:color="auto"/>
              <w:right w:val="single" w:sz="8" w:space="0" w:color="auto"/>
            </w:tcBorders>
            <w:shd w:val="clear" w:color="auto" w:fill="auto"/>
            <w:vAlign w:val="center"/>
            <w:hideMark/>
          </w:tcPr>
          <w:p w:rsidR="00DD55A0" w:rsidRPr="00DD55A0" w:rsidRDefault="00452E61" w:rsidP="00DD55A0">
            <w:pPr>
              <w:rPr>
                <w:color w:val="000000"/>
              </w:rPr>
            </w:pPr>
            <w:r w:rsidRPr="00452E61">
              <w:rPr>
                <w:color w:val="000000"/>
              </w:rPr>
              <w:t xml:space="preserve">МП </w:t>
            </w:r>
            <w:r w:rsidR="00DD55A0">
              <w:rPr>
                <w:color w:val="000000"/>
              </w:rPr>
              <w:t>«</w:t>
            </w:r>
            <w:r w:rsidR="00DD55A0" w:rsidRPr="00DD55A0">
              <w:rPr>
                <w:color w:val="000000"/>
              </w:rPr>
              <w:t>Комплексного развития систем</w:t>
            </w:r>
          </w:p>
          <w:p w:rsidR="00DD55A0" w:rsidRPr="00DD55A0" w:rsidRDefault="00DD55A0" w:rsidP="00DD55A0">
            <w:pPr>
              <w:rPr>
                <w:color w:val="000000"/>
              </w:rPr>
            </w:pPr>
            <w:r w:rsidRPr="00DD55A0">
              <w:rPr>
                <w:color w:val="000000"/>
              </w:rPr>
              <w:t>транспортной инфраструктуры на территории Веселовского муниципального</w:t>
            </w:r>
          </w:p>
          <w:p w:rsidR="00452E61" w:rsidRPr="00452E61" w:rsidRDefault="00DD55A0" w:rsidP="00DD55A0">
            <w:pPr>
              <w:rPr>
                <w:color w:val="000000"/>
              </w:rPr>
            </w:pPr>
            <w:r w:rsidRPr="00DD55A0">
              <w:rPr>
                <w:color w:val="000000"/>
              </w:rPr>
              <w:t>образования на 2016-2026годы»</w:t>
            </w:r>
          </w:p>
        </w:tc>
        <w:tc>
          <w:tcPr>
            <w:tcW w:w="2835" w:type="dxa"/>
            <w:tcBorders>
              <w:top w:val="nil"/>
              <w:left w:val="nil"/>
              <w:bottom w:val="single" w:sz="8" w:space="0" w:color="auto"/>
              <w:right w:val="single" w:sz="8" w:space="0" w:color="auto"/>
            </w:tcBorders>
            <w:shd w:val="clear" w:color="auto" w:fill="auto"/>
            <w:vAlign w:val="center"/>
            <w:hideMark/>
          </w:tcPr>
          <w:p w:rsidR="00452E61" w:rsidRPr="00452E61" w:rsidRDefault="00452E61" w:rsidP="00452E61">
            <w:pPr>
              <w:jc w:val="center"/>
              <w:rPr>
                <w:color w:val="000000"/>
              </w:rPr>
            </w:pPr>
            <w:r w:rsidRPr="00452E61">
              <w:rPr>
                <w:color w:val="000000"/>
              </w:rPr>
              <w:t>48 0 01 89999</w:t>
            </w:r>
          </w:p>
        </w:tc>
        <w:tc>
          <w:tcPr>
            <w:tcW w:w="2693" w:type="dxa"/>
            <w:tcBorders>
              <w:top w:val="nil"/>
              <w:left w:val="nil"/>
              <w:bottom w:val="single" w:sz="8" w:space="0" w:color="auto"/>
              <w:right w:val="single" w:sz="8" w:space="0" w:color="auto"/>
            </w:tcBorders>
            <w:shd w:val="clear" w:color="auto" w:fill="auto"/>
            <w:vAlign w:val="center"/>
            <w:hideMark/>
          </w:tcPr>
          <w:p w:rsidR="00452E61" w:rsidRPr="00452E61" w:rsidRDefault="00452E61" w:rsidP="00452E61">
            <w:pPr>
              <w:jc w:val="center"/>
              <w:rPr>
                <w:color w:val="000000"/>
              </w:rPr>
            </w:pPr>
            <w:r w:rsidRPr="00452E61">
              <w:rPr>
                <w:color w:val="000000"/>
              </w:rPr>
              <w:t>47 0 01 89999</w:t>
            </w:r>
          </w:p>
        </w:tc>
      </w:tr>
    </w:tbl>
    <w:p w:rsidR="00452E61" w:rsidRDefault="00452E61" w:rsidP="00291A77">
      <w:pPr>
        <w:autoSpaceDE w:val="0"/>
        <w:autoSpaceDN w:val="0"/>
        <w:adjustRightInd w:val="0"/>
        <w:ind w:right="-2"/>
        <w:rPr>
          <w:rFonts w:eastAsia="Calibri"/>
          <w:sz w:val="24"/>
          <w:szCs w:val="24"/>
          <w:highlight w:val="yellow"/>
        </w:rPr>
      </w:pPr>
    </w:p>
    <w:p w:rsidR="00B037B3" w:rsidRPr="000C45D3" w:rsidRDefault="00B037B3" w:rsidP="001073AD">
      <w:pPr>
        <w:pStyle w:val="a6"/>
        <w:numPr>
          <w:ilvl w:val="0"/>
          <w:numId w:val="27"/>
        </w:numPr>
        <w:ind w:left="0" w:firstLine="709"/>
        <w:jc w:val="both"/>
        <w:rPr>
          <w:b/>
          <w:sz w:val="24"/>
          <w:szCs w:val="24"/>
        </w:rPr>
      </w:pPr>
      <w:r w:rsidRPr="000C45D3">
        <w:rPr>
          <w:b/>
          <w:sz w:val="24"/>
          <w:szCs w:val="24"/>
        </w:rPr>
        <w:t>Использование средств муниципального дорожного фонда Веселовского МО</w:t>
      </w:r>
    </w:p>
    <w:p w:rsidR="007969DE" w:rsidRPr="00C5222B" w:rsidRDefault="007969DE" w:rsidP="00B037B3">
      <w:pPr>
        <w:ind w:firstLine="709"/>
        <w:jc w:val="both"/>
        <w:rPr>
          <w:i/>
          <w:sz w:val="24"/>
          <w:szCs w:val="24"/>
          <w:u w:val="single"/>
        </w:rPr>
      </w:pPr>
    </w:p>
    <w:p w:rsidR="005E7D7B" w:rsidRPr="00C5222B" w:rsidRDefault="00B037B3" w:rsidP="00B037B3">
      <w:pPr>
        <w:ind w:firstLine="709"/>
        <w:jc w:val="both"/>
        <w:rPr>
          <w:sz w:val="24"/>
          <w:szCs w:val="24"/>
        </w:rPr>
      </w:pPr>
      <w:r w:rsidRPr="00C5222B">
        <w:rPr>
          <w:sz w:val="24"/>
          <w:szCs w:val="24"/>
        </w:rPr>
        <w:t>В соответствии с нормами статьи 179.4 Бюджетного кодекса РФ объем бюджетных ассигнований муниципального дорожного фонда Веселовского МО утвержден решением о бюджете, в который в течение финансового года вносились изменения.</w:t>
      </w:r>
    </w:p>
    <w:p w:rsidR="00B037B3" w:rsidRPr="00C5222B" w:rsidRDefault="00B037B3" w:rsidP="00B037B3">
      <w:pPr>
        <w:ind w:firstLine="709"/>
        <w:jc w:val="both"/>
        <w:rPr>
          <w:sz w:val="24"/>
          <w:szCs w:val="24"/>
        </w:rPr>
      </w:pPr>
      <w:r w:rsidRPr="00C5222B">
        <w:rPr>
          <w:sz w:val="24"/>
          <w:szCs w:val="24"/>
        </w:rPr>
        <w:t xml:space="preserve">Решением о внесении изменений в бюджет от </w:t>
      </w:r>
      <w:r w:rsidR="00A65203">
        <w:rPr>
          <w:sz w:val="24"/>
          <w:szCs w:val="24"/>
        </w:rPr>
        <w:t>29</w:t>
      </w:r>
      <w:r w:rsidRPr="00C5222B">
        <w:rPr>
          <w:sz w:val="24"/>
          <w:szCs w:val="24"/>
        </w:rPr>
        <w:t>.12.202</w:t>
      </w:r>
      <w:r w:rsidR="00A65203">
        <w:rPr>
          <w:sz w:val="24"/>
          <w:szCs w:val="24"/>
        </w:rPr>
        <w:t>3</w:t>
      </w:r>
      <w:r w:rsidRPr="00C5222B">
        <w:rPr>
          <w:sz w:val="24"/>
          <w:szCs w:val="24"/>
        </w:rPr>
        <w:t xml:space="preserve"> № </w:t>
      </w:r>
      <w:r w:rsidR="00A65203">
        <w:rPr>
          <w:sz w:val="24"/>
          <w:szCs w:val="24"/>
        </w:rPr>
        <w:t>48</w:t>
      </w:r>
      <w:r w:rsidRPr="00C5222B">
        <w:rPr>
          <w:sz w:val="24"/>
          <w:szCs w:val="24"/>
        </w:rPr>
        <w:t xml:space="preserve"> на конец финансового года бюджетные ассигнования муниципального дорожного фонда Веселовского МО утверждены в сумме </w:t>
      </w:r>
      <w:r w:rsidR="00A65203">
        <w:rPr>
          <w:sz w:val="24"/>
          <w:szCs w:val="24"/>
        </w:rPr>
        <w:t>5 </w:t>
      </w:r>
      <w:r w:rsidR="00112ECA">
        <w:rPr>
          <w:sz w:val="24"/>
          <w:szCs w:val="24"/>
        </w:rPr>
        <w:t>345</w:t>
      </w:r>
      <w:r w:rsidR="00A65203">
        <w:rPr>
          <w:sz w:val="24"/>
          <w:szCs w:val="24"/>
        </w:rPr>
        <w:t>,</w:t>
      </w:r>
      <w:r w:rsidR="00112ECA">
        <w:rPr>
          <w:sz w:val="24"/>
          <w:szCs w:val="24"/>
        </w:rPr>
        <w:t>7</w:t>
      </w:r>
      <w:r w:rsidR="00A86EDB">
        <w:rPr>
          <w:sz w:val="24"/>
          <w:szCs w:val="24"/>
        </w:rPr>
        <w:t>7</w:t>
      </w:r>
      <w:r w:rsidRPr="00C5222B">
        <w:rPr>
          <w:sz w:val="24"/>
          <w:szCs w:val="24"/>
        </w:rPr>
        <w:t xml:space="preserve"> тыс. рублей, которые сформированы:</w:t>
      </w:r>
    </w:p>
    <w:p w:rsidR="00B037B3" w:rsidRPr="00C5222B" w:rsidRDefault="00B037B3" w:rsidP="00C27EC2">
      <w:pPr>
        <w:pStyle w:val="a6"/>
        <w:numPr>
          <w:ilvl w:val="0"/>
          <w:numId w:val="14"/>
        </w:numPr>
        <w:ind w:left="284" w:hanging="284"/>
        <w:jc w:val="both"/>
        <w:rPr>
          <w:sz w:val="24"/>
          <w:szCs w:val="24"/>
        </w:rPr>
      </w:pPr>
      <w:r w:rsidRPr="00C5222B">
        <w:rPr>
          <w:sz w:val="24"/>
          <w:szCs w:val="24"/>
        </w:rPr>
        <w:t xml:space="preserve">в объеме прогнозируемых доходов от акцизов по подакцизным товарам (продукции), производимым на территории РФ в сумме </w:t>
      </w:r>
      <w:r w:rsidR="00A65203">
        <w:rPr>
          <w:sz w:val="24"/>
          <w:szCs w:val="24"/>
        </w:rPr>
        <w:t>1 940,99</w:t>
      </w:r>
      <w:r w:rsidRPr="00C5222B">
        <w:rPr>
          <w:sz w:val="24"/>
          <w:szCs w:val="24"/>
        </w:rPr>
        <w:t xml:space="preserve"> тыс. рублей;</w:t>
      </w:r>
    </w:p>
    <w:p w:rsidR="00B037B3" w:rsidRDefault="00B037B3" w:rsidP="00C27EC2">
      <w:pPr>
        <w:pStyle w:val="a6"/>
        <w:numPr>
          <w:ilvl w:val="0"/>
          <w:numId w:val="14"/>
        </w:numPr>
        <w:ind w:left="284" w:hanging="284"/>
        <w:jc w:val="both"/>
        <w:rPr>
          <w:sz w:val="24"/>
          <w:szCs w:val="24"/>
        </w:rPr>
      </w:pPr>
      <w:r w:rsidRPr="00C5222B">
        <w:rPr>
          <w:sz w:val="24"/>
          <w:szCs w:val="24"/>
        </w:rPr>
        <w:t>в объеме неиспользо</w:t>
      </w:r>
      <w:r w:rsidR="00B5172E" w:rsidRPr="00C5222B">
        <w:rPr>
          <w:sz w:val="24"/>
          <w:szCs w:val="24"/>
        </w:rPr>
        <w:t>ванных по состоянию на 01.01.202</w:t>
      </w:r>
      <w:r w:rsidR="00A65203">
        <w:rPr>
          <w:sz w:val="24"/>
          <w:szCs w:val="24"/>
        </w:rPr>
        <w:t>3</w:t>
      </w:r>
      <w:r w:rsidRPr="00C5222B">
        <w:rPr>
          <w:sz w:val="24"/>
          <w:szCs w:val="24"/>
        </w:rPr>
        <w:t xml:space="preserve"> остатков средств муниципального дорожного фонда в сумме </w:t>
      </w:r>
      <w:r w:rsidR="00A65203">
        <w:rPr>
          <w:sz w:val="24"/>
          <w:szCs w:val="24"/>
        </w:rPr>
        <w:t>3 404,8</w:t>
      </w:r>
      <w:r w:rsidRPr="00C5222B">
        <w:rPr>
          <w:sz w:val="24"/>
          <w:szCs w:val="24"/>
        </w:rPr>
        <w:t xml:space="preserve"> тыс. рублей.</w:t>
      </w:r>
    </w:p>
    <w:p w:rsidR="00B037B3" w:rsidRPr="008A7C5C" w:rsidRDefault="00B037B3" w:rsidP="00B037B3">
      <w:pPr>
        <w:ind w:firstLine="709"/>
        <w:jc w:val="both"/>
        <w:rPr>
          <w:sz w:val="24"/>
          <w:szCs w:val="24"/>
        </w:rPr>
      </w:pPr>
      <w:r w:rsidRPr="008A7C5C">
        <w:rPr>
          <w:sz w:val="24"/>
          <w:szCs w:val="24"/>
        </w:rPr>
        <w:t>Ассигнования муниципального дорожного фонда в 202</w:t>
      </w:r>
      <w:r w:rsidR="00A65203">
        <w:rPr>
          <w:sz w:val="24"/>
          <w:szCs w:val="24"/>
        </w:rPr>
        <w:t>3</w:t>
      </w:r>
      <w:r w:rsidRPr="008A7C5C">
        <w:rPr>
          <w:sz w:val="24"/>
          <w:szCs w:val="24"/>
        </w:rPr>
        <w:t xml:space="preserve"> году исполнены в объеме </w:t>
      </w:r>
      <w:r w:rsidR="00A86EDB">
        <w:rPr>
          <w:sz w:val="24"/>
          <w:szCs w:val="24"/>
        </w:rPr>
        <w:t xml:space="preserve">3 290,65 </w:t>
      </w:r>
      <w:r w:rsidRPr="008A7C5C">
        <w:rPr>
          <w:sz w:val="24"/>
          <w:szCs w:val="24"/>
        </w:rPr>
        <w:t xml:space="preserve">тыс. рублей (или на </w:t>
      </w:r>
      <w:r w:rsidR="00A86EDB">
        <w:rPr>
          <w:sz w:val="24"/>
          <w:szCs w:val="24"/>
        </w:rPr>
        <w:t>61,56</w:t>
      </w:r>
      <w:r w:rsidRPr="008A7C5C">
        <w:rPr>
          <w:sz w:val="24"/>
          <w:szCs w:val="24"/>
        </w:rPr>
        <w:t xml:space="preserve"> %) в рамках муниципальной программы «Дороги местного значения на территории Веселовского МО»:</w:t>
      </w:r>
    </w:p>
    <w:p w:rsidR="00B037B3" w:rsidRPr="008A7C5C" w:rsidRDefault="00756D8E" w:rsidP="00C27EC2">
      <w:pPr>
        <w:pStyle w:val="a6"/>
        <w:numPr>
          <w:ilvl w:val="0"/>
          <w:numId w:val="15"/>
        </w:numPr>
        <w:ind w:left="284" w:hanging="284"/>
        <w:jc w:val="both"/>
        <w:rPr>
          <w:sz w:val="24"/>
          <w:szCs w:val="24"/>
        </w:rPr>
      </w:pPr>
      <w:r>
        <w:rPr>
          <w:sz w:val="24"/>
          <w:szCs w:val="24"/>
        </w:rPr>
        <w:t xml:space="preserve">содержание </w:t>
      </w:r>
      <w:r w:rsidR="000C45D3">
        <w:rPr>
          <w:sz w:val="24"/>
          <w:szCs w:val="24"/>
        </w:rPr>
        <w:t>внутри поселковых</w:t>
      </w:r>
      <w:r w:rsidR="00002323" w:rsidRPr="008A7C5C">
        <w:rPr>
          <w:sz w:val="24"/>
          <w:szCs w:val="24"/>
        </w:rPr>
        <w:t xml:space="preserve"> автомобильных</w:t>
      </w:r>
      <w:r>
        <w:rPr>
          <w:sz w:val="24"/>
          <w:szCs w:val="24"/>
        </w:rPr>
        <w:t xml:space="preserve"> дорог</w:t>
      </w:r>
      <w:r w:rsidR="00B037B3" w:rsidRPr="008A7C5C">
        <w:rPr>
          <w:sz w:val="24"/>
          <w:szCs w:val="24"/>
        </w:rPr>
        <w:t xml:space="preserve"> – </w:t>
      </w:r>
      <w:r>
        <w:rPr>
          <w:sz w:val="24"/>
          <w:szCs w:val="24"/>
        </w:rPr>
        <w:t>99,00</w:t>
      </w:r>
      <w:r w:rsidR="00B037B3" w:rsidRPr="008A7C5C">
        <w:rPr>
          <w:sz w:val="24"/>
          <w:szCs w:val="24"/>
        </w:rPr>
        <w:t xml:space="preserve"> тыс. рублей;</w:t>
      </w:r>
    </w:p>
    <w:p w:rsidR="00B037B3" w:rsidRPr="008A7C5C" w:rsidRDefault="00B037B3" w:rsidP="00C27EC2">
      <w:pPr>
        <w:pStyle w:val="a6"/>
        <w:numPr>
          <w:ilvl w:val="0"/>
          <w:numId w:val="15"/>
        </w:numPr>
        <w:ind w:left="284" w:hanging="284"/>
        <w:jc w:val="both"/>
        <w:rPr>
          <w:sz w:val="24"/>
          <w:szCs w:val="24"/>
        </w:rPr>
      </w:pPr>
      <w:r w:rsidRPr="008A7C5C">
        <w:rPr>
          <w:sz w:val="24"/>
          <w:szCs w:val="24"/>
        </w:rPr>
        <w:t xml:space="preserve">плата за расход электроэнергии на освещение в Веселовском МО – </w:t>
      </w:r>
      <w:r w:rsidR="00756D8E">
        <w:rPr>
          <w:sz w:val="24"/>
          <w:szCs w:val="24"/>
        </w:rPr>
        <w:t>532,54</w:t>
      </w:r>
      <w:r w:rsidRPr="008A7C5C">
        <w:rPr>
          <w:sz w:val="24"/>
          <w:szCs w:val="24"/>
        </w:rPr>
        <w:t xml:space="preserve"> тыс. рублей;</w:t>
      </w:r>
    </w:p>
    <w:p w:rsidR="00B037B3" w:rsidRPr="008A7C5C" w:rsidRDefault="00002323" w:rsidP="00C27EC2">
      <w:pPr>
        <w:pStyle w:val="a6"/>
        <w:numPr>
          <w:ilvl w:val="0"/>
          <w:numId w:val="15"/>
        </w:numPr>
        <w:ind w:left="284" w:hanging="284"/>
        <w:jc w:val="both"/>
        <w:rPr>
          <w:sz w:val="24"/>
          <w:szCs w:val="24"/>
        </w:rPr>
      </w:pPr>
      <w:r w:rsidRPr="008A7C5C">
        <w:rPr>
          <w:sz w:val="24"/>
          <w:szCs w:val="24"/>
        </w:rPr>
        <w:t>обслуживание систем контроля и управления линиями электроосвещения; монтаж, установка и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w:t>
      </w:r>
      <w:r w:rsidR="00756D8E">
        <w:rPr>
          <w:sz w:val="24"/>
          <w:szCs w:val="24"/>
        </w:rPr>
        <w:t xml:space="preserve"> </w:t>
      </w:r>
      <w:r w:rsidR="00B037B3" w:rsidRPr="008A7C5C">
        <w:rPr>
          <w:sz w:val="24"/>
          <w:szCs w:val="24"/>
        </w:rPr>
        <w:t xml:space="preserve">– </w:t>
      </w:r>
      <w:r w:rsidR="00756D8E">
        <w:rPr>
          <w:sz w:val="24"/>
          <w:szCs w:val="24"/>
        </w:rPr>
        <w:t>381,18</w:t>
      </w:r>
      <w:r w:rsidR="008A7C5C" w:rsidRPr="008A7C5C">
        <w:rPr>
          <w:sz w:val="24"/>
          <w:szCs w:val="24"/>
        </w:rPr>
        <w:t xml:space="preserve"> тыс. рублей;</w:t>
      </w:r>
    </w:p>
    <w:p w:rsidR="004B170A" w:rsidRDefault="00756D8E" w:rsidP="00C27EC2">
      <w:pPr>
        <w:pStyle w:val="a6"/>
        <w:numPr>
          <w:ilvl w:val="0"/>
          <w:numId w:val="15"/>
        </w:numPr>
        <w:ind w:left="284" w:hanging="284"/>
        <w:jc w:val="both"/>
        <w:rPr>
          <w:sz w:val="24"/>
          <w:szCs w:val="24"/>
        </w:rPr>
      </w:pPr>
      <w:r w:rsidRPr="007969DE">
        <w:rPr>
          <w:sz w:val="24"/>
          <w:szCs w:val="24"/>
        </w:rPr>
        <w:t>приобретение специализированной техники и навесного оборудования для нужд Веселовского МО (приобретение трактора) – 2 277, 92</w:t>
      </w:r>
      <w:r w:rsidR="00093A58">
        <w:rPr>
          <w:sz w:val="24"/>
          <w:szCs w:val="24"/>
        </w:rPr>
        <w:t xml:space="preserve"> тыс. рублей.</w:t>
      </w:r>
      <w:r w:rsidR="004B170A">
        <w:rPr>
          <w:sz w:val="24"/>
          <w:szCs w:val="24"/>
        </w:rPr>
        <w:t xml:space="preserve"> </w:t>
      </w:r>
    </w:p>
    <w:p w:rsidR="0029357D" w:rsidRPr="007969DE" w:rsidRDefault="004B170A" w:rsidP="004B170A">
      <w:pPr>
        <w:pStyle w:val="a6"/>
        <w:ind w:left="0" w:firstLine="709"/>
        <w:jc w:val="both"/>
        <w:rPr>
          <w:sz w:val="24"/>
          <w:szCs w:val="24"/>
        </w:rPr>
      </w:pPr>
      <w:r>
        <w:rPr>
          <w:sz w:val="24"/>
          <w:szCs w:val="24"/>
        </w:rPr>
        <w:t xml:space="preserve">Администрацией Веселовского МО был заключен </w:t>
      </w:r>
      <w:r w:rsidR="0029357D" w:rsidRPr="007969DE">
        <w:rPr>
          <w:sz w:val="24"/>
          <w:szCs w:val="24"/>
        </w:rPr>
        <w:t>муниципальный контракт от 03 октября 2023 года</w:t>
      </w:r>
      <w:r w:rsidR="007969DE">
        <w:rPr>
          <w:sz w:val="24"/>
          <w:szCs w:val="24"/>
        </w:rPr>
        <w:t xml:space="preserve"> № </w:t>
      </w:r>
      <w:r w:rsidR="007969DE" w:rsidRPr="007969DE">
        <w:rPr>
          <w:sz w:val="24"/>
          <w:szCs w:val="24"/>
        </w:rPr>
        <w:t>1</w:t>
      </w:r>
      <w:r w:rsidR="0029357D" w:rsidRPr="007969DE">
        <w:rPr>
          <w:sz w:val="24"/>
          <w:szCs w:val="24"/>
        </w:rPr>
        <w:t xml:space="preserve"> </w:t>
      </w:r>
      <w:r w:rsidR="007969DE" w:rsidRPr="007969DE">
        <w:rPr>
          <w:sz w:val="24"/>
          <w:szCs w:val="24"/>
        </w:rPr>
        <w:t>«На поставку трактора» на сумму 2 277</w:t>
      </w:r>
      <w:r w:rsidR="00D11ED9">
        <w:rPr>
          <w:sz w:val="24"/>
          <w:szCs w:val="24"/>
        </w:rPr>
        <w:t> </w:t>
      </w:r>
      <w:r w:rsidR="007969DE" w:rsidRPr="007969DE">
        <w:rPr>
          <w:sz w:val="24"/>
          <w:szCs w:val="24"/>
        </w:rPr>
        <w:t>924</w:t>
      </w:r>
      <w:r w:rsidR="00D11ED9">
        <w:rPr>
          <w:sz w:val="24"/>
          <w:szCs w:val="24"/>
        </w:rPr>
        <w:t>,65</w:t>
      </w:r>
      <w:r w:rsidR="00B649A4">
        <w:rPr>
          <w:sz w:val="24"/>
          <w:szCs w:val="24"/>
        </w:rPr>
        <w:t xml:space="preserve"> рубля</w:t>
      </w:r>
      <w:r w:rsidR="007969DE" w:rsidRPr="007969DE">
        <w:rPr>
          <w:sz w:val="24"/>
          <w:szCs w:val="24"/>
        </w:rPr>
        <w:t>, поставщик ООО «НОТ»</w:t>
      </w:r>
      <w:r>
        <w:rPr>
          <w:sz w:val="24"/>
          <w:szCs w:val="24"/>
        </w:rPr>
        <w:t xml:space="preserve">, оплата муниципального контракта подтверждается платежным </w:t>
      </w:r>
      <w:r w:rsidR="00573106">
        <w:rPr>
          <w:sz w:val="24"/>
          <w:szCs w:val="24"/>
        </w:rPr>
        <w:t>поручением от 15.12.2023 года №</w:t>
      </w:r>
      <w:r>
        <w:rPr>
          <w:sz w:val="24"/>
          <w:szCs w:val="24"/>
        </w:rPr>
        <w:t>371987 на сумму 2 277 924,65 рублей</w:t>
      </w:r>
      <w:r w:rsidR="007969DE">
        <w:rPr>
          <w:sz w:val="24"/>
          <w:szCs w:val="24"/>
        </w:rPr>
        <w:t>.</w:t>
      </w:r>
    </w:p>
    <w:p w:rsidR="00756D8E" w:rsidRDefault="00F2242B" w:rsidP="008243DD">
      <w:pPr>
        <w:spacing w:before="120"/>
        <w:ind w:firstLine="709"/>
        <w:jc w:val="both"/>
        <w:rPr>
          <w:sz w:val="24"/>
          <w:szCs w:val="24"/>
        </w:rPr>
      </w:pPr>
      <w:r w:rsidRPr="006D31E4">
        <w:rPr>
          <w:sz w:val="24"/>
          <w:szCs w:val="24"/>
        </w:rPr>
        <w:t xml:space="preserve">С учетом исполнения доходов от уплаты акцизов в сумме </w:t>
      </w:r>
      <w:r w:rsidR="00EA3F63">
        <w:rPr>
          <w:sz w:val="24"/>
          <w:szCs w:val="24"/>
        </w:rPr>
        <w:t>1 958,15</w:t>
      </w:r>
      <w:r w:rsidRPr="006D31E4">
        <w:rPr>
          <w:sz w:val="24"/>
          <w:szCs w:val="24"/>
        </w:rPr>
        <w:t xml:space="preserve"> тыс. рублей и неиспользованных в 202</w:t>
      </w:r>
      <w:r w:rsidR="00EA3F63">
        <w:rPr>
          <w:sz w:val="24"/>
          <w:szCs w:val="24"/>
        </w:rPr>
        <w:t>2</w:t>
      </w:r>
      <w:r w:rsidRPr="006D31E4">
        <w:rPr>
          <w:sz w:val="24"/>
          <w:szCs w:val="24"/>
        </w:rPr>
        <w:t xml:space="preserve"> году бюджетных ассигнований дорожного фонда в сумме </w:t>
      </w:r>
      <w:r w:rsidR="00EA3F63">
        <w:rPr>
          <w:sz w:val="24"/>
          <w:szCs w:val="24"/>
        </w:rPr>
        <w:t>3404,80</w:t>
      </w:r>
      <w:r w:rsidRPr="006D31E4">
        <w:rPr>
          <w:sz w:val="24"/>
          <w:szCs w:val="24"/>
        </w:rPr>
        <w:t xml:space="preserve"> тыс</w:t>
      </w:r>
      <w:r w:rsidRPr="008A7C5C">
        <w:rPr>
          <w:sz w:val="24"/>
          <w:szCs w:val="24"/>
        </w:rPr>
        <w:t>. рублей, исполнения ассигнований дорожного фонда в 202</w:t>
      </w:r>
      <w:r w:rsidR="00EA3F63">
        <w:rPr>
          <w:sz w:val="24"/>
          <w:szCs w:val="24"/>
        </w:rPr>
        <w:t>3</w:t>
      </w:r>
      <w:r w:rsidRPr="008A7C5C">
        <w:rPr>
          <w:sz w:val="24"/>
          <w:szCs w:val="24"/>
        </w:rPr>
        <w:t xml:space="preserve"> году в сумме </w:t>
      </w:r>
      <w:r w:rsidR="00EA3F63">
        <w:rPr>
          <w:sz w:val="24"/>
          <w:szCs w:val="24"/>
        </w:rPr>
        <w:t>3290,65</w:t>
      </w:r>
      <w:r w:rsidRPr="008A7C5C">
        <w:rPr>
          <w:sz w:val="24"/>
          <w:szCs w:val="24"/>
        </w:rPr>
        <w:t xml:space="preserve"> тыс. рублей, остаток неиспользованных в 202</w:t>
      </w:r>
      <w:r w:rsidR="00EA3F63">
        <w:rPr>
          <w:sz w:val="24"/>
          <w:szCs w:val="24"/>
        </w:rPr>
        <w:t>3</w:t>
      </w:r>
      <w:r w:rsidRPr="008A7C5C">
        <w:rPr>
          <w:sz w:val="24"/>
          <w:szCs w:val="24"/>
        </w:rPr>
        <w:t xml:space="preserve"> год</w:t>
      </w:r>
      <w:r w:rsidR="00EA3F63">
        <w:rPr>
          <w:sz w:val="24"/>
          <w:szCs w:val="24"/>
        </w:rPr>
        <w:t>у ассигнований составил в сумме 2072,3</w:t>
      </w:r>
      <w:r w:rsidR="008A7C5C" w:rsidRPr="008A7C5C">
        <w:rPr>
          <w:sz w:val="24"/>
          <w:szCs w:val="24"/>
        </w:rPr>
        <w:t xml:space="preserve"> </w:t>
      </w:r>
      <w:r w:rsidRPr="008A7C5C">
        <w:rPr>
          <w:sz w:val="24"/>
          <w:szCs w:val="24"/>
        </w:rPr>
        <w:t>тыс. рублей</w:t>
      </w:r>
      <w:r w:rsidRPr="00FC2C6F">
        <w:rPr>
          <w:sz w:val="24"/>
          <w:szCs w:val="24"/>
        </w:rPr>
        <w:t>.</w:t>
      </w:r>
      <w:r w:rsidR="00DF4B53" w:rsidRPr="00FC2C6F">
        <w:rPr>
          <w:sz w:val="24"/>
          <w:szCs w:val="24"/>
        </w:rPr>
        <w:t xml:space="preserve"> </w:t>
      </w:r>
    </w:p>
    <w:p w:rsidR="004B170A" w:rsidRDefault="004B170A" w:rsidP="008243DD">
      <w:pPr>
        <w:spacing w:before="120"/>
        <w:ind w:firstLine="709"/>
        <w:jc w:val="both"/>
        <w:rPr>
          <w:sz w:val="24"/>
          <w:szCs w:val="24"/>
        </w:rPr>
      </w:pPr>
    </w:p>
    <w:p w:rsidR="00B037B3" w:rsidRPr="000C45D3" w:rsidRDefault="00B037B3" w:rsidP="00C27EC2">
      <w:pPr>
        <w:pStyle w:val="a6"/>
        <w:numPr>
          <w:ilvl w:val="0"/>
          <w:numId w:val="26"/>
        </w:numPr>
        <w:spacing w:before="120"/>
        <w:jc w:val="both"/>
        <w:rPr>
          <w:b/>
          <w:sz w:val="24"/>
          <w:szCs w:val="24"/>
        </w:rPr>
      </w:pPr>
      <w:r w:rsidRPr="000C45D3">
        <w:rPr>
          <w:b/>
          <w:sz w:val="24"/>
          <w:szCs w:val="24"/>
        </w:rPr>
        <w:lastRenderedPageBreak/>
        <w:t>Реализация мероприятий перечня проектов народных инициатив</w:t>
      </w:r>
    </w:p>
    <w:p w:rsidR="00B037B3" w:rsidRPr="0080753A" w:rsidRDefault="00B037B3" w:rsidP="008243DD">
      <w:pPr>
        <w:spacing w:before="120"/>
        <w:ind w:firstLine="709"/>
        <w:jc w:val="both"/>
        <w:rPr>
          <w:sz w:val="24"/>
          <w:szCs w:val="24"/>
        </w:rPr>
      </w:pPr>
      <w:r w:rsidRPr="0080753A">
        <w:rPr>
          <w:sz w:val="24"/>
          <w:szCs w:val="24"/>
        </w:rPr>
        <w:t>Бюджетные ассигнования на реализацию мероприятий перечня проектов народных инициатив на 202</w:t>
      </w:r>
      <w:r w:rsidR="00B649A4">
        <w:rPr>
          <w:sz w:val="24"/>
          <w:szCs w:val="24"/>
        </w:rPr>
        <w:t>3</w:t>
      </w:r>
      <w:r w:rsidRPr="0080753A">
        <w:rPr>
          <w:sz w:val="24"/>
          <w:szCs w:val="24"/>
        </w:rPr>
        <w:t xml:space="preserve"> год предусмотрены в рамках государственной программы Иркутской области «Экономическое развитие и инновационная экономика» объеме </w:t>
      </w:r>
      <w:r w:rsidR="007D73CD">
        <w:rPr>
          <w:sz w:val="24"/>
          <w:szCs w:val="24"/>
        </w:rPr>
        <w:t>675,00</w:t>
      </w:r>
      <w:r w:rsidRPr="0080753A">
        <w:rPr>
          <w:sz w:val="24"/>
          <w:szCs w:val="24"/>
        </w:rPr>
        <w:t xml:space="preserve"> тыс. рублей, в т.ч.:</w:t>
      </w:r>
    </w:p>
    <w:p w:rsidR="00B037B3" w:rsidRPr="0080753A" w:rsidRDefault="00B037B3" w:rsidP="00C27EC2">
      <w:pPr>
        <w:pStyle w:val="a6"/>
        <w:numPr>
          <w:ilvl w:val="0"/>
          <w:numId w:val="16"/>
        </w:numPr>
        <w:ind w:left="284" w:hanging="284"/>
        <w:jc w:val="both"/>
        <w:rPr>
          <w:sz w:val="24"/>
          <w:szCs w:val="24"/>
        </w:rPr>
      </w:pPr>
      <w:r w:rsidRPr="0080753A">
        <w:rPr>
          <w:sz w:val="24"/>
          <w:szCs w:val="24"/>
        </w:rPr>
        <w:t xml:space="preserve">за счет средств областного бюджета </w:t>
      </w:r>
      <w:r w:rsidR="007D73CD">
        <w:rPr>
          <w:sz w:val="24"/>
          <w:szCs w:val="24"/>
        </w:rPr>
        <w:t>641,2</w:t>
      </w:r>
      <w:r w:rsidRPr="0080753A">
        <w:rPr>
          <w:sz w:val="24"/>
          <w:szCs w:val="24"/>
        </w:rPr>
        <w:t xml:space="preserve"> тыс. рублей;</w:t>
      </w:r>
    </w:p>
    <w:p w:rsidR="00B037B3" w:rsidRPr="0080753A" w:rsidRDefault="00B037B3" w:rsidP="00C27EC2">
      <w:pPr>
        <w:pStyle w:val="a6"/>
        <w:numPr>
          <w:ilvl w:val="0"/>
          <w:numId w:val="16"/>
        </w:numPr>
        <w:ind w:left="284" w:hanging="284"/>
        <w:jc w:val="both"/>
        <w:rPr>
          <w:sz w:val="24"/>
          <w:szCs w:val="24"/>
        </w:rPr>
      </w:pPr>
      <w:r w:rsidRPr="0080753A">
        <w:rPr>
          <w:sz w:val="24"/>
          <w:szCs w:val="24"/>
        </w:rPr>
        <w:t xml:space="preserve">за счет средств местного бюджета </w:t>
      </w:r>
      <w:r w:rsidR="007D73CD">
        <w:rPr>
          <w:sz w:val="24"/>
          <w:szCs w:val="24"/>
        </w:rPr>
        <w:t>33,8</w:t>
      </w:r>
      <w:r w:rsidRPr="0080753A">
        <w:rPr>
          <w:sz w:val="24"/>
          <w:szCs w:val="24"/>
        </w:rPr>
        <w:t xml:space="preserve"> тыс. рублей.</w:t>
      </w:r>
    </w:p>
    <w:p w:rsidR="00B037B3" w:rsidRPr="0080753A" w:rsidRDefault="00B037B3" w:rsidP="00B037B3">
      <w:pPr>
        <w:ind w:firstLine="709"/>
        <w:jc w:val="both"/>
        <w:rPr>
          <w:sz w:val="24"/>
          <w:szCs w:val="24"/>
        </w:rPr>
      </w:pPr>
      <w:r w:rsidRPr="0080753A">
        <w:rPr>
          <w:sz w:val="24"/>
          <w:szCs w:val="24"/>
        </w:rPr>
        <w:t>Согласно данным Отчета об исполнении бюджета на 01.01.202</w:t>
      </w:r>
      <w:r w:rsidR="007D73CD">
        <w:rPr>
          <w:sz w:val="24"/>
          <w:szCs w:val="24"/>
        </w:rPr>
        <w:t>4</w:t>
      </w:r>
      <w:r w:rsidRPr="0080753A">
        <w:rPr>
          <w:sz w:val="24"/>
          <w:szCs w:val="24"/>
        </w:rPr>
        <w:t xml:space="preserve"> ассигнования на реализацию мероприятий перечня проектов народных инициатив исполнены в</w:t>
      </w:r>
      <w:r w:rsidR="000C45D3">
        <w:rPr>
          <w:sz w:val="24"/>
          <w:szCs w:val="24"/>
        </w:rPr>
        <w:t xml:space="preserve"> сумме </w:t>
      </w:r>
      <w:r w:rsidR="000C45D3" w:rsidRPr="0080753A">
        <w:rPr>
          <w:sz w:val="24"/>
          <w:szCs w:val="24"/>
        </w:rPr>
        <w:t>675</w:t>
      </w:r>
      <w:r w:rsidR="007D73CD">
        <w:rPr>
          <w:sz w:val="24"/>
          <w:szCs w:val="24"/>
        </w:rPr>
        <w:t>,00</w:t>
      </w:r>
      <w:r w:rsidRPr="0080753A">
        <w:rPr>
          <w:sz w:val="24"/>
          <w:szCs w:val="24"/>
        </w:rPr>
        <w:t xml:space="preserve"> тыс. рублей, т.е. в полном объеме, из них:</w:t>
      </w:r>
    </w:p>
    <w:p w:rsidR="00B037B3" w:rsidRPr="00D206C1" w:rsidRDefault="00B037B3" w:rsidP="00B037B3">
      <w:pPr>
        <w:ind w:firstLine="709"/>
        <w:jc w:val="both"/>
        <w:rPr>
          <w:sz w:val="24"/>
          <w:szCs w:val="24"/>
        </w:rPr>
      </w:pPr>
      <w:r w:rsidRPr="00D206C1">
        <w:rPr>
          <w:sz w:val="24"/>
          <w:szCs w:val="24"/>
        </w:rPr>
        <w:t xml:space="preserve">по подразделу </w:t>
      </w:r>
      <w:r w:rsidR="0080753A" w:rsidRPr="00D206C1">
        <w:rPr>
          <w:sz w:val="24"/>
          <w:szCs w:val="24"/>
        </w:rPr>
        <w:t>0503</w:t>
      </w:r>
      <w:r w:rsidR="00D206C1" w:rsidRPr="00D206C1">
        <w:rPr>
          <w:sz w:val="24"/>
          <w:szCs w:val="24"/>
        </w:rPr>
        <w:t xml:space="preserve"> «</w:t>
      </w:r>
      <w:r w:rsidR="000C45D3" w:rsidRPr="00D206C1">
        <w:rPr>
          <w:sz w:val="24"/>
          <w:szCs w:val="24"/>
        </w:rPr>
        <w:t xml:space="preserve">Благоустройство» </w:t>
      </w:r>
      <w:r w:rsidR="000C45D3">
        <w:rPr>
          <w:sz w:val="24"/>
          <w:szCs w:val="24"/>
        </w:rPr>
        <w:t>в</w:t>
      </w:r>
      <w:r w:rsidR="00D206C1" w:rsidRPr="00D206C1">
        <w:rPr>
          <w:sz w:val="24"/>
          <w:szCs w:val="24"/>
        </w:rPr>
        <w:t xml:space="preserve"> том числе</w:t>
      </w:r>
      <w:r w:rsidRPr="00D206C1">
        <w:rPr>
          <w:sz w:val="24"/>
          <w:szCs w:val="24"/>
        </w:rPr>
        <w:t>:</w:t>
      </w:r>
    </w:p>
    <w:p w:rsidR="00B037B3" w:rsidRPr="00D206C1" w:rsidRDefault="000C45D3" w:rsidP="00C27EC2">
      <w:pPr>
        <w:pStyle w:val="a6"/>
        <w:numPr>
          <w:ilvl w:val="0"/>
          <w:numId w:val="17"/>
        </w:numPr>
        <w:ind w:left="284" w:hanging="284"/>
        <w:jc w:val="both"/>
        <w:rPr>
          <w:sz w:val="24"/>
          <w:szCs w:val="24"/>
        </w:rPr>
      </w:pPr>
      <w:r>
        <w:rPr>
          <w:sz w:val="24"/>
          <w:szCs w:val="24"/>
        </w:rPr>
        <w:t>о</w:t>
      </w:r>
      <w:r w:rsidR="00D206C1" w:rsidRPr="00D206C1">
        <w:rPr>
          <w:sz w:val="24"/>
          <w:szCs w:val="24"/>
        </w:rPr>
        <w:t>р</w:t>
      </w:r>
      <w:r w:rsidR="0010593D">
        <w:rPr>
          <w:sz w:val="24"/>
          <w:szCs w:val="24"/>
        </w:rPr>
        <w:t>ганизация уличного освещения – п</w:t>
      </w:r>
      <w:r w:rsidR="00D206C1" w:rsidRPr="00D206C1">
        <w:rPr>
          <w:sz w:val="24"/>
          <w:szCs w:val="24"/>
        </w:rPr>
        <w:t>риобретение уличных светодиод</w:t>
      </w:r>
      <w:r w:rsidR="007D73CD">
        <w:rPr>
          <w:sz w:val="24"/>
          <w:szCs w:val="24"/>
        </w:rPr>
        <w:t>ных светильников для п. В</w:t>
      </w:r>
      <w:r w:rsidR="00D206C1" w:rsidRPr="00D206C1">
        <w:rPr>
          <w:sz w:val="24"/>
          <w:szCs w:val="24"/>
        </w:rPr>
        <w:t>есе</w:t>
      </w:r>
      <w:r w:rsidR="007D73CD">
        <w:rPr>
          <w:sz w:val="24"/>
          <w:szCs w:val="24"/>
        </w:rPr>
        <w:t>лый по ул. Ленина, ул. Чехова</w:t>
      </w:r>
      <w:r w:rsidR="00D206C1" w:rsidRPr="00D206C1">
        <w:rPr>
          <w:sz w:val="24"/>
          <w:szCs w:val="24"/>
        </w:rPr>
        <w:t xml:space="preserve">, ул. Набережная, </w:t>
      </w:r>
      <w:r w:rsidR="007D73CD">
        <w:rPr>
          <w:sz w:val="24"/>
          <w:szCs w:val="24"/>
        </w:rPr>
        <w:t xml:space="preserve">ул. Луговая, ул. Новая, </w:t>
      </w:r>
      <w:r w:rsidR="00D206C1" w:rsidRPr="00D206C1">
        <w:rPr>
          <w:sz w:val="24"/>
          <w:szCs w:val="24"/>
        </w:rPr>
        <w:t>ул</w:t>
      </w:r>
      <w:r w:rsidR="007D73CD">
        <w:rPr>
          <w:sz w:val="24"/>
          <w:szCs w:val="24"/>
        </w:rPr>
        <w:t>. Мира, ул.</w:t>
      </w:r>
      <w:r w:rsidR="00D527AC">
        <w:rPr>
          <w:sz w:val="24"/>
          <w:szCs w:val="24"/>
        </w:rPr>
        <w:t> </w:t>
      </w:r>
      <w:r w:rsidR="007D73CD">
        <w:rPr>
          <w:sz w:val="24"/>
          <w:szCs w:val="24"/>
        </w:rPr>
        <w:t xml:space="preserve">Солнечная (установка собственными силами) в сумме 250,00 </w:t>
      </w:r>
      <w:r w:rsidR="00D206C1" w:rsidRPr="00D206C1">
        <w:rPr>
          <w:sz w:val="24"/>
          <w:szCs w:val="24"/>
        </w:rPr>
        <w:t>тыс. рублей;</w:t>
      </w:r>
    </w:p>
    <w:p w:rsidR="00D206C1" w:rsidRPr="00D206C1" w:rsidRDefault="000C45D3" w:rsidP="00C27EC2">
      <w:pPr>
        <w:pStyle w:val="a6"/>
        <w:numPr>
          <w:ilvl w:val="0"/>
          <w:numId w:val="17"/>
        </w:numPr>
        <w:ind w:left="284" w:hanging="284"/>
        <w:jc w:val="both"/>
        <w:rPr>
          <w:sz w:val="24"/>
          <w:szCs w:val="24"/>
        </w:rPr>
      </w:pPr>
      <w:r>
        <w:rPr>
          <w:sz w:val="24"/>
          <w:szCs w:val="24"/>
        </w:rPr>
        <w:t>о</w:t>
      </w:r>
      <w:r w:rsidR="00D206C1" w:rsidRPr="00D206C1">
        <w:rPr>
          <w:sz w:val="24"/>
          <w:szCs w:val="24"/>
        </w:rPr>
        <w:t>рганиз</w:t>
      </w:r>
      <w:r w:rsidR="0010593D">
        <w:rPr>
          <w:sz w:val="24"/>
          <w:szCs w:val="24"/>
        </w:rPr>
        <w:t>ация водоснабжения населения - п</w:t>
      </w:r>
      <w:r w:rsidR="00D206C1" w:rsidRPr="00D206C1">
        <w:rPr>
          <w:sz w:val="24"/>
          <w:szCs w:val="24"/>
        </w:rPr>
        <w:t>риобретен</w:t>
      </w:r>
      <w:r w:rsidR="00D527AC">
        <w:rPr>
          <w:sz w:val="24"/>
          <w:szCs w:val="24"/>
        </w:rPr>
        <w:t>ие резервного генератора для бесперебойной работы станции водозабора в п. Веселый в сумме 125,00</w:t>
      </w:r>
      <w:r w:rsidR="00D206C1" w:rsidRPr="00D206C1">
        <w:rPr>
          <w:sz w:val="24"/>
          <w:szCs w:val="24"/>
        </w:rPr>
        <w:t xml:space="preserve"> тыс. рублей;</w:t>
      </w:r>
    </w:p>
    <w:p w:rsidR="00D206C1" w:rsidRDefault="000C45D3" w:rsidP="00C27EC2">
      <w:pPr>
        <w:pStyle w:val="a6"/>
        <w:numPr>
          <w:ilvl w:val="0"/>
          <w:numId w:val="17"/>
        </w:numPr>
        <w:spacing w:before="120"/>
        <w:ind w:left="284" w:hanging="284"/>
        <w:jc w:val="both"/>
        <w:rPr>
          <w:sz w:val="24"/>
          <w:szCs w:val="24"/>
        </w:rPr>
      </w:pPr>
      <w:r>
        <w:rPr>
          <w:sz w:val="24"/>
          <w:szCs w:val="24"/>
        </w:rPr>
        <w:t>в</w:t>
      </w:r>
      <w:r w:rsidR="00D527AC">
        <w:rPr>
          <w:sz w:val="24"/>
          <w:szCs w:val="24"/>
        </w:rPr>
        <w:t>ыполнение работ по обустройству ограждений кладбищ, расположенных в д. Паренда в сумме 300,00</w:t>
      </w:r>
      <w:r w:rsidR="00D206C1" w:rsidRPr="00D206C1">
        <w:rPr>
          <w:sz w:val="24"/>
          <w:szCs w:val="24"/>
        </w:rPr>
        <w:t xml:space="preserve"> тыс. рублей.</w:t>
      </w:r>
    </w:p>
    <w:p w:rsidR="00C67384" w:rsidRPr="00D206C1" w:rsidRDefault="00C67384" w:rsidP="00C67384">
      <w:pPr>
        <w:pStyle w:val="a6"/>
        <w:spacing w:before="120"/>
        <w:ind w:left="284"/>
        <w:jc w:val="both"/>
        <w:rPr>
          <w:sz w:val="24"/>
          <w:szCs w:val="24"/>
        </w:rPr>
      </w:pPr>
    </w:p>
    <w:p w:rsidR="008E5A43" w:rsidRPr="00C67384" w:rsidRDefault="00C67384" w:rsidP="00772210">
      <w:pPr>
        <w:pStyle w:val="a6"/>
        <w:numPr>
          <w:ilvl w:val="0"/>
          <w:numId w:val="26"/>
        </w:numPr>
        <w:spacing w:before="120"/>
        <w:ind w:left="1916" w:hanging="357"/>
        <w:jc w:val="both"/>
        <w:rPr>
          <w:b/>
          <w:sz w:val="24"/>
          <w:szCs w:val="24"/>
        </w:rPr>
      </w:pPr>
      <w:r w:rsidRPr="00C67384">
        <w:rPr>
          <w:b/>
          <w:sz w:val="24"/>
          <w:szCs w:val="24"/>
        </w:rPr>
        <w:t>Использование прочих субсидий бюджетам сельских поселений на проведение работ в отношении постановки на кадастровый учет границ населенных пунктов Иркутской области</w:t>
      </w:r>
    </w:p>
    <w:p w:rsidR="00C67384" w:rsidRPr="00C67384" w:rsidRDefault="00C67384" w:rsidP="00C67384">
      <w:pPr>
        <w:spacing w:before="120"/>
        <w:ind w:firstLine="709"/>
        <w:jc w:val="both"/>
        <w:rPr>
          <w:sz w:val="24"/>
          <w:szCs w:val="24"/>
        </w:rPr>
      </w:pPr>
      <w:r w:rsidRPr="00C67384">
        <w:rPr>
          <w:sz w:val="24"/>
          <w:szCs w:val="24"/>
        </w:rPr>
        <w:t>Службой архитектуры Иркутской области</w:t>
      </w:r>
      <w:r>
        <w:rPr>
          <w:sz w:val="24"/>
          <w:szCs w:val="24"/>
        </w:rPr>
        <w:t xml:space="preserve"> для бюджета Веселовского</w:t>
      </w:r>
      <w:r w:rsidR="00EF545B">
        <w:rPr>
          <w:sz w:val="24"/>
          <w:szCs w:val="24"/>
        </w:rPr>
        <w:t xml:space="preserve"> МО предусмотрена субсидия местным бюджетам </w:t>
      </w:r>
      <w:r w:rsidRPr="00C67384">
        <w:rPr>
          <w:sz w:val="24"/>
          <w:szCs w:val="24"/>
        </w:rPr>
        <w:t xml:space="preserve">на проведение работ в отношении постановки на кадастровый учет границ населенных пунктов Иркутской области в сумме </w:t>
      </w:r>
      <w:r>
        <w:rPr>
          <w:sz w:val="24"/>
          <w:szCs w:val="24"/>
        </w:rPr>
        <w:t>127,8</w:t>
      </w:r>
      <w:r w:rsidRPr="00C67384">
        <w:rPr>
          <w:sz w:val="24"/>
          <w:szCs w:val="24"/>
        </w:rPr>
        <w:t xml:space="preserve"> тыс. рублей </w:t>
      </w:r>
      <w:r w:rsidRPr="00EF545B">
        <w:rPr>
          <w:sz w:val="24"/>
          <w:szCs w:val="24"/>
        </w:rPr>
        <w:t>(Уведомление по расчетам между б</w:t>
      </w:r>
      <w:r w:rsidR="00EF545B" w:rsidRPr="00EF545B">
        <w:rPr>
          <w:sz w:val="24"/>
          <w:szCs w:val="24"/>
        </w:rPr>
        <w:t>юджетами от 17.11.2023 № 14121</w:t>
      </w:r>
      <w:r w:rsidRPr="00EF545B">
        <w:rPr>
          <w:sz w:val="24"/>
          <w:szCs w:val="24"/>
        </w:rPr>
        <w:t>).</w:t>
      </w:r>
    </w:p>
    <w:p w:rsidR="00C67384" w:rsidRPr="00C67384" w:rsidRDefault="00C67384" w:rsidP="00C67384">
      <w:pPr>
        <w:spacing w:before="120"/>
        <w:ind w:firstLine="709"/>
        <w:jc w:val="both"/>
        <w:rPr>
          <w:sz w:val="24"/>
          <w:szCs w:val="24"/>
        </w:rPr>
      </w:pPr>
      <w:r w:rsidRPr="00C67384">
        <w:rPr>
          <w:sz w:val="24"/>
          <w:szCs w:val="24"/>
        </w:rPr>
        <w:t xml:space="preserve">В рамках муниципальной программы «Эффективное муниципальное управление» подпрограммы «Муниципальное управление собственностью» предусмотрены следующие мероприятия: </w:t>
      </w:r>
      <w:r w:rsidRPr="00A23C34">
        <w:rPr>
          <w:sz w:val="24"/>
          <w:szCs w:val="24"/>
        </w:rPr>
        <w:t>оформление государственной регистрации прав на муниципальные объекты недвижимости, в том числе на земельные участки; внесение полной информации об объектах муниципального имущества в Реестр муниципального имущества; повышение доходов от аренды недвижимого имущества; внесение сведений о границах населенных пунктов государственный кадастр недвижимости.</w:t>
      </w:r>
      <w:r w:rsidRPr="00C67384">
        <w:rPr>
          <w:sz w:val="24"/>
          <w:szCs w:val="24"/>
        </w:rPr>
        <w:t xml:space="preserve"> </w:t>
      </w:r>
    </w:p>
    <w:p w:rsidR="00C67384" w:rsidRPr="00C67384" w:rsidRDefault="00C67384" w:rsidP="00C67384">
      <w:pPr>
        <w:spacing w:before="120"/>
        <w:ind w:firstLine="709"/>
        <w:jc w:val="both"/>
        <w:rPr>
          <w:sz w:val="24"/>
          <w:szCs w:val="24"/>
        </w:rPr>
      </w:pPr>
      <w:r w:rsidRPr="00C67384">
        <w:rPr>
          <w:sz w:val="24"/>
          <w:szCs w:val="24"/>
        </w:rPr>
        <w:t xml:space="preserve">Бюджетные ассигнования на реализацию названных мероприятий утверждены по подразделу 0412 «Другие вопросы в области национальной экономики» в 2023 году в сумме </w:t>
      </w:r>
      <w:r w:rsidR="001073AD">
        <w:rPr>
          <w:sz w:val="24"/>
          <w:szCs w:val="24"/>
        </w:rPr>
        <w:t>134,57</w:t>
      </w:r>
      <w:r w:rsidRPr="00C67384">
        <w:rPr>
          <w:sz w:val="24"/>
          <w:szCs w:val="24"/>
        </w:rPr>
        <w:t xml:space="preserve"> тыс. рублей, в том числе:</w:t>
      </w:r>
    </w:p>
    <w:p w:rsidR="00C67384" w:rsidRPr="00C67384" w:rsidRDefault="00C67384" w:rsidP="00C67384">
      <w:pPr>
        <w:numPr>
          <w:ilvl w:val="0"/>
          <w:numId w:val="29"/>
        </w:numPr>
        <w:ind w:left="284" w:hanging="284"/>
        <w:jc w:val="both"/>
        <w:rPr>
          <w:sz w:val="24"/>
          <w:szCs w:val="24"/>
        </w:rPr>
      </w:pPr>
      <w:r w:rsidRPr="00C67384">
        <w:rPr>
          <w:sz w:val="24"/>
          <w:szCs w:val="24"/>
        </w:rPr>
        <w:t xml:space="preserve">за счет средств субсидии в сумме </w:t>
      </w:r>
      <w:r>
        <w:rPr>
          <w:sz w:val="24"/>
          <w:szCs w:val="24"/>
        </w:rPr>
        <w:t>127,8</w:t>
      </w:r>
      <w:r w:rsidRPr="00C67384">
        <w:rPr>
          <w:sz w:val="24"/>
          <w:szCs w:val="24"/>
        </w:rPr>
        <w:t xml:space="preserve"> тыс. рублей;</w:t>
      </w:r>
    </w:p>
    <w:p w:rsidR="00C67384" w:rsidRPr="00C67384" w:rsidRDefault="00C67384" w:rsidP="00C67384">
      <w:pPr>
        <w:numPr>
          <w:ilvl w:val="0"/>
          <w:numId w:val="29"/>
        </w:numPr>
        <w:ind w:left="284" w:hanging="284"/>
        <w:jc w:val="both"/>
        <w:rPr>
          <w:sz w:val="24"/>
          <w:szCs w:val="24"/>
        </w:rPr>
      </w:pPr>
      <w:r w:rsidRPr="00C67384">
        <w:rPr>
          <w:sz w:val="24"/>
          <w:szCs w:val="24"/>
        </w:rPr>
        <w:t xml:space="preserve">за счет средств местного бюджета в сумме </w:t>
      </w:r>
      <w:r w:rsidR="001073AD" w:rsidRPr="001073AD">
        <w:rPr>
          <w:sz w:val="24"/>
          <w:szCs w:val="24"/>
        </w:rPr>
        <w:t>6,77</w:t>
      </w:r>
      <w:r w:rsidRPr="001073AD">
        <w:rPr>
          <w:sz w:val="24"/>
          <w:szCs w:val="24"/>
        </w:rPr>
        <w:t xml:space="preserve"> тыс</w:t>
      </w:r>
      <w:r w:rsidRPr="00C67384">
        <w:rPr>
          <w:sz w:val="24"/>
          <w:szCs w:val="24"/>
        </w:rPr>
        <w:t>. рублей.</w:t>
      </w:r>
    </w:p>
    <w:p w:rsidR="00C67384" w:rsidRDefault="00C67384" w:rsidP="00C67384">
      <w:pPr>
        <w:ind w:firstLine="709"/>
        <w:jc w:val="both"/>
        <w:rPr>
          <w:sz w:val="24"/>
          <w:szCs w:val="24"/>
        </w:rPr>
      </w:pPr>
      <w:r w:rsidRPr="00C67384">
        <w:rPr>
          <w:sz w:val="24"/>
          <w:szCs w:val="24"/>
        </w:rPr>
        <w:t>Согласно данным Отчета об исполнении бюджета на 01.01.2024, инфор</w:t>
      </w:r>
      <w:r>
        <w:rPr>
          <w:sz w:val="24"/>
          <w:szCs w:val="24"/>
        </w:rPr>
        <w:t>мации администрации Веселовского</w:t>
      </w:r>
      <w:r w:rsidRPr="00C67384">
        <w:rPr>
          <w:sz w:val="24"/>
          <w:szCs w:val="24"/>
        </w:rPr>
        <w:t xml:space="preserve"> МО, ассигнования на реализацию мероприятий исполнены по подразделу 0412 «Другие вопросы в области национальной экономики» в сумме </w:t>
      </w:r>
      <w:r w:rsidR="001073AD">
        <w:rPr>
          <w:sz w:val="24"/>
          <w:szCs w:val="24"/>
        </w:rPr>
        <w:t>134,57</w:t>
      </w:r>
      <w:r w:rsidRPr="00C67384">
        <w:rPr>
          <w:sz w:val="24"/>
          <w:szCs w:val="24"/>
        </w:rPr>
        <w:t xml:space="preserve"> тыс. рубле</w:t>
      </w:r>
      <w:r w:rsidR="00B03819">
        <w:rPr>
          <w:sz w:val="24"/>
          <w:szCs w:val="24"/>
        </w:rPr>
        <w:t>й, т.е. в полном объеме, из них:</w:t>
      </w:r>
    </w:p>
    <w:p w:rsidR="00E76D63" w:rsidRDefault="00B03819" w:rsidP="00B26FA2">
      <w:pPr>
        <w:pStyle w:val="a6"/>
        <w:numPr>
          <w:ilvl w:val="0"/>
          <w:numId w:val="31"/>
        </w:numPr>
        <w:ind w:left="284" w:hanging="284"/>
        <w:jc w:val="both"/>
        <w:rPr>
          <w:sz w:val="24"/>
          <w:szCs w:val="24"/>
        </w:rPr>
      </w:pPr>
      <w:r>
        <w:rPr>
          <w:sz w:val="24"/>
          <w:szCs w:val="24"/>
        </w:rPr>
        <w:t>г</w:t>
      </w:r>
      <w:r w:rsidRPr="00B03819">
        <w:rPr>
          <w:sz w:val="24"/>
          <w:szCs w:val="24"/>
        </w:rPr>
        <w:t>рафическое описание местоположения границ населенных пунктов</w:t>
      </w:r>
      <w:r>
        <w:rPr>
          <w:sz w:val="24"/>
          <w:szCs w:val="24"/>
        </w:rPr>
        <w:t xml:space="preserve"> – д</w:t>
      </w:r>
      <w:r w:rsidRPr="00B03819">
        <w:rPr>
          <w:sz w:val="24"/>
          <w:szCs w:val="24"/>
        </w:rPr>
        <w:t>оговор на выполнение работ от 22.11.2023 № 19</w:t>
      </w:r>
      <w:r w:rsidR="000B2415">
        <w:rPr>
          <w:sz w:val="24"/>
          <w:szCs w:val="24"/>
        </w:rPr>
        <w:t xml:space="preserve"> с</w:t>
      </w:r>
      <w:r>
        <w:rPr>
          <w:sz w:val="24"/>
          <w:szCs w:val="24"/>
        </w:rPr>
        <w:t xml:space="preserve"> </w:t>
      </w:r>
      <w:r w:rsidRPr="00B03819">
        <w:rPr>
          <w:sz w:val="24"/>
          <w:szCs w:val="24"/>
        </w:rPr>
        <w:t>ИП Трофимов А. А.</w:t>
      </w:r>
      <w:r>
        <w:rPr>
          <w:sz w:val="24"/>
          <w:szCs w:val="24"/>
        </w:rPr>
        <w:t xml:space="preserve"> </w:t>
      </w:r>
      <w:r w:rsidR="00A4404F">
        <w:rPr>
          <w:sz w:val="24"/>
          <w:szCs w:val="24"/>
        </w:rPr>
        <w:t>–</w:t>
      </w:r>
      <w:r>
        <w:rPr>
          <w:sz w:val="24"/>
          <w:szCs w:val="24"/>
        </w:rPr>
        <w:t xml:space="preserve"> </w:t>
      </w:r>
      <w:r w:rsidR="00A4404F">
        <w:rPr>
          <w:sz w:val="24"/>
          <w:szCs w:val="24"/>
        </w:rPr>
        <w:t>на сумму</w:t>
      </w:r>
      <w:r>
        <w:rPr>
          <w:sz w:val="24"/>
          <w:szCs w:val="24"/>
        </w:rPr>
        <w:t xml:space="preserve"> </w:t>
      </w:r>
      <w:r w:rsidRPr="00B03819">
        <w:rPr>
          <w:sz w:val="24"/>
          <w:szCs w:val="24"/>
        </w:rPr>
        <w:t>83</w:t>
      </w:r>
      <w:r w:rsidR="0086768C">
        <w:rPr>
          <w:sz w:val="24"/>
          <w:szCs w:val="24"/>
        </w:rPr>
        <w:t>,3</w:t>
      </w:r>
      <w:r>
        <w:rPr>
          <w:sz w:val="24"/>
          <w:szCs w:val="24"/>
        </w:rPr>
        <w:t xml:space="preserve"> тыс. рублей;</w:t>
      </w:r>
    </w:p>
    <w:p w:rsidR="00B03819" w:rsidRDefault="00B03819" w:rsidP="00B26FA2">
      <w:pPr>
        <w:pStyle w:val="a6"/>
        <w:numPr>
          <w:ilvl w:val="0"/>
          <w:numId w:val="32"/>
        </w:numPr>
        <w:ind w:left="284" w:hanging="284"/>
        <w:jc w:val="both"/>
        <w:rPr>
          <w:sz w:val="24"/>
          <w:szCs w:val="24"/>
        </w:rPr>
      </w:pPr>
      <w:r>
        <w:rPr>
          <w:sz w:val="24"/>
          <w:szCs w:val="24"/>
        </w:rPr>
        <w:t>п</w:t>
      </w:r>
      <w:r w:rsidRPr="00B03819">
        <w:rPr>
          <w:sz w:val="24"/>
          <w:szCs w:val="24"/>
        </w:rPr>
        <w:t>одготовка документации для внесения в ЕГРН сведений о местоположени</w:t>
      </w:r>
      <w:r w:rsidR="0086768C">
        <w:rPr>
          <w:sz w:val="24"/>
          <w:szCs w:val="24"/>
        </w:rPr>
        <w:t>и</w:t>
      </w:r>
      <w:r>
        <w:rPr>
          <w:sz w:val="24"/>
          <w:szCs w:val="24"/>
        </w:rPr>
        <w:t xml:space="preserve"> границ населенных пунктов – договор на выполнение работ от 22.11.2023 № 54 </w:t>
      </w:r>
      <w:r w:rsidR="000B2415">
        <w:rPr>
          <w:sz w:val="24"/>
          <w:szCs w:val="24"/>
        </w:rPr>
        <w:t xml:space="preserve">с </w:t>
      </w:r>
      <w:r>
        <w:rPr>
          <w:sz w:val="24"/>
          <w:szCs w:val="24"/>
        </w:rPr>
        <w:t xml:space="preserve">РОСКАДАСТР ППК на сумму – </w:t>
      </w:r>
      <w:r w:rsidRPr="00B03819">
        <w:rPr>
          <w:sz w:val="24"/>
          <w:szCs w:val="24"/>
        </w:rPr>
        <w:t>51</w:t>
      </w:r>
      <w:r>
        <w:rPr>
          <w:sz w:val="24"/>
          <w:szCs w:val="24"/>
        </w:rPr>
        <w:t>, 27 тыс. рублей.</w:t>
      </w:r>
    </w:p>
    <w:p w:rsidR="00B03819" w:rsidRPr="00B03819" w:rsidRDefault="00B03819" w:rsidP="00B03819">
      <w:pPr>
        <w:pStyle w:val="a6"/>
        <w:ind w:left="1069"/>
        <w:jc w:val="both"/>
        <w:rPr>
          <w:sz w:val="24"/>
          <w:szCs w:val="24"/>
        </w:rPr>
      </w:pPr>
    </w:p>
    <w:p w:rsidR="000F0672" w:rsidRPr="000F0672" w:rsidRDefault="000F0672" w:rsidP="00772210">
      <w:pPr>
        <w:pStyle w:val="a6"/>
        <w:numPr>
          <w:ilvl w:val="0"/>
          <w:numId w:val="26"/>
        </w:numPr>
        <w:spacing w:before="120"/>
        <w:ind w:left="1559" w:firstLine="357"/>
        <w:jc w:val="both"/>
        <w:rPr>
          <w:sz w:val="24"/>
          <w:szCs w:val="24"/>
        </w:rPr>
      </w:pPr>
      <w:r w:rsidRPr="000F0672">
        <w:rPr>
          <w:b/>
          <w:sz w:val="24"/>
          <w:szCs w:val="24"/>
        </w:rPr>
        <w:t>Использование субсидии бюджетам сельских поселений на реализацию программ формирования современной городской среды в рамках мероприятий региональных (национальных) проектов</w:t>
      </w:r>
    </w:p>
    <w:p w:rsidR="000F0672" w:rsidRPr="000F0672" w:rsidRDefault="000F0672" w:rsidP="000F0672">
      <w:pPr>
        <w:pStyle w:val="a6"/>
        <w:spacing w:before="120"/>
        <w:ind w:left="0" w:firstLine="709"/>
        <w:jc w:val="both"/>
        <w:rPr>
          <w:sz w:val="24"/>
          <w:szCs w:val="24"/>
        </w:rPr>
      </w:pPr>
      <w:r w:rsidRPr="000F0672">
        <w:rPr>
          <w:sz w:val="24"/>
          <w:szCs w:val="24"/>
        </w:rPr>
        <w:lastRenderedPageBreak/>
        <w:t>Региональный проект Иркутской области «Формирование комфортной городской среды в Иркутской области» (входящий в состав подпрограммы «Развитие благоустройства территории муниципальных образований Иркутской области» на 2018-2024 годы государственной программы Иркутской области «Формирование современной городской среды» на 2018-2024 годы, федеральный проект «Формирование комфортной городской среды», национального проекта «Жилье и городская среда») в части, реализуемой органами местного самоуправления, включен</w:t>
      </w:r>
      <w:r>
        <w:rPr>
          <w:sz w:val="24"/>
          <w:szCs w:val="24"/>
        </w:rPr>
        <w:t xml:space="preserve"> в муниципальную программу Веселовского</w:t>
      </w:r>
      <w:r w:rsidRPr="000F0672">
        <w:rPr>
          <w:sz w:val="24"/>
          <w:szCs w:val="24"/>
        </w:rPr>
        <w:t xml:space="preserve"> МО «Формирование современной городско</w:t>
      </w:r>
      <w:r w:rsidR="005D00F6">
        <w:rPr>
          <w:sz w:val="24"/>
          <w:szCs w:val="24"/>
        </w:rPr>
        <w:t>й среды».</w:t>
      </w:r>
    </w:p>
    <w:p w:rsidR="00B037B3" w:rsidRPr="006822E7" w:rsidRDefault="007451F0" w:rsidP="00B037B3">
      <w:pPr>
        <w:ind w:firstLine="709"/>
        <w:jc w:val="both"/>
        <w:rPr>
          <w:sz w:val="24"/>
          <w:szCs w:val="24"/>
        </w:rPr>
      </w:pPr>
      <w:r>
        <w:rPr>
          <w:sz w:val="24"/>
          <w:szCs w:val="24"/>
        </w:rPr>
        <w:t xml:space="preserve">Министерством жилищной политики и </w:t>
      </w:r>
      <w:r w:rsidR="00B037B3" w:rsidRPr="006822E7">
        <w:rPr>
          <w:sz w:val="24"/>
          <w:szCs w:val="24"/>
        </w:rPr>
        <w:t xml:space="preserve">энергетики Иркутской области для бюджета Веселовского МО предусмотрена субсидия бюджетам сельских поселений на реализацию программ формирования современной городской среды в сумме </w:t>
      </w:r>
      <w:r w:rsidR="00C243F4" w:rsidRPr="00C243F4">
        <w:rPr>
          <w:sz w:val="24"/>
          <w:szCs w:val="24"/>
        </w:rPr>
        <w:t>530,10</w:t>
      </w:r>
      <w:r w:rsidR="00B037B3" w:rsidRPr="006822E7">
        <w:rPr>
          <w:sz w:val="24"/>
          <w:szCs w:val="24"/>
        </w:rPr>
        <w:t xml:space="preserve"> тыс. рублей.</w:t>
      </w:r>
    </w:p>
    <w:p w:rsidR="00B037B3" w:rsidRPr="005D00F6" w:rsidRDefault="00B037B3" w:rsidP="00B037B3">
      <w:pPr>
        <w:ind w:firstLine="709"/>
        <w:jc w:val="both"/>
        <w:rPr>
          <w:sz w:val="24"/>
          <w:szCs w:val="24"/>
        </w:rPr>
      </w:pPr>
      <w:r w:rsidRPr="006822E7">
        <w:rPr>
          <w:sz w:val="24"/>
          <w:szCs w:val="24"/>
        </w:rPr>
        <w:t xml:space="preserve">Согласно данным Отчета об </w:t>
      </w:r>
      <w:r w:rsidRPr="00DE056F">
        <w:rPr>
          <w:sz w:val="24"/>
          <w:szCs w:val="24"/>
        </w:rPr>
        <w:t>исполнении бюдж</w:t>
      </w:r>
      <w:r w:rsidR="003908CF">
        <w:rPr>
          <w:sz w:val="24"/>
          <w:szCs w:val="24"/>
        </w:rPr>
        <w:t>ета (ф. 0503117</w:t>
      </w:r>
      <w:r w:rsidRPr="00DE056F">
        <w:rPr>
          <w:sz w:val="24"/>
          <w:szCs w:val="24"/>
        </w:rPr>
        <w:t>) по</w:t>
      </w:r>
      <w:r w:rsidRPr="006822E7">
        <w:rPr>
          <w:sz w:val="24"/>
          <w:szCs w:val="24"/>
        </w:rPr>
        <w:t xml:space="preserve"> состоянию на 01.01.202</w:t>
      </w:r>
      <w:r w:rsidR="00C243F4">
        <w:rPr>
          <w:sz w:val="24"/>
          <w:szCs w:val="24"/>
        </w:rPr>
        <w:t>4</w:t>
      </w:r>
      <w:r w:rsidRPr="006822E7">
        <w:rPr>
          <w:sz w:val="24"/>
          <w:szCs w:val="24"/>
        </w:rPr>
        <w:t xml:space="preserve"> расходы в рамках национальных проектов утверждены и исполнены по подразделу 0503 «Благоустройство»</w:t>
      </w:r>
      <w:r w:rsidR="00EB79E8">
        <w:rPr>
          <w:sz w:val="24"/>
          <w:szCs w:val="24"/>
        </w:rPr>
        <w:t xml:space="preserve"> с</w:t>
      </w:r>
      <w:r w:rsidR="00EB79E8" w:rsidRPr="00EB79E8">
        <w:rPr>
          <w:sz w:val="24"/>
          <w:szCs w:val="24"/>
        </w:rPr>
        <w:t>убсидии местным бюджетам на реализацию программ формирования современной городской среды</w:t>
      </w:r>
      <w:r w:rsidRPr="006822E7">
        <w:rPr>
          <w:sz w:val="24"/>
          <w:szCs w:val="24"/>
        </w:rPr>
        <w:t xml:space="preserve"> </w:t>
      </w:r>
      <w:r w:rsidR="00EB79E8">
        <w:rPr>
          <w:sz w:val="24"/>
          <w:szCs w:val="24"/>
        </w:rPr>
        <w:t xml:space="preserve">- </w:t>
      </w:r>
      <w:r w:rsidR="000B2415">
        <w:rPr>
          <w:sz w:val="24"/>
          <w:szCs w:val="24"/>
        </w:rPr>
        <w:t>в</w:t>
      </w:r>
      <w:r w:rsidRPr="005D00F6">
        <w:rPr>
          <w:sz w:val="24"/>
          <w:szCs w:val="24"/>
        </w:rPr>
        <w:t xml:space="preserve"> сумме </w:t>
      </w:r>
      <w:r w:rsidR="005D00F6" w:rsidRPr="005D00F6">
        <w:rPr>
          <w:sz w:val="24"/>
          <w:szCs w:val="24"/>
        </w:rPr>
        <w:t>535,9</w:t>
      </w:r>
      <w:r w:rsidRPr="005D00F6">
        <w:rPr>
          <w:sz w:val="24"/>
          <w:szCs w:val="24"/>
        </w:rPr>
        <w:t xml:space="preserve"> тыс. рублей, из них:</w:t>
      </w:r>
    </w:p>
    <w:p w:rsidR="00B037B3" w:rsidRPr="005D00F6" w:rsidRDefault="005D00F6" w:rsidP="00C27EC2">
      <w:pPr>
        <w:pStyle w:val="a6"/>
        <w:numPr>
          <w:ilvl w:val="0"/>
          <w:numId w:val="17"/>
        </w:numPr>
        <w:ind w:left="284" w:hanging="284"/>
        <w:jc w:val="both"/>
        <w:rPr>
          <w:sz w:val="24"/>
          <w:szCs w:val="24"/>
        </w:rPr>
      </w:pPr>
      <w:r w:rsidRPr="005D00F6">
        <w:rPr>
          <w:sz w:val="24"/>
          <w:szCs w:val="24"/>
        </w:rPr>
        <w:t>530,10</w:t>
      </w:r>
      <w:r w:rsidR="00B037B3" w:rsidRPr="005D00F6">
        <w:rPr>
          <w:sz w:val="24"/>
          <w:szCs w:val="24"/>
        </w:rPr>
        <w:t xml:space="preserve"> тыс. рублей за счет средств областного бюджета;</w:t>
      </w:r>
    </w:p>
    <w:p w:rsidR="00B037B3" w:rsidRPr="005D00F6" w:rsidRDefault="005D00F6" w:rsidP="00C27EC2">
      <w:pPr>
        <w:pStyle w:val="a6"/>
        <w:numPr>
          <w:ilvl w:val="0"/>
          <w:numId w:val="17"/>
        </w:numPr>
        <w:ind w:left="284" w:hanging="284"/>
        <w:jc w:val="both"/>
        <w:rPr>
          <w:sz w:val="24"/>
          <w:szCs w:val="24"/>
        </w:rPr>
      </w:pPr>
      <w:r w:rsidRPr="005D00F6">
        <w:rPr>
          <w:sz w:val="24"/>
          <w:szCs w:val="24"/>
        </w:rPr>
        <w:t>5,8</w:t>
      </w:r>
      <w:r w:rsidR="00B037B3" w:rsidRPr="005D00F6">
        <w:rPr>
          <w:sz w:val="24"/>
          <w:szCs w:val="24"/>
        </w:rPr>
        <w:t xml:space="preserve"> тыс. рублей за счет средств бюджета Веселовского МО.</w:t>
      </w:r>
    </w:p>
    <w:p w:rsidR="005D00F6" w:rsidRDefault="003C5BA5" w:rsidP="005D00F6">
      <w:pPr>
        <w:jc w:val="both"/>
        <w:rPr>
          <w:sz w:val="24"/>
          <w:szCs w:val="24"/>
          <w:highlight w:val="green"/>
        </w:rPr>
      </w:pPr>
      <w:r w:rsidRPr="003C5BA5">
        <w:rPr>
          <w:sz w:val="24"/>
          <w:szCs w:val="24"/>
        </w:rPr>
        <w:t>Администрацией Веселовского муниципального образования</w:t>
      </w:r>
      <w:r>
        <w:rPr>
          <w:sz w:val="24"/>
          <w:szCs w:val="24"/>
        </w:rPr>
        <w:t xml:space="preserve"> был заключен д</w:t>
      </w:r>
      <w:r w:rsidR="00FE2384">
        <w:rPr>
          <w:sz w:val="24"/>
          <w:szCs w:val="24"/>
        </w:rPr>
        <w:t>оговор изготовления и доставки м</w:t>
      </w:r>
      <w:r>
        <w:rPr>
          <w:sz w:val="24"/>
          <w:szCs w:val="24"/>
        </w:rPr>
        <w:t xml:space="preserve">алых </w:t>
      </w:r>
      <w:r w:rsidRPr="003C5BA5">
        <w:rPr>
          <w:sz w:val="24"/>
          <w:szCs w:val="24"/>
        </w:rPr>
        <w:t>архитектурных форм от 28.02.2023 № 1</w:t>
      </w:r>
      <w:r>
        <w:rPr>
          <w:sz w:val="24"/>
          <w:szCs w:val="24"/>
        </w:rPr>
        <w:t xml:space="preserve"> с </w:t>
      </w:r>
      <w:r w:rsidRPr="003C5BA5">
        <w:rPr>
          <w:sz w:val="24"/>
          <w:szCs w:val="24"/>
        </w:rPr>
        <w:t>ИП Редькин</w:t>
      </w:r>
      <w:r w:rsidR="00FE2384">
        <w:rPr>
          <w:sz w:val="24"/>
          <w:szCs w:val="24"/>
        </w:rPr>
        <w:t>ым Д. А.</w:t>
      </w:r>
      <w:r w:rsidR="003908CF">
        <w:rPr>
          <w:sz w:val="24"/>
          <w:szCs w:val="24"/>
        </w:rPr>
        <w:t xml:space="preserve"> на сумму 535,90 тыс. рублей.</w:t>
      </w:r>
    </w:p>
    <w:p w:rsidR="005D00F6" w:rsidRDefault="005D00F6" w:rsidP="005D00F6">
      <w:pPr>
        <w:jc w:val="both"/>
        <w:rPr>
          <w:sz w:val="24"/>
          <w:szCs w:val="24"/>
          <w:highlight w:val="green"/>
        </w:rPr>
      </w:pPr>
    </w:p>
    <w:p w:rsidR="00504EE9" w:rsidRPr="00C243F4" w:rsidRDefault="00D04592" w:rsidP="00772210">
      <w:pPr>
        <w:pStyle w:val="a6"/>
        <w:numPr>
          <w:ilvl w:val="0"/>
          <w:numId w:val="26"/>
        </w:numPr>
        <w:spacing w:before="120"/>
        <w:ind w:left="1916" w:hanging="357"/>
        <w:jc w:val="both"/>
        <w:rPr>
          <w:rFonts w:eastAsia="Calibri"/>
          <w:b/>
          <w:sz w:val="24"/>
          <w:szCs w:val="24"/>
        </w:rPr>
      </w:pPr>
      <w:r w:rsidRPr="00C243F4">
        <w:rPr>
          <w:rFonts w:eastAsia="Calibri"/>
          <w:b/>
          <w:sz w:val="24"/>
          <w:szCs w:val="24"/>
        </w:rPr>
        <w:t xml:space="preserve">Использование субсидии бюджетам сельских поселений на </w:t>
      </w:r>
      <w:r w:rsidR="00D82F5D" w:rsidRPr="00C243F4">
        <w:rPr>
          <w:rFonts w:eastAsia="Calibri"/>
          <w:b/>
          <w:sz w:val="24"/>
          <w:szCs w:val="24"/>
        </w:rPr>
        <w:t>софинансирование</w:t>
      </w:r>
      <w:r w:rsidRPr="00C243F4">
        <w:rPr>
          <w:rFonts w:eastAsia="Calibri"/>
          <w:b/>
          <w:sz w:val="24"/>
          <w:szCs w:val="24"/>
        </w:rPr>
        <w:t xml:space="preserve"> капитальных вложений в объекты муниципальной собственности</w:t>
      </w:r>
    </w:p>
    <w:p w:rsidR="00D04592" w:rsidRDefault="00D04592" w:rsidP="009A618E">
      <w:pPr>
        <w:ind w:firstLine="709"/>
        <w:jc w:val="both"/>
        <w:rPr>
          <w:rFonts w:eastAsia="Calibri"/>
          <w:i/>
          <w:sz w:val="24"/>
          <w:szCs w:val="24"/>
          <w:u w:val="single"/>
        </w:rPr>
      </w:pPr>
    </w:p>
    <w:p w:rsidR="00ED2B56" w:rsidRPr="007451F0" w:rsidRDefault="00ED2B56" w:rsidP="00ED2B56">
      <w:pPr>
        <w:ind w:firstLine="709"/>
        <w:jc w:val="both"/>
        <w:rPr>
          <w:rFonts w:eastAsia="Calibri"/>
          <w:sz w:val="24"/>
          <w:szCs w:val="24"/>
        </w:rPr>
      </w:pPr>
      <w:r w:rsidRPr="004A51CF">
        <w:rPr>
          <w:rFonts w:eastAsia="Calibri"/>
          <w:sz w:val="24"/>
          <w:szCs w:val="24"/>
        </w:rPr>
        <w:t>Министерством транспорта и дорожного хозяйства И</w:t>
      </w:r>
      <w:bookmarkStart w:id="2" w:name="_GoBack"/>
      <w:bookmarkEnd w:id="2"/>
      <w:r w:rsidRPr="004A51CF">
        <w:rPr>
          <w:rFonts w:eastAsia="Calibri"/>
          <w:sz w:val="24"/>
          <w:szCs w:val="24"/>
        </w:rPr>
        <w:t>ркутской области для бюджета Веселовского МО в 2023 году предусмотрена субсидия бюджетам сельских поселений на реализацию мероприятий по капитальных вложениях в объекты муниципальной собственности в сумме 49 683,0 тыс. рублей, согласно соглашения № 05-59-615/20-59 от 30.12.2020</w:t>
      </w:r>
      <w:r w:rsidR="00A604B4" w:rsidRPr="004A51CF">
        <w:rPr>
          <w:rFonts w:eastAsia="Calibri"/>
          <w:sz w:val="24"/>
          <w:szCs w:val="24"/>
        </w:rPr>
        <w:t xml:space="preserve"> с дополнениями, которая поступила в бюджет Веселовского МО в сумме 49 674,45 тыс. рублей или на 99,98 % от прогнозируемого объема. </w:t>
      </w:r>
      <w:r w:rsidR="008A6DDD">
        <w:rPr>
          <w:rFonts w:eastAsia="Calibri"/>
          <w:sz w:val="24"/>
          <w:szCs w:val="24"/>
        </w:rPr>
        <w:t xml:space="preserve">Дополнительного уведомления и дополнительного соглашения о </w:t>
      </w:r>
      <w:r w:rsidR="004A51CF">
        <w:rPr>
          <w:rFonts w:eastAsia="Calibri"/>
          <w:sz w:val="24"/>
          <w:szCs w:val="24"/>
        </w:rPr>
        <w:t>снижении суммы</w:t>
      </w:r>
      <w:r w:rsidR="008A6DDD">
        <w:rPr>
          <w:rFonts w:eastAsia="Calibri"/>
          <w:sz w:val="24"/>
          <w:szCs w:val="24"/>
        </w:rPr>
        <w:t xml:space="preserve"> финансового обеспечения Министерством транспорта и дорожного хозяйства Ирк</w:t>
      </w:r>
      <w:r w:rsidR="00FE2384">
        <w:rPr>
          <w:rFonts w:eastAsia="Calibri"/>
          <w:sz w:val="24"/>
          <w:szCs w:val="24"/>
        </w:rPr>
        <w:t>утской области не предоставлялось</w:t>
      </w:r>
      <w:r w:rsidR="008A6DDD">
        <w:rPr>
          <w:rFonts w:eastAsia="Calibri"/>
          <w:sz w:val="24"/>
          <w:szCs w:val="24"/>
        </w:rPr>
        <w:t>.</w:t>
      </w:r>
    </w:p>
    <w:p w:rsidR="00ED2B56" w:rsidRPr="004A51CF" w:rsidRDefault="00ED2B56" w:rsidP="00ED2B56">
      <w:pPr>
        <w:ind w:firstLine="709"/>
        <w:jc w:val="both"/>
        <w:rPr>
          <w:rFonts w:eastAsia="Calibri"/>
          <w:sz w:val="24"/>
          <w:szCs w:val="24"/>
        </w:rPr>
      </w:pPr>
      <w:r w:rsidRPr="004A51CF">
        <w:rPr>
          <w:rFonts w:eastAsia="Calibri"/>
          <w:sz w:val="24"/>
          <w:szCs w:val="24"/>
        </w:rPr>
        <w:t xml:space="preserve">Финансовое обеспечение реализации капитальных вложений в объекты муниципальной собственности осуществлялось в рамках мероприятий государственной программы Иркутской области «Развитие дорожного хозяйства и сети искусственных сооружений» и предусмотрено на 2023 год </w:t>
      </w:r>
      <w:r w:rsidRPr="004A51CF">
        <w:rPr>
          <w:rFonts w:eastAsia="Calibri"/>
          <w:color w:val="000000" w:themeColor="text1"/>
          <w:sz w:val="24"/>
          <w:szCs w:val="24"/>
        </w:rPr>
        <w:t>в рамках муниципальной программы Веселовского МО «Развитие социальной и инженерной инфраструктуры как основы повышения качества жизни населения Веселовского муниципального образования</w:t>
      </w:r>
      <w:r w:rsidR="001C12A8">
        <w:rPr>
          <w:rFonts w:eastAsia="Calibri"/>
          <w:color w:val="000000" w:themeColor="text1"/>
          <w:sz w:val="24"/>
          <w:szCs w:val="24"/>
        </w:rPr>
        <w:t xml:space="preserve"> на 2020-2023годы</w:t>
      </w:r>
      <w:r w:rsidRPr="004A51CF">
        <w:rPr>
          <w:rFonts w:eastAsia="Calibri"/>
          <w:color w:val="000000" w:themeColor="text1"/>
          <w:sz w:val="24"/>
          <w:szCs w:val="24"/>
        </w:rPr>
        <w:t>» в сумме 52 298,23 тыс</w:t>
      </w:r>
      <w:r w:rsidRPr="004A51CF">
        <w:rPr>
          <w:rFonts w:eastAsia="Calibri"/>
          <w:sz w:val="24"/>
          <w:szCs w:val="24"/>
        </w:rPr>
        <w:t>. рублей, из них:</w:t>
      </w:r>
    </w:p>
    <w:p w:rsidR="00ED2B56" w:rsidRPr="004A51CF" w:rsidRDefault="00ED2B56" w:rsidP="00ED2B56">
      <w:pPr>
        <w:pStyle w:val="a6"/>
        <w:numPr>
          <w:ilvl w:val="0"/>
          <w:numId w:val="34"/>
        </w:numPr>
        <w:ind w:left="284" w:hanging="284"/>
        <w:jc w:val="both"/>
        <w:rPr>
          <w:rFonts w:eastAsia="Calibri"/>
          <w:sz w:val="24"/>
          <w:szCs w:val="24"/>
        </w:rPr>
      </w:pPr>
      <w:r w:rsidRPr="004A51CF">
        <w:rPr>
          <w:rFonts w:eastAsia="Calibri"/>
          <w:sz w:val="24"/>
          <w:szCs w:val="24"/>
        </w:rPr>
        <w:t>за счет средств субсидии 49 683,0 тыс. рублей;</w:t>
      </w:r>
    </w:p>
    <w:p w:rsidR="00ED2B56" w:rsidRPr="004A51CF" w:rsidRDefault="00ED2B56" w:rsidP="00ED2B56">
      <w:pPr>
        <w:pStyle w:val="a6"/>
        <w:numPr>
          <w:ilvl w:val="0"/>
          <w:numId w:val="34"/>
        </w:numPr>
        <w:ind w:left="284" w:hanging="284"/>
        <w:jc w:val="both"/>
        <w:rPr>
          <w:rFonts w:eastAsia="Calibri"/>
          <w:sz w:val="24"/>
          <w:szCs w:val="24"/>
        </w:rPr>
      </w:pPr>
      <w:r w:rsidRPr="004A51CF">
        <w:rPr>
          <w:rFonts w:eastAsia="Calibri"/>
          <w:sz w:val="24"/>
          <w:szCs w:val="24"/>
        </w:rPr>
        <w:t>за счет средств местного бюджета 2 615,23 тыс. рублей.</w:t>
      </w:r>
    </w:p>
    <w:p w:rsidR="00ED2B56" w:rsidRDefault="00ED2B56" w:rsidP="00EE2C52">
      <w:pPr>
        <w:ind w:firstLine="709"/>
        <w:jc w:val="both"/>
        <w:rPr>
          <w:rFonts w:eastAsia="Calibri"/>
          <w:sz w:val="24"/>
          <w:szCs w:val="24"/>
        </w:rPr>
      </w:pPr>
    </w:p>
    <w:p w:rsidR="00D04592" w:rsidRPr="009D5AA9" w:rsidRDefault="00D04592" w:rsidP="00EE2C52">
      <w:pPr>
        <w:ind w:firstLine="709"/>
        <w:jc w:val="both"/>
        <w:rPr>
          <w:rFonts w:eastAsia="Calibri"/>
          <w:sz w:val="24"/>
          <w:szCs w:val="24"/>
        </w:rPr>
      </w:pPr>
      <w:r w:rsidRPr="009D5AA9">
        <w:rPr>
          <w:rFonts w:eastAsia="Calibri"/>
          <w:sz w:val="24"/>
          <w:szCs w:val="24"/>
        </w:rPr>
        <w:t>Согласно данным Отчета об исполнении бю</w:t>
      </w:r>
      <w:r w:rsidR="00C243F4">
        <w:rPr>
          <w:rFonts w:eastAsia="Calibri"/>
          <w:sz w:val="24"/>
          <w:szCs w:val="24"/>
        </w:rPr>
        <w:t>джета по состоянию на 01.01.2024</w:t>
      </w:r>
      <w:r w:rsidRPr="009D5AA9">
        <w:rPr>
          <w:rFonts w:eastAsia="Calibri"/>
          <w:sz w:val="24"/>
          <w:szCs w:val="24"/>
        </w:rPr>
        <w:t xml:space="preserve"> </w:t>
      </w:r>
      <w:r w:rsidR="009D5AA9" w:rsidRPr="009D5AA9">
        <w:rPr>
          <w:rFonts w:eastAsia="Calibri"/>
          <w:sz w:val="24"/>
          <w:szCs w:val="24"/>
        </w:rPr>
        <w:t xml:space="preserve">ассигнования на реализацию мероприятий капитальных вложений в объекты муниципальной собственности </w:t>
      </w:r>
      <w:r w:rsidRPr="009D5AA9">
        <w:rPr>
          <w:rFonts w:eastAsia="Calibri"/>
          <w:sz w:val="24"/>
          <w:szCs w:val="24"/>
        </w:rPr>
        <w:t xml:space="preserve">утверждены и исполнены по подразделу 0503 «Благоустройство» на выполнение работ </w:t>
      </w:r>
      <w:r w:rsidR="009D5AA9" w:rsidRPr="009D5AA9">
        <w:rPr>
          <w:rFonts w:eastAsia="Calibri"/>
          <w:sz w:val="24"/>
          <w:szCs w:val="24"/>
        </w:rPr>
        <w:t xml:space="preserve">объект строительства «Строительство пешеходного моста через реку Чуна в п. Веселый в Чунском районе Иркутской области» </w:t>
      </w:r>
      <w:r w:rsidRPr="009D5AA9">
        <w:rPr>
          <w:rFonts w:eastAsia="Calibri"/>
          <w:sz w:val="24"/>
          <w:szCs w:val="24"/>
        </w:rPr>
        <w:t xml:space="preserve">в общей сумме </w:t>
      </w:r>
      <w:r w:rsidR="00384855" w:rsidRPr="008F3E99">
        <w:rPr>
          <w:rFonts w:eastAsia="Calibri"/>
          <w:sz w:val="24"/>
          <w:szCs w:val="24"/>
        </w:rPr>
        <w:t>52 289,23</w:t>
      </w:r>
      <w:r w:rsidRPr="009D5AA9">
        <w:rPr>
          <w:rFonts w:eastAsia="Calibri"/>
          <w:sz w:val="24"/>
          <w:szCs w:val="24"/>
        </w:rPr>
        <w:t xml:space="preserve"> тыс. рублей, из них:</w:t>
      </w:r>
    </w:p>
    <w:p w:rsidR="00D04592" w:rsidRPr="009D5AA9" w:rsidRDefault="00D04592" w:rsidP="00B26FA2">
      <w:pPr>
        <w:tabs>
          <w:tab w:val="left" w:pos="993"/>
        </w:tabs>
        <w:ind w:left="284" w:hanging="284"/>
        <w:jc w:val="both"/>
        <w:rPr>
          <w:rFonts w:eastAsia="Calibri"/>
          <w:sz w:val="24"/>
          <w:szCs w:val="24"/>
        </w:rPr>
      </w:pPr>
      <w:r w:rsidRPr="009D5AA9">
        <w:rPr>
          <w:rFonts w:eastAsia="Calibri"/>
          <w:sz w:val="24"/>
          <w:szCs w:val="24"/>
        </w:rPr>
        <w:t>-</w:t>
      </w:r>
      <w:r w:rsidRPr="009D5AA9">
        <w:rPr>
          <w:rFonts w:eastAsia="Calibri"/>
          <w:sz w:val="24"/>
          <w:szCs w:val="24"/>
        </w:rPr>
        <w:tab/>
      </w:r>
      <w:r w:rsidR="00A312E2">
        <w:rPr>
          <w:rFonts w:eastAsia="Calibri"/>
          <w:sz w:val="24"/>
          <w:szCs w:val="24"/>
        </w:rPr>
        <w:t>49 674,45</w:t>
      </w:r>
      <w:r w:rsidRPr="009D5AA9">
        <w:rPr>
          <w:rFonts w:eastAsia="Calibri"/>
          <w:sz w:val="24"/>
          <w:szCs w:val="24"/>
        </w:rPr>
        <w:t xml:space="preserve"> тыс. рублей за счет средств областного бюджета;</w:t>
      </w:r>
    </w:p>
    <w:p w:rsidR="00D04592" w:rsidRPr="00D04592" w:rsidRDefault="00D04592" w:rsidP="00B26FA2">
      <w:pPr>
        <w:tabs>
          <w:tab w:val="left" w:pos="993"/>
        </w:tabs>
        <w:ind w:left="284" w:hanging="284"/>
        <w:jc w:val="both"/>
        <w:rPr>
          <w:rFonts w:eastAsia="Calibri"/>
          <w:sz w:val="24"/>
          <w:szCs w:val="24"/>
        </w:rPr>
      </w:pPr>
      <w:r w:rsidRPr="009D5AA9">
        <w:rPr>
          <w:rFonts w:eastAsia="Calibri"/>
          <w:sz w:val="24"/>
          <w:szCs w:val="24"/>
        </w:rPr>
        <w:t>-</w:t>
      </w:r>
      <w:r w:rsidRPr="009D5AA9">
        <w:rPr>
          <w:rFonts w:eastAsia="Calibri"/>
          <w:sz w:val="24"/>
          <w:szCs w:val="24"/>
        </w:rPr>
        <w:tab/>
      </w:r>
      <w:r w:rsidR="00A312E2">
        <w:rPr>
          <w:rFonts w:eastAsia="Calibri"/>
          <w:sz w:val="24"/>
          <w:szCs w:val="24"/>
        </w:rPr>
        <w:t>2 614,78</w:t>
      </w:r>
      <w:r w:rsidRPr="009D5AA9">
        <w:rPr>
          <w:rFonts w:eastAsia="Calibri"/>
          <w:sz w:val="24"/>
          <w:szCs w:val="24"/>
        </w:rPr>
        <w:t xml:space="preserve"> тыс. рублей за счет средств бюджета Веселовского МО.</w:t>
      </w:r>
    </w:p>
    <w:p w:rsidR="00FD738D" w:rsidRDefault="00EF43F2" w:rsidP="00EE2C52">
      <w:pPr>
        <w:ind w:firstLine="709"/>
        <w:jc w:val="both"/>
        <w:rPr>
          <w:rFonts w:eastAsia="Calibri"/>
          <w:sz w:val="24"/>
          <w:szCs w:val="24"/>
        </w:rPr>
      </w:pPr>
      <w:r w:rsidRPr="00EF43F2">
        <w:rPr>
          <w:rFonts w:eastAsia="Calibri"/>
          <w:sz w:val="24"/>
          <w:szCs w:val="24"/>
        </w:rPr>
        <w:t xml:space="preserve">МКУ «Администрация Веселовского МО» </w:t>
      </w:r>
      <w:r w:rsidR="00BB65B4">
        <w:rPr>
          <w:rFonts w:eastAsia="Calibri"/>
          <w:sz w:val="24"/>
          <w:szCs w:val="24"/>
        </w:rPr>
        <w:t>был заключен</w:t>
      </w:r>
      <w:r w:rsidRPr="00EF43F2">
        <w:rPr>
          <w:rFonts w:eastAsia="Calibri"/>
          <w:sz w:val="24"/>
          <w:szCs w:val="24"/>
        </w:rPr>
        <w:t xml:space="preserve"> Муниципальный контракт № </w:t>
      </w:r>
      <w:r>
        <w:rPr>
          <w:rFonts w:eastAsia="Calibri"/>
          <w:sz w:val="24"/>
          <w:szCs w:val="24"/>
        </w:rPr>
        <w:t>3</w:t>
      </w:r>
      <w:r w:rsidRPr="00EF43F2">
        <w:rPr>
          <w:rFonts w:eastAsia="Calibri"/>
          <w:sz w:val="24"/>
          <w:szCs w:val="24"/>
        </w:rPr>
        <w:t xml:space="preserve"> от 09.12.2022</w:t>
      </w:r>
      <w:r>
        <w:rPr>
          <w:rFonts w:eastAsia="Calibri"/>
          <w:sz w:val="24"/>
          <w:szCs w:val="24"/>
        </w:rPr>
        <w:t xml:space="preserve"> с ООО «ЗБСМ МК-162»</w:t>
      </w:r>
      <w:r w:rsidRPr="00EF43F2">
        <w:rPr>
          <w:rFonts w:eastAsia="Calibri"/>
          <w:sz w:val="24"/>
          <w:szCs w:val="24"/>
        </w:rPr>
        <w:t xml:space="preserve"> по строительству объекта «Строительство</w:t>
      </w:r>
      <w:r>
        <w:rPr>
          <w:rFonts w:eastAsia="Calibri"/>
          <w:sz w:val="24"/>
          <w:szCs w:val="24"/>
        </w:rPr>
        <w:t xml:space="preserve"> </w:t>
      </w:r>
      <w:r w:rsidRPr="00EF43F2">
        <w:rPr>
          <w:rFonts w:eastAsia="Calibri"/>
          <w:sz w:val="24"/>
          <w:szCs w:val="24"/>
        </w:rPr>
        <w:t>пешеходного моста через реку Чуна в п. Веселый в Чунском районе Иркутской области»</w:t>
      </w:r>
      <w:r w:rsidR="005D7D41">
        <w:rPr>
          <w:rFonts w:eastAsia="Calibri"/>
          <w:sz w:val="24"/>
          <w:szCs w:val="24"/>
        </w:rPr>
        <w:t xml:space="preserve"> на сумму 130 108,56 тыс. </w:t>
      </w:r>
      <w:r w:rsidR="005D7D41">
        <w:rPr>
          <w:rFonts w:eastAsia="Calibri"/>
          <w:sz w:val="24"/>
          <w:szCs w:val="24"/>
        </w:rPr>
        <w:lastRenderedPageBreak/>
        <w:t xml:space="preserve">рублей, </w:t>
      </w:r>
      <w:r w:rsidR="00BB65B4">
        <w:rPr>
          <w:rFonts w:eastAsia="Calibri"/>
          <w:sz w:val="24"/>
          <w:szCs w:val="24"/>
        </w:rPr>
        <w:t>согласно доп. соглашения от 06.10.2023 года № 5 цена контракта составила</w:t>
      </w:r>
      <w:r>
        <w:rPr>
          <w:rFonts w:eastAsia="Calibri"/>
          <w:sz w:val="24"/>
          <w:szCs w:val="24"/>
        </w:rPr>
        <w:t xml:space="preserve"> </w:t>
      </w:r>
      <w:r w:rsidR="00BB65B4" w:rsidRPr="00BB65B4">
        <w:rPr>
          <w:rFonts w:eastAsia="Calibri"/>
          <w:sz w:val="24"/>
          <w:szCs w:val="24"/>
        </w:rPr>
        <w:t xml:space="preserve">169 141,12 </w:t>
      </w:r>
      <w:r w:rsidRPr="00BB65B4">
        <w:rPr>
          <w:rFonts w:eastAsia="Calibri"/>
          <w:sz w:val="24"/>
          <w:szCs w:val="24"/>
        </w:rPr>
        <w:t>тыс. рублей</w:t>
      </w:r>
      <w:r w:rsidR="00FD738D" w:rsidRPr="00BB65B4">
        <w:rPr>
          <w:rFonts w:eastAsia="Calibri"/>
          <w:sz w:val="24"/>
          <w:szCs w:val="24"/>
        </w:rPr>
        <w:t>.</w:t>
      </w:r>
      <w:r w:rsidR="00FD738D">
        <w:rPr>
          <w:rFonts w:eastAsia="Calibri"/>
          <w:sz w:val="24"/>
          <w:szCs w:val="24"/>
        </w:rPr>
        <w:t xml:space="preserve"> </w:t>
      </w:r>
    </w:p>
    <w:p w:rsidR="00EF43F2" w:rsidRPr="00EF43F2" w:rsidRDefault="00EF43F2" w:rsidP="00EE2C52">
      <w:pPr>
        <w:ind w:firstLine="709"/>
        <w:jc w:val="both"/>
        <w:rPr>
          <w:rFonts w:eastAsia="Calibri"/>
          <w:sz w:val="24"/>
          <w:szCs w:val="24"/>
        </w:rPr>
      </w:pPr>
      <w:r w:rsidRPr="00EF43F2">
        <w:rPr>
          <w:rFonts w:eastAsia="Calibri"/>
          <w:sz w:val="24"/>
          <w:szCs w:val="24"/>
        </w:rPr>
        <w:t>Срок исполнения работ по контракту в полном объеме установлен:</w:t>
      </w:r>
    </w:p>
    <w:p w:rsidR="00EF43F2" w:rsidRPr="00EF43F2" w:rsidRDefault="00EF43F2" w:rsidP="00B26FA2">
      <w:pPr>
        <w:tabs>
          <w:tab w:val="left" w:pos="993"/>
        </w:tabs>
        <w:ind w:left="284" w:hanging="284"/>
        <w:jc w:val="both"/>
        <w:rPr>
          <w:rFonts w:eastAsia="Calibri"/>
          <w:sz w:val="24"/>
          <w:szCs w:val="24"/>
        </w:rPr>
      </w:pPr>
      <w:r w:rsidRPr="00EF43F2">
        <w:rPr>
          <w:rFonts w:eastAsia="Calibri"/>
          <w:sz w:val="24"/>
          <w:szCs w:val="24"/>
        </w:rPr>
        <w:t>-</w:t>
      </w:r>
      <w:r w:rsidRPr="00EF43F2">
        <w:rPr>
          <w:rFonts w:eastAsia="Calibri"/>
          <w:sz w:val="24"/>
          <w:szCs w:val="24"/>
        </w:rPr>
        <w:tab/>
        <w:t>начало выполнени</w:t>
      </w:r>
      <w:r w:rsidR="00A94386">
        <w:rPr>
          <w:rFonts w:eastAsia="Calibri"/>
          <w:sz w:val="24"/>
          <w:szCs w:val="24"/>
        </w:rPr>
        <w:t>е работ – с момента заключения к</w:t>
      </w:r>
      <w:r w:rsidRPr="00EF43F2">
        <w:rPr>
          <w:rFonts w:eastAsia="Calibri"/>
          <w:sz w:val="24"/>
          <w:szCs w:val="24"/>
        </w:rPr>
        <w:t>онтракта;</w:t>
      </w:r>
    </w:p>
    <w:p w:rsidR="00EF43F2" w:rsidRDefault="00EF43F2" w:rsidP="00B26FA2">
      <w:pPr>
        <w:tabs>
          <w:tab w:val="left" w:pos="993"/>
        </w:tabs>
        <w:ind w:left="284" w:hanging="284"/>
        <w:jc w:val="both"/>
        <w:rPr>
          <w:rFonts w:eastAsia="Calibri"/>
          <w:sz w:val="24"/>
          <w:szCs w:val="24"/>
        </w:rPr>
      </w:pPr>
      <w:r w:rsidRPr="00EF43F2">
        <w:rPr>
          <w:rFonts w:eastAsia="Calibri"/>
          <w:sz w:val="24"/>
          <w:szCs w:val="24"/>
        </w:rPr>
        <w:t>-</w:t>
      </w:r>
      <w:r w:rsidRPr="00EF43F2">
        <w:rPr>
          <w:rFonts w:eastAsia="Calibri"/>
          <w:sz w:val="24"/>
          <w:szCs w:val="24"/>
        </w:rPr>
        <w:tab/>
        <w:t xml:space="preserve">окончание работ – не позднее </w:t>
      </w:r>
      <w:r>
        <w:rPr>
          <w:rFonts w:eastAsia="Calibri"/>
          <w:sz w:val="24"/>
          <w:szCs w:val="24"/>
        </w:rPr>
        <w:t>01.12.2023</w:t>
      </w:r>
      <w:r w:rsidRPr="00EF43F2">
        <w:rPr>
          <w:rFonts w:eastAsia="Calibri"/>
          <w:sz w:val="24"/>
          <w:szCs w:val="24"/>
        </w:rPr>
        <w:t>.</w:t>
      </w:r>
    </w:p>
    <w:p w:rsidR="00685CC6" w:rsidRDefault="000B2415" w:rsidP="008243DD">
      <w:pPr>
        <w:tabs>
          <w:tab w:val="left" w:pos="993"/>
        </w:tabs>
        <w:ind w:firstLine="709"/>
        <w:jc w:val="both"/>
        <w:rPr>
          <w:rFonts w:eastAsia="Calibri"/>
          <w:sz w:val="24"/>
          <w:szCs w:val="24"/>
        </w:rPr>
      </w:pPr>
      <w:r>
        <w:rPr>
          <w:rFonts w:eastAsia="Calibri"/>
          <w:sz w:val="24"/>
          <w:szCs w:val="24"/>
        </w:rPr>
        <w:t>По информации размещенной в е</w:t>
      </w:r>
      <w:r w:rsidR="00685CC6">
        <w:rPr>
          <w:rFonts w:eastAsia="Calibri"/>
          <w:sz w:val="24"/>
          <w:szCs w:val="24"/>
        </w:rPr>
        <w:t>диной информационной системе</w:t>
      </w:r>
      <w:r>
        <w:rPr>
          <w:rFonts w:eastAsia="Calibri"/>
          <w:sz w:val="24"/>
          <w:szCs w:val="24"/>
        </w:rPr>
        <w:t xml:space="preserve"> - МК</w:t>
      </w:r>
      <w:r w:rsidR="00685CC6">
        <w:rPr>
          <w:rFonts w:eastAsia="Calibri"/>
          <w:sz w:val="24"/>
          <w:szCs w:val="24"/>
        </w:rPr>
        <w:t xml:space="preserve"> №3 от 09.12.2022 год</w:t>
      </w:r>
      <w:r w:rsidR="002929E2">
        <w:rPr>
          <w:rFonts w:eastAsia="Calibri"/>
          <w:sz w:val="24"/>
          <w:szCs w:val="24"/>
        </w:rPr>
        <w:t xml:space="preserve"> исполнен в сумме 169 141,12 тыс</w:t>
      </w:r>
      <w:r w:rsidR="00A94386">
        <w:rPr>
          <w:rFonts w:eastAsia="Calibri"/>
          <w:sz w:val="24"/>
          <w:szCs w:val="24"/>
        </w:rPr>
        <w:t>. рублей и находится в статусе и</w:t>
      </w:r>
      <w:r w:rsidR="002929E2">
        <w:rPr>
          <w:rFonts w:eastAsia="Calibri"/>
          <w:sz w:val="24"/>
          <w:szCs w:val="24"/>
        </w:rPr>
        <w:t>сполнение завершено.</w:t>
      </w:r>
    </w:p>
    <w:p w:rsidR="00ED20FA" w:rsidRDefault="002929E2" w:rsidP="008243DD">
      <w:pPr>
        <w:tabs>
          <w:tab w:val="left" w:pos="993"/>
        </w:tabs>
        <w:ind w:firstLine="709"/>
        <w:jc w:val="both"/>
        <w:rPr>
          <w:rFonts w:eastAsia="Calibri"/>
          <w:sz w:val="24"/>
          <w:szCs w:val="24"/>
        </w:rPr>
      </w:pPr>
      <w:r>
        <w:rPr>
          <w:rFonts w:eastAsia="Calibri"/>
          <w:sz w:val="24"/>
          <w:szCs w:val="24"/>
        </w:rPr>
        <w:t>Службой государственного жилищного и строительного надзора Иркутской области МКУ Администрации Веселовского МО выдано Заключение от 09 января 2024 года за №809с/23 о соответствии построенного, реконструированного объекта капитального строительства проектной документации.</w:t>
      </w:r>
    </w:p>
    <w:p w:rsidR="002929E2" w:rsidRDefault="00ED20FA" w:rsidP="008243DD">
      <w:pPr>
        <w:tabs>
          <w:tab w:val="left" w:pos="993"/>
        </w:tabs>
        <w:ind w:firstLine="709"/>
        <w:jc w:val="both"/>
        <w:rPr>
          <w:rFonts w:eastAsia="Calibri"/>
          <w:sz w:val="24"/>
          <w:szCs w:val="24"/>
        </w:rPr>
      </w:pPr>
      <w:r>
        <w:rPr>
          <w:rFonts w:eastAsia="Calibri"/>
          <w:sz w:val="24"/>
          <w:szCs w:val="24"/>
        </w:rPr>
        <w:t>Администрацией Веселовского МО 07.02.2024 года получена выписка из ЕГРН об основных характеристиках и зарегистрированных правах на объект недвижимости - пешеходный мост через реку Чуна в п. Веселый Чунского района Иркутской области,</w:t>
      </w:r>
      <w:r w:rsidR="00080A0E">
        <w:rPr>
          <w:rFonts w:eastAsia="Calibri"/>
          <w:sz w:val="24"/>
          <w:szCs w:val="24"/>
        </w:rPr>
        <w:t xml:space="preserve"> Объекту</w:t>
      </w:r>
      <w:r>
        <w:rPr>
          <w:rFonts w:eastAsia="Calibri"/>
          <w:sz w:val="24"/>
          <w:szCs w:val="24"/>
        </w:rPr>
        <w:t xml:space="preserve"> присвоен кадастровый номер – 38:21:000000:2067.</w:t>
      </w:r>
    </w:p>
    <w:p w:rsidR="002B0AA2" w:rsidRPr="002B0AA2" w:rsidRDefault="002B0AA2" w:rsidP="002B0AA2">
      <w:pPr>
        <w:tabs>
          <w:tab w:val="left" w:pos="993"/>
        </w:tabs>
        <w:ind w:firstLine="709"/>
        <w:jc w:val="both"/>
        <w:rPr>
          <w:rFonts w:eastAsia="Calibri"/>
          <w:sz w:val="24"/>
          <w:szCs w:val="24"/>
        </w:rPr>
      </w:pPr>
      <w:r w:rsidRPr="002B0AA2">
        <w:rPr>
          <w:rFonts w:eastAsia="Calibri"/>
          <w:sz w:val="24"/>
          <w:szCs w:val="24"/>
        </w:rPr>
        <w:t>МКУ «Администрация Веселовского МО» был заключен Муниципальный контракт № 4 от 09.12.2022 с ООО «Сибирский Центр Проектирования» на оказание услуги по проведению строительного контроля при осуществлении строительства объекта «Строительство пешеходного моста через реку Чуна в п. Веселый в Чунском районе Иркутской области» на общую сумму 2 539,0</w:t>
      </w:r>
      <w:r w:rsidR="00A94386">
        <w:rPr>
          <w:rFonts w:eastAsia="Calibri"/>
          <w:sz w:val="24"/>
          <w:szCs w:val="24"/>
        </w:rPr>
        <w:t>4</w:t>
      </w:r>
      <w:r w:rsidRPr="002B0AA2">
        <w:rPr>
          <w:rFonts w:eastAsia="Calibri"/>
          <w:sz w:val="24"/>
          <w:szCs w:val="24"/>
        </w:rPr>
        <w:t xml:space="preserve"> тыс. рублей. Срок оказания услуг по контракту в полном объеме установлен:</w:t>
      </w:r>
    </w:p>
    <w:p w:rsidR="002B0AA2" w:rsidRPr="002B0AA2" w:rsidRDefault="002B0AA2" w:rsidP="00B26FA2">
      <w:pPr>
        <w:tabs>
          <w:tab w:val="left" w:pos="993"/>
        </w:tabs>
        <w:ind w:left="284" w:hanging="284"/>
        <w:jc w:val="both"/>
        <w:rPr>
          <w:rFonts w:eastAsia="Calibri"/>
          <w:sz w:val="24"/>
          <w:szCs w:val="24"/>
        </w:rPr>
      </w:pPr>
      <w:r w:rsidRPr="002B0AA2">
        <w:rPr>
          <w:rFonts w:eastAsia="Calibri"/>
          <w:sz w:val="24"/>
          <w:szCs w:val="24"/>
        </w:rPr>
        <w:t>-</w:t>
      </w:r>
      <w:r w:rsidRPr="002B0AA2">
        <w:rPr>
          <w:rFonts w:eastAsia="Calibri"/>
          <w:sz w:val="24"/>
          <w:szCs w:val="24"/>
        </w:rPr>
        <w:tab/>
        <w:t>начало выполнение работ – с момента заключения контракта;</w:t>
      </w:r>
    </w:p>
    <w:p w:rsidR="002B0AA2" w:rsidRPr="002B0AA2" w:rsidRDefault="002B0AA2" w:rsidP="00B26FA2">
      <w:pPr>
        <w:tabs>
          <w:tab w:val="left" w:pos="993"/>
        </w:tabs>
        <w:ind w:left="284" w:hanging="284"/>
        <w:jc w:val="both"/>
        <w:rPr>
          <w:rFonts w:eastAsia="Calibri"/>
          <w:sz w:val="24"/>
          <w:szCs w:val="24"/>
        </w:rPr>
      </w:pPr>
      <w:r w:rsidRPr="002B0AA2">
        <w:rPr>
          <w:rFonts w:eastAsia="Calibri"/>
          <w:sz w:val="24"/>
          <w:szCs w:val="24"/>
        </w:rPr>
        <w:t>-</w:t>
      </w:r>
      <w:r w:rsidRPr="002B0AA2">
        <w:rPr>
          <w:rFonts w:eastAsia="Calibri"/>
          <w:sz w:val="24"/>
          <w:szCs w:val="24"/>
        </w:rPr>
        <w:tab/>
        <w:t>окончание работ – не позднее 31.12.2023.</w:t>
      </w:r>
    </w:p>
    <w:p w:rsidR="002B0AA2" w:rsidRDefault="002B0AA2" w:rsidP="002B0AA2">
      <w:pPr>
        <w:tabs>
          <w:tab w:val="left" w:pos="993"/>
        </w:tabs>
        <w:ind w:firstLine="709"/>
        <w:jc w:val="both"/>
        <w:rPr>
          <w:rFonts w:eastAsia="Calibri"/>
          <w:sz w:val="24"/>
          <w:szCs w:val="24"/>
        </w:rPr>
      </w:pPr>
      <w:r w:rsidRPr="002B0AA2">
        <w:rPr>
          <w:rFonts w:eastAsia="Calibri"/>
          <w:sz w:val="24"/>
          <w:szCs w:val="24"/>
        </w:rPr>
        <w:t>Услуги выполнены в полном объеме в сумме 2539,04 тыс. рублей, контракт находиться в статусе - исполнение завершено.</w:t>
      </w:r>
    </w:p>
    <w:p w:rsidR="00080A0E" w:rsidRDefault="005D7D41" w:rsidP="008243DD">
      <w:pPr>
        <w:tabs>
          <w:tab w:val="left" w:pos="993"/>
        </w:tabs>
        <w:ind w:firstLine="709"/>
        <w:jc w:val="both"/>
        <w:rPr>
          <w:rFonts w:eastAsia="Calibri"/>
          <w:sz w:val="24"/>
          <w:szCs w:val="24"/>
        </w:rPr>
      </w:pPr>
      <w:r>
        <w:rPr>
          <w:rFonts w:eastAsia="Calibri"/>
          <w:sz w:val="24"/>
          <w:szCs w:val="24"/>
        </w:rPr>
        <w:t xml:space="preserve">Согласно предоставленной информации </w:t>
      </w:r>
      <w:r w:rsidRPr="005D7D41">
        <w:rPr>
          <w:rFonts w:eastAsia="Calibri"/>
          <w:sz w:val="24"/>
          <w:szCs w:val="24"/>
        </w:rPr>
        <w:t xml:space="preserve">Администрацией Веселовского МО </w:t>
      </w:r>
      <w:r w:rsidR="00080A0E">
        <w:rPr>
          <w:rFonts w:eastAsia="Calibri"/>
          <w:sz w:val="24"/>
          <w:szCs w:val="24"/>
        </w:rPr>
        <w:t>– между М</w:t>
      </w:r>
      <w:r>
        <w:rPr>
          <w:rFonts w:eastAsia="Calibri"/>
          <w:sz w:val="24"/>
          <w:szCs w:val="24"/>
        </w:rPr>
        <w:t>инистерством транспорта и дорожного хозяйства Иркутской области и МКУ Администрация Веселовского МО заключено соглашение о предоставлении субсидий местному бюджету из областного бюджета от 30.12.2020 года № 05-59-61</w:t>
      </w:r>
      <w:r w:rsidR="00080A0E">
        <w:rPr>
          <w:rFonts w:eastAsia="Calibri"/>
          <w:sz w:val="24"/>
          <w:szCs w:val="24"/>
        </w:rPr>
        <w:t>5/20-59</w:t>
      </w:r>
      <w:r>
        <w:rPr>
          <w:rFonts w:eastAsia="Calibri"/>
          <w:sz w:val="24"/>
          <w:szCs w:val="24"/>
        </w:rPr>
        <w:t xml:space="preserve">. </w:t>
      </w:r>
    </w:p>
    <w:p w:rsidR="00BB65B4" w:rsidRDefault="005D7D41" w:rsidP="008243DD">
      <w:pPr>
        <w:tabs>
          <w:tab w:val="left" w:pos="993"/>
        </w:tabs>
        <w:ind w:firstLine="709"/>
        <w:jc w:val="both"/>
        <w:rPr>
          <w:rFonts w:eastAsia="Calibri"/>
          <w:sz w:val="24"/>
          <w:szCs w:val="24"/>
        </w:rPr>
      </w:pPr>
      <w:r>
        <w:rPr>
          <w:rFonts w:eastAsia="Calibri"/>
          <w:sz w:val="24"/>
          <w:szCs w:val="24"/>
        </w:rPr>
        <w:t xml:space="preserve">Согласно соглашения (с изменениями) общий объём бюджетных ассигнований составил </w:t>
      </w:r>
      <w:r w:rsidR="00761CD1">
        <w:rPr>
          <w:rFonts w:eastAsia="Calibri"/>
          <w:sz w:val="24"/>
          <w:szCs w:val="24"/>
        </w:rPr>
        <w:t>216 573 881,28</w:t>
      </w:r>
      <w:r w:rsidR="00C3793D">
        <w:rPr>
          <w:rFonts w:eastAsia="Calibri"/>
          <w:sz w:val="24"/>
          <w:szCs w:val="24"/>
        </w:rPr>
        <w:t xml:space="preserve"> </w:t>
      </w:r>
      <w:r w:rsidR="008A6DDD">
        <w:rPr>
          <w:rFonts w:eastAsia="Calibri"/>
          <w:sz w:val="24"/>
          <w:szCs w:val="24"/>
        </w:rPr>
        <w:t xml:space="preserve">рублей, </w:t>
      </w:r>
      <w:r w:rsidR="004A51CF">
        <w:rPr>
          <w:rFonts w:eastAsia="Calibri"/>
          <w:sz w:val="24"/>
          <w:szCs w:val="24"/>
        </w:rPr>
        <w:t>согласно данным</w:t>
      </w:r>
      <w:r w:rsidR="004A51CF" w:rsidRPr="004A51CF">
        <w:rPr>
          <w:rFonts w:eastAsia="Calibri"/>
          <w:sz w:val="24"/>
          <w:szCs w:val="24"/>
        </w:rPr>
        <w:t xml:space="preserve"> об исполнении б</w:t>
      </w:r>
      <w:r w:rsidR="004A51CF">
        <w:rPr>
          <w:rFonts w:eastAsia="Calibri"/>
          <w:sz w:val="24"/>
          <w:szCs w:val="24"/>
        </w:rPr>
        <w:t xml:space="preserve">юджета </w:t>
      </w:r>
      <w:r w:rsidR="004A51CF" w:rsidRPr="004A51CF">
        <w:rPr>
          <w:rFonts w:eastAsia="Calibri"/>
          <w:sz w:val="24"/>
          <w:szCs w:val="24"/>
        </w:rPr>
        <w:t>ассигнования на реализацию мероприятий капитальных вложений в объекты муниципальной собственности утверждены и исполнены по подразделу 0503 «Благоустройство» на выполнение работ объект строительства «Строительство пешеходного моста через реку Чуна в п. Веселый в Чунском районе Иркутской области»</w:t>
      </w:r>
      <w:r w:rsidR="004A51CF">
        <w:rPr>
          <w:rFonts w:eastAsia="Calibri"/>
          <w:sz w:val="24"/>
          <w:szCs w:val="24"/>
        </w:rPr>
        <w:t xml:space="preserve"> в общей сумме 216 564 881,28</w:t>
      </w:r>
      <w:r w:rsidR="004A51CF" w:rsidRPr="004A51CF">
        <w:rPr>
          <w:rFonts w:eastAsia="Calibri"/>
          <w:sz w:val="24"/>
          <w:szCs w:val="24"/>
        </w:rPr>
        <w:t xml:space="preserve"> рублей, из них:</w:t>
      </w:r>
    </w:p>
    <w:p w:rsidR="00761CD1" w:rsidRDefault="00A44E3C" w:rsidP="00B26FA2">
      <w:pPr>
        <w:tabs>
          <w:tab w:val="left" w:pos="993"/>
        </w:tabs>
        <w:ind w:left="284" w:hanging="284"/>
        <w:jc w:val="both"/>
        <w:rPr>
          <w:rFonts w:eastAsia="Calibri"/>
          <w:sz w:val="24"/>
          <w:szCs w:val="24"/>
        </w:rPr>
      </w:pPr>
      <w:r>
        <w:rPr>
          <w:rFonts w:eastAsia="Calibri"/>
          <w:sz w:val="24"/>
          <w:szCs w:val="24"/>
        </w:rPr>
        <w:t>- 2021 год</w:t>
      </w:r>
      <w:r w:rsidR="00761CD1">
        <w:rPr>
          <w:rFonts w:eastAsia="Calibri"/>
          <w:sz w:val="24"/>
          <w:szCs w:val="24"/>
        </w:rPr>
        <w:t xml:space="preserve"> 44 685 687 рублей (ОБ – 43 791</w:t>
      </w:r>
      <w:r w:rsidR="004A51CF">
        <w:rPr>
          <w:rFonts w:eastAsia="Calibri"/>
          <w:sz w:val="24"/>
          <w:szCs w:val="24"/>
        </w:rPr>
        <w:t> 971,75 рублей, МБ – 893 715,25</w:t>
      </w:r>
      <w:r w:rsidR="00761CD1">
        <w:rPr>
          <w:rFonts w:eastAsia="Calibri"/>
          <w:sz w:val="24"/>
          <w:szCs w:val="24"/>
        </w:rPr>
        <w:t xml:space="preserve"> рублей);</w:t>
      </w:r>
    </w:p>
    <w:p w:rsidR="00761CD1" w:rsidRDefault="00A44E3C" w:rsidP="00B26FA2">
      <w:pPr>
        <w:tabs>
          <w:tab w:val="left" w:pos="993"/>
        </w:tabs>
        <w:ind w:left="284" w:hanging="284"/>
        <w:jc w:val="both"/>
        <w:rPr>
          <w:rFonts w:eastAsia="Calibri"/>
          <w:sz w:val="24"/>
          <w:szCs w:val="24"/>
        </w:rPr>
      </w:pPr>
      <w:r>
        <w:rPr>
          <w:rFonts w:eastAsia="Calibri"/>
          <w:sz w:val="24"/>
          <w:szCs w:val="24"/>
        </w:rPr>
        <w:t>- 2022 год 119 589 966,95</w:t>
      </w:r>
      <w:r w:rsidR="00761CD1">
        <w:rPr>
          <w:rFonts w:eastAsia="Calibri"/>
          <w:sz w:val="24"/>
          <w:szCs w:val="24"/>
        </w:rPr>
        <w:t xml:space="preserve"> рублей (ОБ -117 198 100,00 рублей, МБ – 2 391 866,95 рублей)</w:t>
      </w:r>
      <w:r w:rsidR="00D75580">
        <w:rPr>
          <w:rFonts w:eastAsia="Calibri"/>
          <w:sz w:val="24"/>
          <w:szCs w:val="24"/>
        </w:rPr>
        <w:t>;</w:t>
      </w:r>
    </w:p>
    <w:p w:rsidR="00761CD1" w:rsidRDefault="00A44E3C" w:rsidP="00B26FA2">
      <w:pPr>
        <w:tabs>
          <w:tab w:val="left" w:pos="993"/>
        </w:tabs>
        <w:ind w:left="284" w:hanging="284"/>
        <w:jc w:val="both"/>
        <w:rPr>
          <w:rFonts w:eastAsia="Calibri"/>
          <w:sz w:val="24"/>
          <w:szCs w:val="24"/>
        </w:rPr>
      </w:pPr>
      <w:r>
        <w:rPr>
          <w:rFonts w:eastAsia="Calibri"/>
          <w:sz w:val="24"/>
          <w:szCs w:val="24"/>
        </w:rPr>
        <w:t>- 2023 год 52 289 227,33</w:t>
      </w:r>
      <w:r w:rsidR="00C74E27">
        <w:rPr>
          <w:rFonts w:eastAsia="Calibri"/>
          <w:sz w:val="24"/>
          <w:szCs w:val="24"/>
        </w:rPr>
        <w:t xml:space="preserve"> рублей</w:t>
      </w:r>
      <w:r w:rsidR="00C3793D">
        <w:rPr>
          <w:rFonts w:eastAsia="Calibri"/>
          <w:sz w:val="24"/>
          <w:szCs w:val="24"/>
        </w:rPr>
        <w:t xml:space="preserve"> (</w:t>
      </w:r>
      <w:r w:rsidR="00761CD1">
        <w:rPr>
          <w:rFonts w:eastAsia="Calibri"/>
          <w:sz w:val="24"/>
          <w:szCs w:val="24"/>
        </w:rPr>
        <w:t>ОБ -49 674 450,05 рублей, МБ – 2 614 777,28 рублей)</w:t>
      </w:r>
      <w:r w:rsidR="00D75580">
        <w:rPr>
          <w:rFonts w:eastAsia="Calibri"/>
          <w:sz w:val="24"/>
          <w:szCs w:val="24"/>
        </w:rPr>
        <w:t>.</w:t>
      </w:r>
    </w:p>
    <w:p w:rsidR="00B130DF" w:rsidRDefault="00B130DF" w:rsidP="008243DD">
      <w:pPr>
        <w:tabs>
          <w:tab w:val="left" w:pos="993"/>
        </w:tabs>
        <w:ind w:firstLine="709"/>
        <w:jc w:val="both"/>
        <w:rPr>
          <w:rFonts w:eastAsia="Calibri"/>
          <w:sz w:val="24"/>
          <w:szCs w:val="24"/>
        </w:rPr>
      </w:pPr>
    </w:p>
    <w:p w:rsidR="00063E5D" w:rsidRDefault="00063E5D" w:rsidP="00AB4F17">
      <w:pPr>
        <w:ind w:left="1134" w:hanging="425"/>
        <w:jc w:val="center"/>
        <w:rPr>
          <w:rFonts w:eastAsia="Calibri"/>
          <w:b/>
          <w:sz w:val="24"/>
          <w:szCs w:val="24"/>
        </w:rPr>
      </w:pPr>
      <w:r w:rsidRPr="00845D44">
        <w:rPr>
          <w:rFonts w:eastAsia="Calibri"/>
          <w:b/>
          <w:sz w:val="24"/>
          <w:szCs w:val="24"/>
        </w:rPr>
        <w:t>Источники финансирования дефицита бюджета. Муниципальные долговые обязательства. Кредиторская задолженность</w:t>
      </w:r>
    </w:p>
    <w:p w:rsidR="00096DAA" w:rsidRPr="00845D44" w:rsidRDefault="00096DAA" w:rsidP="00BE5AFE">
      <w:pPr>
        <w:ind w:left="1134" w:hanging="425"/>
        <w:rPr>
          <w:rFonts w:eastAsia="Calibri"/>
          <w:b/>
          <w:sz w:val="24"/>
          <w:szCs w:val="24"/>
        </w:rPr>
      </w:pPr>
    </w:p>
    <w:p w:rsidR="00890C1C" w:rsidRPr="0004514B" w:rsidRDefault="00890C1C" w:rsidP="007A005E">
      <w:pPr>
        <w:ind w:firstLine="709"/>
        <w:jc w:val="both"/>
        <w:rPr>
          <w:sz w:val="24"/>
          <w:szCs w:val="24"/>
        </w:rPr>
      </w:pPr>
      <w:r w:rsidRPr="0004514B">
        <w:rPr>
          <w:sz w:val="24"/>
          <w:szCs w:val="24"/>
        </w:rPr>
        <w:t xml:space="preserve">Решением о бюджете от </w:t>
      </w:r>
      <w:r w:rsidR="0043399E" w:rsidRPr="0004514B">
        <w:rPr>
          <w:sz w:val="24"/>
          <w:szCs w:val="24"/>
        </w:rPr>
        <w:t>30.12.2022</w:t>
      </w:r>
      <w:r w:rsidR="00145B8E" w:rsidRPr="0004514B">
        <w:rPr>
          <w:sz w:val="24"/>
          <w:szCs w:val="24"/>
        </w:rPr>
        <w:t xml:space="preserve"> </w:t>
      </w:r>
      <w:r w:rsidRPr="0004514B">
        <w:rPr>
          <w:sz w:val="24"/>
          <w:szCs w:val="24"/>
        </w:rPr>
        <w:t xml:space="preserve">№ </w:t>
      </w:r>
      <w:r w:rsidR="0004514B" w:rsidRPr="0004514B">
        <w:rPr>
          <w:sz w:val="24"/>
          <w:szCs w:val="24"/>
        </w:rPr>
        <w:t>20</w:t>
      </w:r>
      <w:r w:rsidRPr="0004514B">
        <w:rPr>
          <w:sz w:val="24"/>
          <w:szCs w:val="24"/>
        </w:rPr>
        <w:t>, дефицит (профицит) бюджета не предусмотрен, обязательства по погашению заемных средств отсутствуют, поэтому не предусматрива</w:t>
      </w:r>
      <w:r w:rsidR="00FA77C3" w:rsidRPr="0004514B">
        <w:rPr>
          <w:sz w:val="24"/>
          <w:szCs w:val="24"/>
        </w:rPr>
        <w:t>лись</w:t>
      </w:r>
      <w:r w:rsidRPr="0004514B">
        <w:rPr>
          <w:sz w:val="24"/>
          <w:szCs w:val="24"/>
        </w:rPr>
        <w:t xml:space="preserve"> источники финансирования дефицита бюджета и привлечение заемных средств программой внутренних заимствований </w:t>
      </w:r>
      <w:r w:rsidR="00CF5495" w:rsidRPr="0004514B">
        <w:rPr>
          <w:sz w:val="24"/>
          <w:szCs w:val="24"/>
        </w:rPr>
        <w:t>Веселовского</w:t>
      </w:r>
      <w:r w:rsidRPr="0004514B">
        <w:rPr>
          <w:sz w:val="24"/>
          <w:szCs w:val="24"/>
        </w:rPr>
        <w:t xml:space="preserve"> МО.</w:t>
      </w:r>
    </w:p>
    <w:p w:rsidR="0004514B" w:rsidRPr="0004514B" w:rsidRDefault="007A005E" w:rsidP="001E25ED">
      <w:pPr>
        <w:ind w:firstLine="709"/>
        <w:jc w:val="both"/>
        <w:rPr>
          <w:rFonts w:eastAsia="Calibri"/>
          <w:sz w:val="24"/>
          <w:szCs w:val="24"/>
        </w:rPr>
      </w:pPr>
      <w:r w:rsidRPr="0004514B">
        <w:rPr>
          <w:rFonts w:eastAsia="Calibri"/>
          <w:sz w:val="24"/>
          <w:szCs w:val="24"/>
        </w:rPr>
        <w:t>В течении 20</w:t>
      </w:r>
      <w:r w:rsidR="00110136" w:rsidRPr="0004514B">
        <w:rPr>
          <w:rFonts w:eastAsia="Calibri"/>
          <w:sz w:val="24"/>
          <w:szCs w:val="24"/>
        </w:rPr>
        <w:t>2</w:t>
      </w:r>
      <w:r w:rsidR="0004514B" w:rsidRPr="0004514B">
        <w:rPr>
          <w:rFonts w:eastAsia="Calibri"/>
          <w:sz w:val="24"/>
          <w:szCs w:val="24"/>
        </w:rPr>
        <w:t>3</w:t>
      </w:r>
      <w:r w:rsidRPr="0004514B">
        <w:rPr>
          <w:rFonts w:eastAsia="Calibri"/>
          <w:sz w:val="24"/>
          <w:szCs w:val="24"/>
        </w:rPr>
        <w:t xml:space="preserve"> года в основные характеристики бюджета </w:t>
      </w:r>
      <w:r w:rsidR="0004514B" w:rsidRPr="0004514B">
        <w:rPr>
          <w:rFonts w:eastAsia="Calibri"/>
          <w:sz w:val="24"/>
          <w:szCs w:val="24"/>
        </w:rPr>
        <w:t>7</w:t>
      </w:r>
      <w:r w:rsidRPr="0004514B">
        <w:rPr>
          <w:rFonts w:eastAsia="Calibri"/>
          <w:sz w:val="24"/>
          <w:szCs w:val="24"/>
        </w:rPr>
        <w:t xml:space="preserve"> раз вн</w:t>
      </w:r>
      <w:r w:rsidR="006570E6" w:rsidRPr="0004514B">
        <w:rPr>
          <w:rFonts w:eastAsia="Calibri"/>
          <w:sz w:val="24"/>
          <w:szCs w:val="24"/>
        </w:rPr>
        <w:t>о</w:t>
      </w:r>
      <w:r w:rsidRPr="0004514B">
        <w:rPr>
          <w:rFonts w:eastAsia="Calibri"/>
          <w:sz w:val="24"/>
          <w:szCs w:val="24"/>
        </w:rPr>
        <w:t>с</w:t>
      </w:r>
      <w:r w:rsidR="006570E6" w:rsidRPr="0004514B">
        <w:rPr>
          <w:rFonts w:eastAsia="Calibri"/>
          <w:sz w:val="24"/>
          <w:szCs w:val="24"/>
        </w:rPr>
        <w:t xml:space="preserve">ились </w:t>
      </w:r>
      <w:r w:rsidRPr="0004514B">
        <w:rPr>
          <w:rFonts w:eastAsia="Calibri"/>
          <w:sz w:val="24"/>
          <w:szCs w:val="24"/>
        </w:rPr>
        <w:t xml:space="preserve">изменения и дополнения, в результате которых Решением о внесении изменений в бюджет от </w:t>
      </w:r>
      <w:r w:rsidR="0004514B" w:rsidRPr="0004514B">
        <w:rPr>
          <w:rFonts w:eastAsia="Calibri"/>
          <w:sz w:val="24"/>
          <w:szCs w:val="24"/>
        </w:rPr>
        <w:t>29.12.2023</w:t>
      </w:r>
      <w:r w:rsidRPr="0004514B">
        <w:rPr>
          <w:rFonts w:eastAsia="Calibri"/>
          <w:sz w:val="24"/>
          <w:szCs w:val="24"/>
        </w:rPr>
        <w:t> № </w:t>
      </w:r>
      <w:r w:rsidR="0004514B" w:rsidRPr="0004514B">
        <w:rPr>
          <w:rFonts w:eastAsia="Calibri"/>
          <w:sz w:val="24"/>
          <w:szCs w:val="24"/>
        </w:rPr>
        <w:t>48 утвержден профицит</w:t>
      </w:r>
      <w:r w:rsidRPr="0004514B">
        <w:rPr>
          <w:rFonts w:eastAsia="Calibri"/>
          <w:sz w:val="24"/>
          <w:szCs w:val="24"/>
        </w:rPr>
        <w:t xml:space="preserve"> бюджета в размере </w:t>
      </w:r>
      <w:r w:rsidR="0004514B" w:rsidRPr="0004514B">
        <w:rPr>
          <w:rFonts w:eastAsia="Calibri"/>
          <w:sz w:val="24"/>
          <w:szCs w:val="24"/>
        </w:rPr>
        <w:t>616,50 тыс.</w:t>
      </w:r>
      <w:r w:rsidR="0043399E" w:rsidRPr="0004514B">
        <w:rPr>
          <w:rFonts w:eastAsia="Calibri"/>
          <w:sz w:val="24"/>
          <w:szCs w:val="24"/>
        </w:rPr>
        <w:t xml:space="preserve"> </w:t>
      </w:r>
      <w:r w:rsidRPr="0004514B">
        <w:rPr>
          <w:rFonts w:eastAsia="Calibri"/>
          <w:sz w:val="24"/>
          <w:szCs w:val="24"/>
        </w:rPr>
        <w:t>рублей.</w:t>
      </w:r>
    </w:p>
    <w:p w:rsidR="00FF55FD" w:rsidRPr="00977369" w:rsidRDefault="001E25ED" w:rsidP="00977369">
      <w:pPr>
        <w:shd w:val="clear" w:color="auto" w:fill="FFFFFF" w:themeFill="background1"/>
        <w:autoSpaceDN w:val="0"/>
        <w:adjustRightInd w:val="0"/>
        <w:ind w:firstLine="709"/>
        <w:jc w:val="both"/>
        <w:outlineLvl w:val="3"/>
        <w:rPr>
          <w:sz w:val="24"/>
          <w:szCs w:val="24"/>
        </w:rPr>
      </w:pPr>
      <w:r w:rsidRPr="00977369">
        <w:rPr>
          <w:sz w:val="24"/>
          <w:szCs w:val="24"/>
        </w:rPr>
        <w:t>По</w:t>
      </w:r>
      <w:r w:rsidR="008F6EC4" w:rsidRPr="00977369">
        <w:rPr>
          <w:sz w:val="24"/>
          <w:szCs w:val="24"/>
        </w:rPr>
        <w:t xml:space="preserve"> данным годового отчета ф. 0503117 «Отчет об исполнении бюджета»</w:t>
      </w:r>
      <w:r w:rsidR="00080A0E">
        <w:rPr>
          <w:sz w:val="24"/>
          <w:szCs w:val="24"/>
        </w:rPr>
        <w:t xml:space="preserve"> по</w:t>
      </w:r>
      <w:r w:rsidRPr="00977369">
        <w:rPr>
          <w:sz w:val="24"/>
          <w:szCs w:val="24"/>
        </w:rPr>
        <w:t xml:space="preserve"> состоянию на 01.01.202</w:t>
      </w:r>
      <w:r w:rsidR="0004514B" w:rsidRPr="00977369">
        <w:rPr>
          <w:sz w:val="24"/>
          <w:szCs w:val="24"/>
        </w:rPr>
        <w:t>4</w:t>
      </w:r>
      <w:r w:rsidRPr="00977369">
        <w:rPr>
          <w:sz w:val="24"/>
          <w:szCs w:val="24"/>
        </w:rPr>
        <w:t xml:space="preserve"> </w:t>
      </w:r>
      <w:r w:rsidR="00FF55FD" w:rsidRPr="00977369">
        <w:rPr>
          <w:sz w:val="24"/>
          <w:szCs w:val="24"/>
        </w:rPr>
        <w:t>бюджет</w:t>
      </w:r>
      <w:r w:rsidRPr="00977369">
        <w:rPr>
          <w:sz w:val="24"/>
          <w:szCs w:val="24"/>
        </w:rPr>
        <w:t xml:space="preserve"> Веселовского МО</w:t>
      </w:r>
      <w:r w:rsidR="00FF55FD" w:rsidRPr="00977369">
        <w:rPr>
          <w:sz w:val="24"/>
          <w:szCs w:val="24"/>
        </w:rPr>
        <w:t xml:space="preserve"> исполнен с </w:t>
      </w:r>
      <w:r w:rsidR="0004514B" w:rsidRPr="00977369">
        <w:rPr>
          <w:sz w:val="24"/>
          <w:szCs w:val="24"/>
        </w:rPr>
        <w:t xml:space="preserve">профицитом </w:t>
      </w:r>
      <w:r w:rsidR="00FF55FD" w:rsidRPr="00977369">
        <w:rPr>
          <w:sz w:val="24"/>
          <w:szCs w:val="24"/>
        </w:rPr>
        <w:t xml:space="preserve">в сумме </w:t>
      </w:r>
      <w:r w:rsidR="00977369" w:rsidRPr="00977369">
        <w:rPr>
          <w:sz w:val="24"/>
          <w:szCs w:val="24"/>
        </w:rPr>
        <w:t>616,50 тыс.</w:t>
      </w:r>
      <w:r w:rsidR="009A0ACB" w:rsidRPr="00977369">
        <w:rPr>
          <w:sz w:val="24"/>
          <w:szCs w:val="24"/>
        </w:rPr>
        <w:t> </w:t>
      </w:r>
      <w:r w:rsidR="00FF55FD" w:rsidRPr="00977369">
        <w:rPr>
          <w:sz w:val="24"/>
          <w:szCs w:val="24"/>
        </w:rPr>
        <w:t>рублей, остаток средств по состоянию на 01.01.202</w:t>
      </w:r>
      <w:r w:rsidR="0004514B" w:rsidRPr="00977369">
        <w:rPr>
          <w:sz w:val="24"/>
          <w:szCs w:val="24"/>
        </w:rPr>
        <w:t>4</w:t>
      </w:r>
      <w:r w:rsidR="00FF55FD" w:rsidRPr="00977369">
        <w:rPr>
          <w:sz w:val="24"/>
          <w:szCs w:val="24"/>
        </w:rPr>
        <w:t xml:space="preserve"> составил </w:t>
      </w:r>
      <w:r w:rsidR="00977369" w:rsidRPr="00977369">
        <w:rPr>
          <w:sz w:val="24"/>
          <w:szCs w:val="24"/>
        </w:rPr>
        <w:t>2 337 ,12</w:t>
      </w:r>
      <w:r w:rsidR="0043399E" w:rsidRPr="00977369">
        <w:rPr>
          <w:sz w:val="24"/>
          <w:szCs w:val="24"/>
        </w:rPr>
        <w:t xml:space="preserve"> </w:t>
      </w:r>
      <w:r w:rsidR="00977369" w:rsidRPr="00977369">
        <w:rPr>
          <w:sz w:val="24"/>
          <w:szCs w:val="24"/>
        </w:rPr>
        <w:t>тыс. рублей</w:t>
      </w:r>
      <w:r w:rsidR="00FF55FD" w:rsidRPr="00977369">
        <w:rPr>
          <w:sz w:val="24"/>
          <w:szCs w:val="24"/>
        </w:rPr>
        <w:t>, что</w:t>
      </w:r>
      <w:r w:rsidR="009A0ACB" w:rsidRPr="00977369">
        <w:rPr>
          <w:sz w:val="24"/>
          <w:szCs w:val="24"/>
        </w:rPr>
        <w:t xml:space="preserve"> </w:t>
      </w:r>
      <w:r w:rsidR="00FF55FD" w:rsidRPr="00977369">
        <w:rPr>
          <w:sz w:val="24"/>
          <w:szCs w:val="24"/>
        </w:rPr>
        <w:t>соответствует данным Баланса исполнения бюджета поселения на 01 января 202</w:t>
      </w:r>
      <w:r w:rsidR="0004514B" w:rsidRPr="00977369">
        <w:rPr>
          <w:sz w:val="24"/>
          <w:szCs w:val="24"/>
        </w:rPr>
        <w:t>4</w:t>
      </w:r>
      <w:r w:rsidR="009A0ACB" w:rsidRPr="00977369">
        <w:rPr>
          <w:sz w:val="24"/>
          <w:szCs w:val="24"/>
        </w:rPr>
        <w:t xml:space="preserve"> года (ф. </w:t>
      </w:r>
      <w:r w:rsidR="00FF55FD" w:rsidRPr="00977369">
        <w:rPr>
          <w:sz w:val="24"/>
          <w:szCs w:val="24"/>
        </w:rPr>
        <w:t>0503120).</w:t>
      </w:r>
    </w:p>
    <w:p w:rsidR="008502B5" w:rsidRPr="00977369" w:rsidRDefault="008502B5" w:rsidP="00977369">
      <w:pPr>
        <w:shd w:val="clear" w:color="auto" w:fill="FFFFFF" w:themeFill="background1"/>
        <w:ind w:firstLine="709"/>
        <w:jc w:val="both"/>
        <w:rPr>
          <w:sz w:val="24"/>
          <w:szCs w:val="24"/>
        </w:rPr>
      </w:pPr>
      <w:r w:rsidRPr="00977369">
        <w:rPr>
          <w:sz w:val="24"/>
          <w:szCs w:val="24"/>
        </w:rPr>
        <w:lastRenderedPageBreak/>
        <w:t>Порядок ведения муниципальной долговой книги Веселовского МО утвержден Постановлением главы от 11.11.2010</w:t>
      </w:r>
      <w:r w:rsidR="00B6455C" w:rsidRPr="00977369">
        <w:rPr>
          <w:sz w:val="24"/>
          <w:szCs w:val="24"/>
        </w:rPr>
        <w:t xml:space="preserve"> № 21</w:t>
      </w:r>
      <w:r w:rsidRPr="00977369">
        <w:rPr>
          <w:sz w:val="24"/>
          <w:szCs w:val="24"/>
        </w:rPr>
        <w:t>. По состоянию на 01.01.20</w:t>
      </w:r>
      <w:r w:rsidR="00C646FA" w:rsidRPr="00977369">
        <w:rPr>
          <w:sz w:val="24"/>
          <w:szCs w:val="24"/>
        </w:rPr>
        <w:t>2</w:t>
      </w:r>
      <w:r w:rsidR="00977369" w:rsidRPr="00977369">
        <w:rPr>
          <w:sz w:val="24"/>
          <w:szCs w:val="24"/>
        </w:rPr>
        <w:t>3</w:t>
      </w:r>
      <w:r w:rsidRPr="00977369">
        <w:rPr>
          <w:sz w:val="24"/>
          <w:szCs w:val="24"/>
        </w:rPr>
        <w:t xml:space="preserve"> и 01.01.202</w:t>
      </w:r>
      <w:r w:rsidR="00977369" w:rsidRPr="00977369">
        <w:rPr>
          <w:sz w:val="24"/>
          <w:szCs w:val="24"/>
        </w:rPr>
        <w:t>4</w:t>
      </w:r>
      <w:r w:rsidRPr="00977369">
        <w:rPr>
          <w:sz w:val="24"/>
          <w:szCs w:val="24"/>
        </w:rPr>
        <w:t xml:space="preserve"> Веселовского МО долговых обязательств не имело.</w:t>
      </w:r>
    </w:p>
    <w:p w:rsidR="00FC2C6F" w:rsidRPr="00080A0E" w:rsidRDefault="00F65768" w:rsidP="00F65768">
      <w:pPr>
        <w:autoSpaceDE w:val="0"/>
        <w:autoSpaceDN w:val="0"/>
        <w:adjustRightInd w:val="0"/>
        <w:ind w:firstLine="709"/>
        <w:jc w:val="both"/>
        <w:rPr>
          <w:rFonts w:eastAsia="Calibri"/>
          <w:sz w:val="24"/>
          <w:szCs w:val="24"/>
        </w:rPr>
      </w:pPr>
      <w:r w:rsidRPr="00080A0E">
        <w:rPr>
          <w:rFonts w:eastAsia="Calibri"/>
          <w:sz w:val="24"/>
          <w:szCs w:val="24"/>
        </w:rPr>
        <w:t>По состоянию на 01.01.202</w:t>
      </w:r>
      <w:r w:rsidR="00977369" w:rsidRPr="00080A0E">
        <w:rPr>
          <w:rFonts w:eastAsia="Calibri"/>
          <w:sz w:val="24"/>
          <w:szCs w:val="24"/>
        </w:rPr>
        <w:t>4</w:t>
      </w:r>
      <w:r w:rsidRPr="00080A0E">
        <w:rPr>
          <w:rFonts w:eastAsia="Calibri"/>
          <w:sz w:val="24"/>
          <w:szCs w:val="24"/>
        </w:rPr>
        <w:t xml:space="preserve"> по данным годового отчета (ф. 0503169) «Сведения по дебиторской и кредиторской задолженности»</w:t>
      </w:r>
      <w:r w:rsidR="00FC2C6F" w:rsidRPr="00080A0E">
        <w:rPr>
          <w:rFonts w:eastAsia="Calibri"/>
          <w:sz w:val="24"/>
          <w:szCs w:val="24"/>
        </w:rPr>
        <w:t>:</w:t>
      </w:r>
    </w:p>
    <w:p w:rsidR="00FC2C6F" w:rsidRPr="00246C4E" w:rsidRDefault="00802D73" w:rsidP="00802D73">
      <w:pPr>
        <w:autoSpaceDE w:val="0"/>
        <w:autoSpaceDN w:val="0"/>
        <w:adjustRightInd w:val="0"/>
        <w:ind w:firstLine="709"/>
        <w:jc w:val="both"/>
        <w:rPr>
          <w:rFonts w:eastAsia="Calibri"/>
          <w:sz w:val="24"/>
          <w:szCs w:val="24"/>
        </w:rPr>
      </w:pPr>
      <w:r>
        <w:rPr>
          <w:rFonts w:eastAsia="Calibri"/>
          <w:sz w:val="24"/>
          <w:szCs w:val="24"/>
        </w:rPr>
        <w:t>о</w:t>
      </w:r>
      <w:r w:rsidR="00FC2C6F" w:rsidRPr="00246C4E">
        <w:rPr>
          <w:rFonts w:eastAsia="Calibri"/>
          <w:sz w:val="24"/>
          <w:szCs w:val="24"/>
        </w:rPr>
        <w:t>бщий объем кредиторской з</w:t>
      </w:r>
      <w:r w:rsidR="00246C4E" w:rsidRPr="00246C4E">
        <w:rPr>
          <w:rFonts w:eastAsia="Calibri"/>
          <w:sz w:val="24"/>
          <w:szCs w:val="24"/>
        </w:rPr>
        <w:t>адолженности составил 121 093,89</w:t>
      </w:r>
      <w:r w:rsidR="00FC2C6F" w:rsidRPr="00246C4E">
        <w:rPr>
          <w:rFonts w:eastAsia="Calibri"/>
          <w:sz w:val="24"/>
          <w:szCs w:val="24"/>
        </w:rPr>
        <w:t xml:space="preserve"> рублей (просроченная задолженность отсутствует), в т. ч:</w:t>
      </w:r>
    </w:p>
    <w:p w:rsidR="00FC2C6F" w:rsidRPr="00246C4E" w:rsidRDefault="00FC2C6F" w:rsidP="00802D73">
      <w:pPr>
        <w:autoSpaceDE w:val="0"/>
        <w:autoSpaceDN w:val="0"/>
        <w:adjustRightInd w:val="0"/>
        <w:ind w:left="284" w:hanging="284"/>
        <w:jc w:val="both"/>
        <w:rPr>
          <w:rFonts w:eastAsia="Calibri"/>
          <w:sz w:val="24"/>
          <w:szCs w:val="24"/>
        </w:rPr>
      </w:pPr>
      <w:r w:rsidRPr="00246C4E">
        <w:rPr>
          <w:rFonts w:eastAsia="Calibri"/>
          <w:sz w:val="24"/>
          <w:szCs w:val="24"/>
        </w:rPr>
        <w:t>-</w:t>
      </w:r>
      <w:r w:rsidRPr="00246C4E">
        <w:rPr>
          <w:rFonts w:eastAsia="Calibri"/>
          <w:sz w:val="24"/>
          <w:szCs w:val="24"/>
        </w:rPr>
        <w:tab/>
        <w:t xml:space="preserve">по расчетам </w:t>
      </w:r>
      <w:r w:rsidR="00246C4E" w:rsidRPr="00246C4E">
        <w:rPr>
          <w:rFonts w:eastAsia="Calibri"/>
          <w:sz w:val="24"/>
          <w:szCs w:val="24"/>
        </w:rPr>
        <w:t>по услугам связи в сумме 65,45</w:t>
      </w:r>
      <w:r w:rsidRPr="00246C4E">
        <w:rPr>
          <w:rFonts w:eastAsia="Calibri"/>
          <w:sz w:val="24"/>
          <w:szCs w:val="24"/>
        </w:rPr>
        <w:t xml:space="preserve"> рублей;</w:t>
      </w:r>
    </w:p>
    <w:p w:rsidR="00FC2C6F" w:rsidRPr="00246C4E" w:rsidRDefault="00FC2C6F" w:rsidP="00802D73">
      <w:pPr>
        <w:autoSpaceDE w:val="0"/>
        <w:autoSpaceDN w:val="0"/>
        <w:adjustRightInd w:val="0"/>
        <w:ind w:left="284" w:hanging="284"/>
        <w:jc w:val="both"/>
        <w:rPr>
          <w:rFonts w:eastAsia="Calibri"/>
          <w:sz w:val="24"/>
          <w:szCs w:val="24"/>
        </w:rPr>
      </w:pPr>
      <w:r w:rsidRPr="00246C4E">
        <w:rPr>
          <w:rFonts w:eastAsia="Calibri"/>
          <w:sz w:val="24"/>
          <w:szCs w:val="24"/>
        </w:rPr>
        <w:t>-</w:t>
      </w:r>
      <w:r w:rsidRPr="00246C4E">
        <w:rPr>
          <w:rFonts w:eastAsia="Calibri"/>
          <w:sz w:val="24"/>
          <w:szCs w:val="24"/>
        </w:rPr>
        <w:tab/>
        <w:t>по расчетам по коммуна</w:t>
      </w:r>
      <w:r w:rsidR="00246C4E" w:rsidRPr="00246C4E">
        <w:rPr>
          <w:rFonts w:eastAsia="Calibri"/>
          <w:sz w:val="24"/>
          <w:szCs w:val="24"/>
        </w:rPr>
        <w:t>льным услугам в сумме 114 464,02</w:t>
      </w:r>
      <w:r w:rsidRPr="00246C4E">
        <w:rPr>
          <w:rFonts w:eastAsia="Calibri"/>
          <w:sz w:val="24"/>
          <w:szCs w:val="24"/>
        </w:rPr>
        <w:t xml:space="preserve"> рублей;</w:t>
      </w:r>
    </w:p>
    <w:p w:rsidR="00FC2C6F" w:rsidRDefault="00FC2C6F" w:rsidP="00802D73">
      <w:pPr>
        <w:autoSpaceDE w:val="0"/>
        <w:autoSpaceDN w:val="0"/>
        <w:adjustRightInd w:val="0"/>
        <w:ind w:left="284" w:hanging="284"/>
        <w:jc w:val="both"/>
        <w:rPr>
          <w:rFonts w:eastAsia="Calibri"/>
          <w:sz w:val="24"/>
          <w:szCs w:val="24"/>
        </w:rPr>
      </w:pPr>
      <w:r w:rsidRPr="00246C4E">
        <w:rPr>
          <w:rFonts w:eastAsia="Calibri"/>
          <w:sz w:val="24"/>
          <w:szCs w:val="24"/>
        </w:rPr>
        <w:t>-</w:t>
      </w:r>
      <w:r w:rsidRPr="00246C4E">
        <w:rPr>
          <w:rFonts w:eastAsia="Calibri"/>
          <w:sz w:val="24"/>
          <w:szCs w:val="24"/>
        </w:rPr>
        <w:tab/>
        <w:t>по расчетам по штрафам за нарушение условий контр</w:t>
      </w:r>
      <w:r w:rsidR="00246C4E" w:rsidRPr="00246C4E">
        <w:rPr>
          <w:rFonts w:eastAsia="Calibri"/>
          <w:sz w:val="24"/>
          <w:szCs w:val="24"/>
        </w:rPr>
        <w:t>актов (договоров) по сумме 262,49</w:t>
      </w:r>
      <w:r w:rsidR="006248AE">
        <w:rPr>
          <w:rFonts w:eastAsia="Calibri"/>
          <w:sz w:val="24"/>
          <w:szCs w:val="24"/>
        </w:rPr>
        <w:t xml:space="preserve"> рублей;</w:t>
      </w:r>
    </w:p>
    <w:p w:rsidR="006248AE" w:rsidRDefault="00802D73" w:rsidP="00802D73">
      <w:pPr>
        <w:pStyle w:val="a6"/>
        <w:numPr>
          <w:ilvl w:val="0"/>
          <w:numId w:val="33"/>
        </w:numPr>
        <w:autoSpaceDE w:val="0"/>
        <w:autoSpaceDN w:val="0"/>
        <w:adjustRightInd w:val="0"/>
        <w:ind w:left="284" w:hanging="284"/>
        <w:jc w:val="both"/>
        <w:rPr>
          <w:rFonts w:eastAsia="Calibri"/>
          <w:sz w:val="24"/>
          <w:szCs w:val="24"/>
        </w:rPr>
      </w:pPr>
      <w:r>
        <w:rPr>
          <w:rFonts w:eastAsia="Calibri"/>
          <w:sz w:val="24"/>
          <w:szCs w:val="24"/>
        </w:rPr>
        <w:t>по расчетам по удержаниям из выплат по оплате труда - 6301,93рублей.</w:t>
      </w:r>
    </w:p>
    <w:p w:rsidR="00FC2C6F" w:rsidRPr="002A4286" w:rsidRDefault="004A51CF" w:rsidP="00802D73">
      <w:pPr>
        <w:autoSpaceDE w:val="0"/>
        <w:autoSpaceDN w:val="0"/>
        <w:adjustRightInd w:val="0"/>
        <w:ind w:firstLine="709"/>
        <w:jc w:val="both"/>
        <w:rPr>
          <w:rFonts w:eastAsia="Calibri"/>
          <w:sz w:val="24"/>
          <w:szCs w:val="24"/>
        </w:rPr>
      </w:pPr>
      <w:r>
        <w:rPr>
          <w:rFonts w:eastAsia="Calibri"/>
          <w:sz w:val="24"/>
          <w:szCs w:val="24"/>
        </w:rPr>
        <w:t>О</w:t>
      </w:r>
      <w:r w:rsidR="00FC2C6F" w:rsidRPr="002A4286">
        <w:rPr>
          <w:rFonts w:eastAsia="Calibri"/>
          <w:sz w:val="24"/>
          <w:szCs w:val="24"/>
        </w:rPr>
        <w:t xml:space="preserve">бщий </w:t>
      </w:r>
      <w:r w:rsidR="009472C7" w:rsidRPr="002A4286">
        <w:rPr>
          <w:rFonts w:eastAsia="Calibri"/>
          <w:sz w:val="24"/>
          <w:szCs w:val="24"/>
        </w:rPr>
        <w:t>объем дебиторской задолженности составил 89 214 864,92</w:t>
      </w:r>
      <w:r w:rsidR="00FC2C6F" w:rsidRPr="002A4286">
        <w:rPr>
          <w:rFonts w:eastAsia="Calibri"/>
          <w:sz w:val="24"/>
          <w:szCs w:val="24"/>
        </w:rPr>
        <w:t xml:space="preserve"> рубл</w:t>
      </w:r>
      <w:r w:rsidR="002A4286" w:rsidRPr="002A4286">
        <w:rPr>
          <w:rFonts w:eastAsia="Calibri"/>
          <w:sz w:val="24"/>
          <w:szCs w:val="24"/>
        </w:rPr>
        <w:t>я, из них долгосрочная 58 454 78</w:t>
      </w:r>
      <w:r w:rsidR="00FC2C6F" w:rsidRPr="002A4286">
        <w:rPr>
          <w:rFonts w:eastAsia="Calibri"/>
          <w:sz w:val="24"/>
          <w:szCs w:val="24"/>
        </w:rPr>
        <w:t>0,0 рублей и просроченная 26 243 214,0 рублей, в т. ч:</w:t>
      </w:r>
    </w:p>
    <w:p w:rsidR="00FC2C6F" w:rsidRPr="002A4286" w:rsidRDefault="00FC2C6F" w:rsidP="00704538">
      <w:pPr>
        <w:autoSpaceDE w:val="0"/>
        <w:autoSpaceDN w:val="0"/>
        <w:adjustRightInd w:val="0"/>
        <w:ind w:left="284" w:hanging="284"/>
        <w:jc w:val="both"/>
        <w:rPr>
          <w:rFonts w:eastAsia="Calibri"/>
          <w:sz w:val="24"/>
          <w:szCs w:val="24"/>
        </w:rPr>
      </w:pPr>
      <w:r w:rsidRPr="002A4286">
        <w:rPr>
          <w:rFonts w:eastAsia="Calibri"/>
          <w:sz w:val="24"/>
          <w:szCs w:val="24"/>
        </w:rPr>
        <w:t>-</w:t>
      </w:r>
      <w:r w:rsidRPr="002A4286">
        <w:rPr>
          <w:rFonts w:eastAsia="Calibri"/>
          <w:sz w:val="24"/>
          <w:szCs w:val="24"/>
        </w:rPr>
        <w:tab/>
        <w:t>расчеты по поступлениям от других бюджетов бюджетной системы Российской Федерации – (доходы будущих пе</w:t>
      </w:r>
      <w:r w:rsidR="002A4286" w:rsidRPr="002A4286">
        <w:rPr>
          <w:rFonts w:eastAsia="Calibri"/>
          <w:sz w:val="24"/>
          <w:szCs w:val="24"/>
        </w:rPr>
        <w:t>риодов) в общей сумме 58 454 780</w:t>
      </w:r>
      <w:r w:rsidRPr="002A4286">
        <w:rPr>
          <w:rFonts w:eastAsia="Calibri"/>
          <w:sz w:val="24"/>
          <w:szCs w:val="24"/>
        </w:rPr>
        <w:t>,0, из них:</w:t>
      </w:r>
    </w:p>
    <w:p w:rsidR="00FC2C6F" w:rsidRPr="002A4286" w:rsidRDefault="002A4286" w:rsidP="00704538">
      <w:pPr>
        <w:autoSpaceDE w:val="0"/>
        <w:autoSpaceDN w:val="0"/>
        <w:adjustRightInd w:val="0"/>
        <w:ind w:left="709" w:hanging="283"/>
        <w:jc w:val="both"/>
        <w:rPr>
          <w:rFonts w:eastAsia="Calibri"/>
          <w:sz w:val="24"/>
          <w:szCs w:val="24"/>
        </w:rPr>
      </w:pPr>
      <w:r w:rsidRPr="002A4286">
        <w:rPr>
          <w:rFonts w:eastAsia="Calibri"/>
          <w:sz w:val="24"/>
          <w:szCs w:val="24"/>
        </w:rPr>
        <w:t>•</w:t>
      </w:r>
      <w:r w:rsidRPr="002A4286">
        <w:rPr>
          <w:rFonts w:eastAsia="Calibri"/>
          <w:sz w:val="24"/>
          <w:szCs w:val="24"/>
        </w:rPr>
        <w:tab/>
        <w:t>д</w:t>
      </w:r>
      <w:r w:rsidR="00FC2C6F" w:rsidRPr="002A4286">
        <w:rPr>
          <w:rFonts w:eastAsia="Calibri"/>
          <w:sz w:val="24"/>
          <w:szCs w:val="24"/>
        </w:rPr>
        <w:t>отации на выравнивание бюджетной обеспеченности из бюджетов муниципальных районов, городских округов с вну</w:t>
      </w:r>
      <w:r w:rsidRPr="002A4286">
        <w:rPr>
          <w:rFonts w:eastAsia="Calibri"/>
          <w:sz w:val="24"/>
          <w:szCs w:val="24"/>
        </w:rPr>
        <w:t>тригородским делением в сумме 47 880 880</w:t>
      </w:r>
      <w:r w:rsidR="00FC2C6F" w:rsidRPr="002A4286">
        <w:rPr>
          <w:rFonts w:eastAsia="Calibri"/>
          <w:sz w:val="24"/>
          <w:szCs w:val="24"/>
        </w:rPr>
        <w:t>,0</w:t>
      </w:r>
      <w:r w:rsidRPr="002A4286">
        <w:rPr>
          <w:rFonts w:eastAsia="Calibri"/>
          <w:sz w:val="24"/>
          <w:szCs w:val="24"/>
        </w:rPr>
        <w:t>0</w:t>
      </w:r>
      <w:r w:rsidR="00FC2C6F" w:rsidRPr="002A4286">
        <w:rPr>
          <w:rFonts w:eastAsia="Calibri"/>
          <w:sz w:val="24"/>
          <w:szCs w:val="24"/>
        </w:rPr>
        <w:t xml:space="preserve"> рублей;</w:t>
      </w:r>
    </w:p>
    <w:p w:rsidR="00FC2C6F" w:rsidRPr="002A4286" w:rsidRDefault="002A4286" w:rsidP="00704538">
      <w:pPr>
        <w:autoSpaceDE w:val="0"/>
        <w:autoSpaceDN w:val="0"/>
        <w:adjustRightInd w:val="0"/>
        <w:ind w:left="709" w:hanging="283"/>
        <w:jc w:val="both"/>
        <w:rPr>
          <w:rFonts w:eastAsia="Calibri"/>
          <w:sz w:val="24"/>
          <w:szCs w:val="24"/>
        </w:rPr>
      </w:pPr>
      <w:r w:rsidRPr="002A4286">
        <w:rPr>
          <w:rFonts w:eastAsia="Calibri"/>
          <w:sz w:val="24"/>
          <w:szCs w:val="24"/>
        </w:rPr>
        <w:t>•</w:t>
      </w:r>
      <w:r w:rsidRPr="002A4286">
        <w:rPr>
          <w:rFonts w:eastAsia="Calibri"/>
          <w:sz w:val="24"/>
          <w:szCs w:val="24"/>
        </w:rPr>
        <w:tab/>
        <w:t>п</w:t>
      </w:r>
      <w:r w:rsidR="00FC2C6F" w:rsidRPr="002A4286">
        <w:rPr>
          <w:rFonts w:eastAsia="Calibri"/>
          <w:sz w:val="24"/>
          <w:szCs w:val="24"/>
        </w:rPr>
        <w:t xml:space="preserve">рочие субсидии бюджетам </w:t>
      </w:r>
      <w:r w:rsidRPr="002A4286">
        <w:rPr>
          <w:rFonts w:eastAsia="Calibri"/>
          <w:sz w:val="24"/>
          <w:szCs w:val="24"/>
        </w:rPr>
        <w:t>сельских поселений в сумме 1 760 400</w:t>
      </w:r>
      <w:r w:rsidR="00FC2C6F" w:rsidRPr="002A4286">
        <w:rPr>
          <w:rFonts w:eastAsia="Calibri"/>
          <w:sz w:val="24"/>
          <w:szCs w:val="24"/>
        </w:rPr>
        <w:t>,0</w:t>
      </w:r>
      <w:r w:rsidRPr="002A4286">
        <w:rPr>
          <w:rFonts w:eastAsia="Calibri"/>
          <w:sz w:val="24"/>
          <w:szCs w:val="24"/>
        </w:rPr>
        <w:t>0</w:t>
      </w:r>
      <w:r w:rsidR="00FC2C6F" w:rsidRPr="002A4286">
        <w:rPr>
          <w:rFonts w:eastAsia="Calibri"/>
          <w:sz w:val="24"/>
          <w:szCs w:val="24"/>
        </w:rPr>
        <w:t xml:space="preserve"> рублей;</w:t>
      </w:r>
    </w:p>
    <w:p w:rsidR="00FC2C6F" w:rsidRPr="002A4286" w:rsidRDefault="002A4286" w:rsidP="00704538">
      <w:pPr>
        <w:autoSpaceDE w:val="0"/>
        <w:autoSpaceDN w:val="0"/>
        <w:adjustRightInd w:val="0"/>
        <w:ind w:left="709" w:hanging="283"/>
        <w:jc w:val="both"/>
        <w:rPr>
          <w:rFonts w:eastAsia="Calibri"/>
          <w:sz w:val="24"/>
          <w:szCs w:val="24"/>
        </w:rPr>
      </w:pPr>
      <w:r w:rsidRPr="002A4286">
        <w:rPr>
          <w:rFonts w:eastAsia="Calibri"/>
          <w:sz w:val="24"/>
          <w:szCs w:val="24"/>
        </w:rPr>
        <w:t>•</w:t>
      </w:r>
      <w:r w:rsidRPr="002A4286">
        <w:rPr>
          <w:rFonts w:eastAsia="Calibri"/>
          <w:sz w:val="24"/>
          <w:szCs w:val="24"/>
        </w:rPr>
        <w:tab/>
        <w:t>с</w:t>
      </w:r>
      <w:r w:rsidR="00FC2C6F" w:rsidRPr="002A4286">
        <w:rPr>
          <w:rFonts w:eastAsia="Calibri"/>
          <w:sz w:val="24"/>
          <w:szCs w:val="24"/>
        </w:rPr>
        <w:t>убвенции бюджетам сельских поселений на выполнение передаваемых полномочий субъектов Российской Федерации в сумме 2 100,0 рублей;</w:t>
      </w:r>
    </w:p>
    <w:p w:rsidR="00FC2C6F" w:rsidRPr="002A4286" w:rsidRDefault="002A4286" w:rsidP="00704538">
      <w:pPr>
        <w:autoSpaceDE w:val="0"/>
        <w:autoSpaceDN w:val="0"/>
        <w:adjustRightInd w:val="0"/>
        <w:ind w:left="709" w:hanging="283"/>
        <w:jc w:val="both"/>
        <w:rPr>
          <w:rFonts w:eastAsia="Calibri"/>
          <w:sz w:val="24"/>
          <w:szCs w:val="24"/>
        </w:rPr>
      </w:pPr>
      <w:r w:rsidRPr="002A4286">
        <w:rPr>
          <w:rFonts w:eastAsia="Calibri"/>
          <w:sz w:val="24"/>
          <w:szCs w:val="24"/>
        </w:rPr>
        <w:t>•</w:t>
      </w:r>
      <w:r w:rsidRPr="002A4286">
        <w:rPr>
          <w:rFonts w:eastAsia="Calibri"/>
          <w:sz w:val="24"/>
          <w:szCs w:val="24"/>
        </w:rPr>
        <w:tab/>
        <w:t>с</w:t>
      </w:r>
      <w:r w:rsidR="00FC2C6F" w:rsidRPr="002A4286">
        <w:rPr>
          <w:rFonts w:eastAsia="Calibri"/>
          <w:sz w:val="24"/>
          <w:szCs w:val="24"/>
        </w:rPr>
        <w:t>убвенции бюджетам сельских поселений на осуществление первичного воинского учета органами местного самоуправления поселений, муниципальных и г</w:t>
      </w:r>
      <w:r w:rsidRPr="002A4286">
        <w:rPr>
          <w:rFonts w:eastAsia="Calibri"/>
          <w:sz w:val="24"/>
          <w:szCs w:val="24"/>
        </w:rPr>
        <w:t>ородских округов в сумме 696 100</w:t>
      </w:r>
      <w:r w:rsidR="00FC2C6F" w:rsidRPr="002A4286">
        <w:rPr>
          <w:rFonts w:eastAsia="Calibri"/>
          <w:sz w:val="24"/>
          <w:szCs w:val="24"/>
        </w:rPr>
        <w:t>,0</w:t>
      </w:r>
      <w:r w:rsidRPr="002A4286">
        <w:rPr>
          <w:rFonts w:eastAsia="Calibri"/>
          <w:sz w:val="24"/>
          <w:szCs w:val="24"/>
        </w:rPr>
        <w:t>0</w:t>
      </w:r>
      <w:r w:rsidR="00FC2C6F" w:rsidRPr="002A4286">
        <w:rPr>
          <w:rFonts w:eastAsia="Calibri"/>
          <w:sz w:val="24"/>
          <w:szCs w:val="24"/>
        </w:rPr>
        <w:t xml:space="preserve"> рублей;</w:t>
      </w:r>
    </w:p>
    <w:p w:rsidR="00FC2C6F" w:rsidRPr="002A4286" w:rsidRDefault="002A4286" w:rsidP="00704538">
      <w:pPr>
        <w:autoSpaceDE w:val="0"/>
        <w:autoSpaceDN w:val="0"/>
        <w:adjustRightInd w:val="0"/>
        <w:ind w:left="709" w:hanging="283"/>
        <w:jc w:val="both"/>
        <w:rPr>
          <w:rFonts w:eastAsia="Calibri"/>
          <w:sz w:val="24"/>
          <w:szCs w:val="24"/>
        </w:rPr>
      </w:pPr>
      <w:r w:rsidRPr="002A4286">
        <w:rPr>
          <w:rFonts w:eastAsia="Calibri"/>
          <w:sz w:val="24"/>
          <w:szCs w:val="24"/>
        </w:rPr>
        <w:t>•</w:t>
      </w:r>
      <w:r w:rsidRPr="002A4286">
        <w:rPr>
          <w:rFonts w:eastAsia="Calibri"/>
          <w:sz w:val="24"/>
          <w:szCs w:val="24"/>
        </w:rPr>
        <w:tab/>
        <w:t>п</w:t>
      </w:r>
      <w:r w:rsidR="00FC2C6F" w:rsidRPr="002A4286">
        <w:rPr>
          <w:rFonts w:eastAsia="Calibri"/>
          <w:sz w:val="24"/>
          <w:szCs w:val="24"/>
        </w:rPr>
        <w:t>рочие межбюджетные трансферты, передаваемые бюджетам сель</w:t>
      </w:r>
      <w:r w:rsidRPr="002A4286">
        <w:rPr>
          <w:rFonts w:eastAsia="Calibri"/>
          <w:sz w:val="24"/>
          <w:szCs w:val="24"/>
        </w:rPr>
        <w:t>ских поселений в сумме 8 115 300</w:t>
      </w:r>
      <w:r w:rsidR="00FC2C6F" w:rsidRPr="002A4286">
        <w:rPr>
          <w:rFonts w:eastAsia="Calibri"/>
          <w:sz w:val="24"/>
          <w:szCs w:val="24"/>
        </w:rPr>
        <w:t>,0</w:t>
      </w:r>
      <w:r w:rsidRPr="002A4286">
        <w:rPr>
          <w:rFonts w:eastAsia="Calibri"/>
          <w:sz w:val="24"/>
          <w:szCs w:val="24"/>
        </w:rPr>
        <w:t>0</w:t>
      </w:r>
      <w:r w:rsidR="00FC2C6F" w:rsidRPr="002A4286">
        <w:rPr>
          <w:rFonts w:eastAsia="Calibri"/>
          <w:sz w:val="24"/>
          <w:szCs w:val="24"/>
        </w:rPr>
        <w:t xml:space="preserve"> рублей.</w:t>
      </w:r>
    </w:p>
    <w:p w:rsidR="00FC2C6F" w:rsidRPr="002A4286" w:rsidRDefault="00FC2C6F" w:rsidP="00704538">
      <w:pPr>
        <w:autoSpaceDE w:val="0"/>
        <w:autoSpaceDN w:val="0"/>
        <w:adjustRightInd w:val="0"/>
        <w:ind w:left="284" w:hanging="284"/>
        <w:jc w:val="both"/>
        <w:rPr>
          <w:rFonts w:eastAsia="Calibri"/>
          <w:sz w:val="24"/>
          <w:szCs w:val="24"/>
        </w:rPr>
      </w:pPr>
      <w:r w:rsidRPr="002A4286">
        <w:rPr>
          <w:rFonts w:eastAsia="Calibri"/>
          <w:sz w:val="24"/>
          <w:szCs w:val="24"/>
        </w:rPr>
        <w:t>-</w:t>
      </w:r>
      <w:r w:rsidRPr="002A4286">
        <w:rPr>
          <w:rFonts w:eastAsia="Calibri"/>
          <w:sz w:val="24"/>
          <w:szCs w:val="24"/>
        </w:rPr>
        <w:tab/>
        <w:t>расчеты по доходам бюджета от возврата дебиторской задолженности прошлых лет в общей сумме 26 243 214,0</w:t>
      </w:r>
      <w:r w:rsidR="002A4286">
        <w:rPr>
          <w:rFonts w:eastAsia="Calibri"/>
          <w:sz w:val="24"/>
          <w:szCs w:val="24"/>
        </w:rPr>
        <w:t>0</w:t>
      </w:r>
      <w:r w:rsidRPr="002A4286">
        <w:rPr>
          <w:rFonts w:eastAsia="Calibri"/>
          <w:sz w:val="24"/>
          <w:szCs w:val="24"/>
        </w:rPr>
        <w:t xml:space="preserve"> рублей, (в том числе просроченная 26 243 214,0 рублей);</w:t>
      </w:r>
    </w:p>
    <w:p w:rsidR="00FC2C6F" w:rsidRDefault="00FC2C6F" w:rsidP="00704538">
      <w:pPr>
        <w:autoSpaceDE w:val="0"/>
        <w:autoSpaceDN w:val="0"/>
        <w:adjustRightInd w:val="0"/>
        <w:ind w:left="284" w:hanging="284"/>
        <w:jc w:val="both"/>
        <w:rPr>
          <w:rFonts w:eastAsia="Calibri"/>
          <w:sz w:val="24"/>
          <w:szCs w:val="24"/>
        </w:rPr>
      </w:pPr>
      <w:r w:rsidRPr="002A4286">
        <w:rPr>
          <w:rFonts w:eastAsia="Calibri"/>
          <w:sz w:val="24"/>
          <w:szCs w:val="24"/>
        </w:rPr>
        <w:t>-</w:t>
      </w:r>
      <w:r w:rsidRPr="002A4286">
        <w:rPr>
          <w:rFonts w:eastAsia="Calibri"/>
          <w:sz w:val="24"/>
          <w:szCs w:val="24"/>
        </w:rPr>
        <w:tab/>
        <w:t>расчеты по доходам от штрафных санкций за нарушение условий контрактов (договоров) в общей сумме 4 516 870,92 рубля.</w:t>
      </w:r>
    </w:p>
    <w:p w:rsidR="000C45D3" w:rsidRPr="00FC2C6F" w:rsidRDefault="000C45D3" w:rsidP="00704538">
      <w:pPr>
        <w:autoSpaceDE w:val="0"/>
        <w:autoSpaceDN w:val="0"/>
        <w:adjustRightInd w:val="0"/>
        <w:ind w:left="284" w:hanging="284"/>
        <w:jc w:val="both"/>
        <w:rPr>
          <w:rFonts w:eastAsia="Calibri"/>
          <w:sz w:val="24"/>
          <w:szCs w:val="24"/>
        </w:rPr>
      </w:pPr>
    </w:p>
    <w:p w:rsidR="000C45D3" w:rsidRPr="000C45D3" w:rsidRDefault="000C45D3" w:rsidP="000C45D3">
      <w:pPr>
        <w:autoSpaceDE w:val="0"/>
        <w:autoSpaceDN w:val="0"/>
        <w:adjustRightInd w:val="0"/>
        <w:ind w:firstLine="709"/>
        <w:jc w:val="both"/>
        <w:rPr>
          <w:rFonts w:eastAsia="Calibri"/>
          <w:sz w:val="24"/>
          <w:szCs w:val="24"/>
        </w:rPr>
      </w:pPr>
      <w:r w:rsidRPr="00096DAA">
        <w:rPr>
          <w:rFonts w:eastAsia="Calibri"/>
          <w:sz w:val="24"/>
          <w:szCs w:val="24"/>
        </w:rPr>
        <w:t>Данные формы 0503169 «Сведения по дебиторской и кредиторской задолженности» годовой отчетности Веселовского МО соответствуют показателям Главной книги (ф. 0504072) за 2023 год.</w:t>
      </w:r>
    </w:p>
    <w:p w:rsidR="00AB4F17" w:rsidRPr="00AB4F17" w:rsidRDefault="00AB4F17" w:rsidP="00AB4F17">
      <w:pPr>
        <w:autoSpaceDE w:val="0"/>
        <w:autoSpaceDN w:val="0"/>
        <w:adjustRightInd w:val="0"/>
        <w:spacing w:before="120" w:after="120" w:line="252" w:lineRule="auto"/>
        <w:ind w:firstLine="709"/>
        <w:jc w:val="center"/>
        <w:rPr>
          <w:rFonts w:eastAsiaTheme="minorHAnsi"/>
          <w:b/>
          <w:sz w:val="24"/>
          <w:szCs w:val="24"/>
          <w:lang w:eastAsia="en-US"/>
        </w:rPr>
      </w:pPr>
      <w:r w:rsidRPr="00AB4F17">
        <w:rPr>
          <w:rFonts w:eastAsiaTheme="minorHAnsi"/>
          <w:b/>
          <w:sz w:val="24"/>
          <w:szCs w:val="24"/>
          <w:lang w:eastAsia="en-US"/>
        </w:rPr>
        <w:t>3. Выводы и рекомендации</w:t>
      </w:r>
    </w:p>
    <w:p w:rsidR="00FC2C6F" w:rsidRDefault="00FC2C6F" w:rsidP="00AB4F17">
      <w:pPr>
        <w:autoSpaceDE w:val="0"/>
        <w:autoSpaceDN w:val="0"/>
        <w:adjustRightInd w:val="0"/>
        <w:ind w:firstLine="709"/>
        <w:jc w:val="center"/>
        <w:rPr>
          <w:rFonts w:eastAsia="Calibri"/>
          <w:sz w:val="24"/>
          <w:szCs w:val="24"/>
        </w:rPr>
      </w:pPr>
    </w:p>
    <w:p w:rsidR="00AB4F17" w:rsidRPr="00AB4F17" w:rsidRDefault="00AB4F17" w:rsidP="00AB4F17">
      <w:pPr>
        <w:ind w:firstLine="709"/>
        <w:jc w:val="both"/>
        <w:rPr>
          <w:rFonts w:eastAsiaTheme="minorHAnsi"/>
          <w:sz w:val="24"/>
          <w:szCs w:val="24"/>
          <w:lang w:eastAsia="en-US"/>
        </w:rPr>
      </w:pPr>
      <w:r w:rsidRPr="00AB4F17">
        <w:rPr>
          <w:rFonts w:eastAsiaTheme="minorHAnsi"/>
          <w:sz w:val="24"/>
          <w:szCs w:val="24"/>
          <w:lang w:eastAsia="en-US"/>
        </w:rPr>
        <w:t xml:space="preserve">В соответствии с нормами пункта 6.5.3. Порядка проведения внешней проверки годового отчета об исполнении местного бюджета Чунского районного муниципального образования, утвержденного решением Чунской районной Думы от 25.02.2014 года № 270, по итогам внешней проверки годового отчета об исполнении бюджета </w:t>
      </w:r>
      <w:r>
        <w:rPr>
          <w:rFonts w:eastAsiaTheme="minorHAnsi"/>
          <w:sz w:val="24"/>
          <w:szCs w:val="24"/>
          <w:lang w:eastAsia="en-US"/>
        </w:rPr>
        <w:t>Веселовского</w:t>
      </w:r>
      <w:r w:rsidRPr="00AB4F17">
        <w:rPr>
          <w:rFonts w:eastAsiaTheme="minorHAnsi"/>
          <w:sz w:val="24"/>
          <w:szCs w:val="24"/>
          <w:lang w:eastAsia="en-US"/>
        </w:rPr>
        <w:t xml:space="preserve"> муниципального образования за 2023 год рекомендовать:</w:t>
      </w:r>
    </w:p>
    <w:p w:rsidR="00AB4F17" w:rsidRPr="00AB4F17" w:rsidRDefault="00AB4F17" w:rsidP="00AB4F17">
      <w:pPr>
        <w:ind w:firstLine="709"/>
        <w:jc w:val="both"/>
        <w:rPr>
          <w:rFonts w:eastAsiaTheme="minorHAnsi"/>
          <w:sz w:val="24"/>
          <w:szCs w:val="24"/>
          <w:lang w:eastAsia="en-US"/>
        </w:rPr>
      </w:pPr>
      <w:r w:rsidRPr="00AB4F17">
        <w:rPr>
          <w:rFonts w:eastAsiaTheme="minorHAnsi"/>
          <w:sz w:val="24"/>
          <w:szCs w:val="24"/>
          <w:lang w:eastAsia="en-US"/>
        </w:rPr>
        <w:t xml:space="preserve">1. Главе </w:t>
      </w:r>
      <w:r>
        <w:rPr>
          <w:rFonts w:eastAsiaTheme="minorHAnsi"/>
          <w:sz w:val="24"/>
          <w:szCs w:val="24"/>
          <w:lang w:eastAsia="en-US"/>
        </w:rPr>
        <w:t>Веселовского</w:t>
      </w:r>
      <w:r w:rsidRPr="00AB4F17">
        <w:rPr>
          <w:rFonts w:eastAsiaTheme="minorHAnsi"/>
          <w:sz w:val="24"/>
          <w:szCs w:val="24"/>
          <w:lang w:eastAsia="en-US"/>
        </w:rPr>
        <w:t xml:space="preserve"> муниципального образования:  </w:t>
      </w:r>
    </w:p>
    <w:p w:rsidR="00AB4F17" w:rsidRPr="00AB4F17" w:rsidRDefault="00AB4F17" w:rsidP="00AB4F17">
      <w:pPr>
        <w:ind w:firstLine="709"/>
        <w:jc w:val="both"/>
        <w:rPr>
          <w:rFonts w:eastAsiaTheme="minorHAnsi"/>
          <w:sz w:val="24"/>
          <w:szCs w:val="24"/>
          <w:lang w:eastAsia="en-US"/>
        </w:rPr>
      </w:pPr>
      <w:r w:rsidRPr="00AB4F17">
        <w:rPr>
          <w:rFonts w:eastAsiaTheme="minorHAnsi"/>
          <w:sz w:val="24"/>
          <w:szCs w:val="24"/>
          <w:lang w:eastAsia="en-US"/>
        </w:rPr>
        <w:t xml:space="preserve">1.1. Привести в соответствие Бюджетному кодексу РФ, законам Иркутской области, нормативно-правовым актам Чунского районного муниципального образования, приказам Минфина РФ правовые акты муниципального образования и принять отсутствующие, необходимость которых установлена законодательством и Уставом </w:t>
      </w:r>
      <w:r>
        <w:rPr>
          <w:rFonts w:eastAsiaTheme="minorHAnsi"/>
          <w:sz w:val="24"/>
          <w:szCs w:val="24"/>
          <w:lang w:eastAsia="en-US"/>
        </w:rPr>
        <w:t>Веселовского</w:t>
      </w:r>
      <w:r w:rsidRPr="00AB4F17">
        <w:rPr>
          <w:rFonts w:eastAsiaTheme="minorHAnsi"/>
          <w:sz w:val="24"/>
          <w:szCs w:val="24"/>
          <w:lang w:eastAsia="en-US"/>
        </w:rPr>
        <w:t xml:space="preserve"> муниципального образования.</w:t>
      </w:r>
    </w:p>
    <w:p w:rsidR="00AB4F17" w:rsidRPr="00AB4F17" w:rsidRDefault="00AB4F17" w:rsidP="00AB4F17">
      <w:pPr>
        <w:ind w:firstLine="709"/>
        <w:jc w:val="both"/>
        <w:rPr>
          <w:rFonts w:eastAsiaTheme="minorHAnsi"/>
          <w:sz w:val="24"/>
          <w:szCs w:val="24"/>
          <w:lang w:eastAsia="en-US"/>
        </w:rPr>
      </w:pPr>
      <w:r w:rsidRPr="00AB4F17">
        <w:rPr>
          <w:rFonts w:eastAsiaTheme="minorHAnsi"/>
          <w:sz w:val="24"/>
          <w:szCs w:val="24"/>
          <w:lang w:eastAsia="en-US"/>
        </w:rPr>
        <w:t xml:space="preserve"> 1.2. Разработать мероприятия по устранению нарушений и выполнению рекомендаций Контрольно-счетной палаты Чунского районного муниципального образования и в срок до 1</w:t>
      </w:r>
      <w:r>
        <w:rPr>
          <w:rFonts w:eastAsiaTheme="minorHAnsi"/>
          <w:sz w:val="24"/>
          <w:szCs w:val="24"/>
          <w:lang w:eastAsia="en-US"/>
        </w:rPr>
        <w:t>3</w:t>
      </w:r>
      <w:r w:rsidRPr="00AB4F17">
        <w:rPr>
          <w:rFonts w:eastAsiaTheme="minorHAnsi"/>
          <w:sz w:val="24"/>
          <w:szCs w:val="24"/>
          <w:lang w:eastAsia="en-US"/>
        </w:rPr>
        <w:t>.0</w:t>
      </w:r>
      <w:r>
        <w:rPr>
          <w:rFonts w:eastAsiaTheme="minorHAnsi"/>
          <w:sz w:val="24"/>
          <w:szCs w:val="24"/>
          <w:lang w:eastAsia="en-US"/>
        </w:rPr>
        <w:t>5</w:t>
      </w:r>
      <w:r w:rsidRPr="00AB4F17">
        <w:rPr>
          <w:rFonts w:eastAsiaTheme="minorHAnsi"/>
          <w:sz w:val="24"/>
          <w:szCs w:val="24"/>
          <w:lang w:eastAsia="en-US"/>
        </w:rPr>
        <w:t>.2024 года проинформировать Контрольно-счетную палату Чунского районного муниципального образования о ходе их исполнения.</w:t>
      </w:r>
    </w:p>
    <w:p w:rsidR="00AB4F17" w:rsidRPr="00AB4F17" w:rsidRDefault="00AB4F17" w:rsidP="00AB4F17">
      <w:pPr>
        <w:ind w:firstLine="709"/>
        <w:jc w:val="both"/>
        <w:rPr>
          <w:rFonts w:eastAsiaTheme="minorHAnsi"/>
          <w:sz w:val="24"/>
          <w:szCs w:val="24"/>
          <w:lang w:eastAsia="en-US"/>
        </w:rPr>
      </w:pPr>
      <w:r w:rsidRPr="00AB4F17">
        <w:rPr>
          <w:rFonts w:eastAsiaTheme="minorHAnsi"/>
          <w:sz w:val="24"/>
          <w:szCs w:val="24"/>
          <w:lang w:eastAsia="en-US"/>
        </w:rPr>
        <w:lastRenderedPageBreak/>
        <w:t xml:space="preserve">1.3. Усилить контроль на каждом этапе бюджетного процесса в </w:t>
      </w:r>
      <w:r>
        <w:rPr>
          <w:rFonts w:eastAsiaTheme="minorHAnsi"/>
          <w:sz w:val="24"/>
          <w:szCs w:val="24"/>
          <w:lang w:eastAsia="en-US"/>
        </w:rPr>
        <w:t xml:space="preserve">Веселовском </w:t>
      </w:r>
      <w:r w:rsidRPr="00AB4F17">
        <w:rPr>
          <w:rFonts w:eastAsiaTheme="minorHAnsi"/>
          <w:sz w:val="24"/>
          <w:szCs w:val="24"/>
          <w:lang w:eastAsia="en-US"/>
        </w:rPr>
        <w:t xml:space="preserve">муниципальном образовании, руководствуясь при этом Бюджетным кодексом РФ, законами Иркутской области, нормативно-правовыми актами Чунского районного муниципального образования и </w:t>
      </w:r>
      <w:r>
        <w:rPr>
          <w:rFonts w:eastAsiaTheme="minorHAnsi"/>
          <w:sz w:val="24"/>
          <w:szCs w:val="24"/>
          <w:lang w:eastAsia="en-US"/>
        </w:rPr>
        <w:t>Веселовского</w:t>
      </w:r>
      <w:r w:rsidRPr="00AB4F17">
        <w:rPr>
          <w:rFonts w:eastAsiaTheme="minorHAnsi"/>
          <w:sz w:val="24"/>
          <w:szCs w:val="24"/>
          <w:lang w:eastAsia="en-US"/>
        </w:rPr>
        <w:t xml:space="preserve"> муниципального образования, приказами Минфина РФ. </w:t>
      </w:r>
    </w:p>
    <w:p w:rsidR="00AB4F17" w:rsidRPr="00AB4F17" w:rsidRDefault="00AB4F17" w:rsidP="00AB4F17">
      <w:pPr>
        <w:ind w:firstLine="709"/>
        <w:jc w:val="both"/>
        <w:rPr>
          <w:rFonts w:eastAsiaTheme="minorHAnsi"/>
          <w:sz w:val="24"/>
          <w:szCs w:val="24"/>
          <w:lang w:eastAsia="en-US"/>
        </w:rPr>
      </w:pPr>
      <w:r w:rsidRPr="00AB4F17">
        <w:rPr>
          <w:rFonts w:eastAsiaTheme="minorHAnsi"/>
          <w:sz w:val="24"/>
          <w:szCs w:val="24"/>
          <w:lang w:eastAsia="en-US"/>
        </w:rPr>
        <w:t xml:space="preserve">2. Депутатам Думы сельского поселения </w:t>
      </w:r>
      <w:r>
        <w:rPr>
          <w:rFonts w:eastAsiaTheme="minorHAnsi"/>
          <w:sz w:val="24"/>
          <w:szCs w:val="24"/>
          <w:lang w:eastAsia="en-US"/>
        </w:rPr>
        <w:t>Веселовского</w:t>
      </w:r>
      <w:r w:rsidRPr="00AB4F17">
        <w:rPr>
          <w:rFonts w:eastAsiaTheme="minorHAnsi"/>
          <w:sz w:val="24"/>
          <w:szCs w:val="24"/>
          <w:lang w:eastAsia="en-US"/>
        </w:rPr>
        <w:t xml:space="preserve"> муниципального образования:</w:t>
      </w:r>
    </w:p>
    <w:p w:rsidR="00AB4F17" w:rsidRPr="00AB4F17" w:rsidRDefault="00AB4F17" w:rsidP="00AB4F17">
      <w:pPr>
        <w:ind w:firstLine="709"/>
        <w:jc w:val="both"/>
        <w:rPr>
          <w:rFonts w:eastAsiaTheme="minorHAnsi"/>
          <w:sz w:val="24"/>
          <w:szCs w:val="24"/>
          <w:lang w:eastAsia="en-US"/>
        </w:rPr>
      </w:pPr>
      <w:r w:rsidRPr="00AB4F17">
        <w:rPr>
          <w:rFonts w:eastAsiaTheme="minorHAnsi"/>
          <w:sz w:val="24"/>
          <w:szCs w:val="24"/>
          <w:lang w:eastAsia="en-US"/>
        </w:rPr>
        <w:t xml:space="preserve">2.1. Рассмотреть годовой отчет об исполнении бюджета </w:t>
      </w:r>
      <w:r>
        <w:rPr>
          <w:rFonts w:eastAsiaTheme="minorHAnsi"/>
          <w:sz w:val="24"/>
          <w:szCs w:val="24"/>
          <w:lang w:eastAsia="en-US"/>
        </w:rPr>
        <w:t>Веселовского</w:t>
      </w:r>
      <w:r w:rsidRPr="00AB4F17">
        <w:rPr>
          <w:rFonts w:eastAsiaTheme="minorHAnsi"/>
          <w:sz w:val="24"/>
          <w:szCs w:val="24"/>
          <w:lang w:eastAsia="en-US"/>
        </w:rPr>
        <w:t xml:space="preserve"> муниципального образования за 2023 год, с учетом настоящего заключения и утвердить указанный отчет и его основные показатели.</w:t>
      </w:r>
    </w:p>
    <w:p w:rsidR="00AB4F17" w:rsidRDefault="00AB4F17" w:rsidP="00AB4F17">
      <w:pPr>
        <w:autoSpaceDE w:val="0"/>
        <w:autoSpaceDN w:val="0"/>
        <w:adjustRightInd w:val="0"/>
        <w:ind w:firstLine="709"/>
        <w:rPr>
          <w:rFonts w:eastAsia="Calibri"/>
          <w:sz w:val="24"/>
          <w:szCs w:val="24"/>
        </w:rPr>
      </w:pPr>
    </w:p>
    <w:p w:rsidR="001F3D86" w:rsidRDefault="001F3D86" w:rsidP="00FC2C6F">
      <w:pPr>
        <w:autoSpaceDE w:val="0"/>
        <w:autoSpaceDN w:val="0"/>
        <w:adjustRightInd w:val="0"/>
        <w:ind w:firstLine="709"/>
        <w:jc w:val="both"/>
        <w:rPr>
          <w:rFonts w:eastAsia="Calibri"/>
          <w:sz w:val="24"/>
          <w:szCs w:val="24"/>
        </w:rPr>
      </w:pPr>
    </w:p>
    <w:p w:rsidR="00A30F02" w:rsidRPr="006E54B1" w:rsidRDefault="00A30F02" w:rsidP="00A30F02">
      <w:pPr>
        <w:suppressAutoHyphens/>
        <w:overflowPunct w:val="0"/>
        <w:autoSpaceDE w:val="0"/>
        <w:rPr>
          <w:sz w:val="24"/>
          <w:szCs w:val="24"/>
          <w:lang w:eastAsia="zh-CN"/>
        </w:rPr>
      </w:pPr>
      <w:r w:rsidRPr="006E54B1">
        <w:rPr>
          <w:sz w:val="24"/>
          <w:szCs w:val="24"/>
          <w:lang w:eastAsia="zh-CN"/>
        </w:rPr>
        <w:t>Акт составлен в двух экземплярах.</w:t>
      </w:r>
    </w:p>
    <w:p w:rsidR="00A30F02" w:rsidRPr="006E54B1" w:rsidRDefault="00A30F02" w:rsidP="00A30F02">
      <w:pPr>
        <w:jc w:val="both"/>
        <w:rPr>
          <w:sz w:val="24"/>
          <w:szCs w:val="24"/>
        </w:rPr>
      </w:pPr>
    </w:p>
    <w:p w:rsidR="00F25881" w:rsidRPr="006E54B1" w:rsidRDefault="00F25881" w:rsidP="00F25881">
      <w:pPr>
        <w:jc w:val="both"/>
        <w:rPr>
          <w:sz w:val="24"/>
          <w:szCs w:val="24"/>
        </w:rPr>
      </w:pPr>
      <w:r w:rsidRPr="006E54B1">
        <w:rPr>
          <w:sz w:val="24"/>
          <w:szCs w:val="24"/>
        </w:rPr>
        <w:t xml:space="preserve">Председатель Контрольно-счетной палаты </w:t>
      </w:r>
    </w:p>
    <w:p w:rsidR="00F25881" w:rsidRPr="006E54B1" w:rsidRDefault="00F25881" w:rsidP="00F25881">
      <w:pPr>
        <w:jc w:val="both"/>
        <w:rPr>
          <w:sz w:val="24"/>
          <w:szCs w:val="24"/>
        </w:rPr>
      </w:pPr>
      <w:r w:rsidRPr="006E54B1">
        <w:rPr>
          <w:sz w:val="24"/>
          <w:szCs w:val="24"/>
        </w:rPr>
        <w:t xml:space="preserve">Чунского районного муниципального образования                         </w:t>
      </w:r>
      <w:r w:rsidR="006E54B1">
        <w:rPr>
          <w:sz w:val="24"/>
          <w:szCs w:val="24"/>
        </w:rPr>
        <w:t xml:space="preserve">       </w:t>
      </w:r>
      <w:r w:rsidRPr="006E54B1">
        <w:rPr>
          <w:sz w:val="24"/>
          <w:szCs w:val="24"/>
        </w:rPr>
        <w:t xml:space="preserve">  </w:t>
      </w:r>
      <w:r w:rsidR="000E1D4A">
        <w:rPr>
          <w:sz w:val="24"/>
          <w:szCs w:val="24"/>
        </w:rPr>
        <w:t xml:space="preserve">             </w:t>
      </w:r>
      <w:r w:rsidRPr="006E54B1">
        <w:rPr>
          <w:sz w:val="24"/>
          <w:szCs w:val="24"/>
        </w:rPr>
        <w:t>А. С. Федорук</w:t>
      </w:r>
    </w:p>
    <w:p w:rsidR="00F25881" w:rsidRPr="006E54B1" w:rsidRDefault="00F25881" w:rsidP="00F25881">
      <w:pPr>
        <w:jc w:val="both"/>
        <w:rPr>
          <w:sz w:val="24"/>
          <w:szCs w:val="24"/>
        </w:rPr>
      </w:pPr>
    </w:p>
    <w:p w:rsidR="00F25881" w:rsidRPr="006E54B1" w:rsidRDefault="00F25881" w:rsidP="00F25881">
      <w:pPr>
        <w:jc w:val="both"/>
        <w:rPr>
          <w:sz w:val="24"/>
          <w:szCs w:val="24"/>
        </w:rPr>
      </w:pPr>
      <w:r w:rsidRPr="006E54B1">
        <w:rPr>
          <w:sz w:val="24"/>
          <w:szCs w:val="24"/>
        </w:rPr>
        <w:t xml:space="preserve">Аудитор Контрольно-счетной палаты </w:t>
      </w:r>
    </w:p>
    <w:p w:rsidR="00F25881" w:rsidRPr="006E54B1" w:rsidRDefault="00F25881" w:rsidP="00F25881">
      <w:pPr>
        <w:jc w:val="both"/>
        <w:rPr>
          <w:sz w:val="24"/>
          <w:szCs w:val="24"/>
        </w:rPr>
      </w:pPr>
      <w:r w:rsidRPr="006E54B1">
        <w:rPr>
          <w:sz w:val="24"/>
          <w:szCs w:val="24"/>
        </w:rPr>
        <w:t xml:space="preserve">Чунского районного муниципального образования                            </w:t>
      </w:r>
      <w:r w:rsidR="006E54B1">
        <w:rPr>
          <w:sz w:val="24"/>
          <w:szCs w:val="24"/>
        </w:rPr>
        <w:t xml:space="preserve">  </w:t>
      </w:r>
      <w:r w:rsidRPr="006E54B1">
        <w:rPr>
          <w:sz w:val="24"/>
          <w:szCs w:val="24"/>
        </w:rPr>
        <w:t xml:space="preserve">    </w:t>
      </w:r>
      <w:r w:rsidR="000E1D4A">
        <w:rPr>
          <w:sz w:val="24"/>
          <w:szCs w:val="24"/>
        </w:rPr>
        <w:t xml:space="preserve"> </w:t>
      </w:r>
      <w:r w:rsidR="008E5A43">
        <w:rPr>
          <w:sz w:val="24"/>
          <w:szCs w:val="24"/>
        </w:rPr>
        <w:t xml:space="preserve"> </w:t>
      </w:r>
      <w:r w:rsidR="000E1D4A">
        <w:rPr>
          <w:sz w:val="24"/>
          <w:szCs w:val="24"/>
        </w:rPr>
        <w:t xml:space="preserve">          </w:t>
      </w:r>
      <w:r w:rsidRPr="006E54B1">
        <w:rPr>
          <w:sz w:val="24"/>
          <w:szCs w:val="24"/>
        </w:rPr>
        <w:t xml:space="preserve"> Н. А. Колотыгина</w:t>
      </w:r>
    </w:p>
    <w:p w:rsidR="00F25881" w:rsidRPr="006E54B1" w:rsidRDefault="00F25881" w:rsidP="00F25881">
      <w:pPr>
        <w:jc w:val="both"/>
        <w:rPr>
          <w:sz w:val="24"/>
          <w:szCs w:val="24"/>
        </w:rPr>
      </w:pPr>
    </w:p>
    <w:p w:rsidR="00F25881" w:rsidRPr="006E54B1" w:rsidRDefault="00F25881" w:rsidP="00F25881">
      <w:pPr>
        <w:jc w:val="both"/>
        <w:rPr>
          <w:sz w:val="24"/>
          <w:szCs w:val="24"/>
        </w:rPr>
      </w:pPr>
      <w:r w:rsidRPr="006E54B1">
        <w:rPr>
          <w:sz w:val="24"/>
          <w:szCs w:val="24"/>
        </w:rPr>
        <w:t xml:space="preserve">Ведущий инспектор Контрольно-счетной палаты </w:t>
      </w:r>
    </w:p>
    <w:p w:rsidR="00F25881" w:rsidRPr="006E54B1" w:rsidRDefault="00F25881" w:rsidP="00F25881">
      <w:pPr>
        <w:jc w:val="both"/>
        <w:rPr>
          <w:sz w:val="24"/>
          <w:szCs w:val="24"/>
        </w:rPr>
      </w:pPr>
      <w:r w:rsidRPr="006E54B1">
        <w:rPr>
          <w:sz w:val="24"/>
          <w:szCs w:val="24"/>
        </w:rPr>
        <w:t xml:space="preserve">Чунского районного муниципального образования                        </w:t>
      </w:r>
      <w:r w:rsidR="006E54B1">
        <w:rPr>
          <w:sz w:val="24"/>
          <w:szCs w:val="24"/>
        </w:rPr>
        <w:t xml:space="preserve">  </w:t>
      </w:r>
      <w:r w:rsidRPr="006E54B1">
        <w:rPr>
          <w:sz w:val="24"/>
          <w:szCs w:val="24"/>
        </w:rPr>
        <w:t xml:space="preserve">    </w:t>
      </w:r>
      <w:r w:rsidR="006E54B1">
        <w:rPr>
          <w:sz w:val="24"/>
          <w:szCs w:val="24"/>
        </w:rPr>
        <w:t xml:space="preserve">  </w:t>
      </w:r>
      <w:r w:rsidRPr="006E54B1">
        <w:rPr>
          <w:sz w:val="24"/>
          <w:szCs w:val="24"/>
        </w:rPr>
        <w:t xml:space="preserve">  </w:t>
      </w:r>
      <w:r w:rsidR="000E1D4A">
        <w:rPr>
          <w:sz w:val="24"/>
          <w:szCs w:val="24"/>
        </w:rPr>
        <w:t xml:space="preserve">   </w:t>
      </w:r>
      <w:r w:rsidR="008E5A43">
        <w:rPr>
          <w:sz w:val="24"/>
          <w:szCs w:val="24"/>
        </w:rPr>
        <w:t xml:space="preserve"> </w:t>
      </w:r>
      <w:r w:rsidR="000E1D4A">
        <w:rPr>
          <w:sz w:val="24"/>
          <w:szCs w:val="24"/>
        </w:rPr>
        <w:t xml:space="preserve">        </w:t>
      </w:r>
      <w:r w:rsidRPr="006E54B1">
        <w:rPr>
          <w:sz w:val="24"/>
          <w:szCs w:val="24"/>
        </w:rPr>
        <w:t xml:space="preserve"> Ю. С. Смышляева</w:t>
      </w:r>
    </w:p>
    <w:p w:rsidR="00F25881" w:rsidRPr="006E54B1" w:rsidRDefault="00F25881" w:rsidP="00F25881">
      <w:pPr>
        <w:jc w:val="both"/>
        <w:rPr>
          <w:sz w:val="24"/>
          <w:szCs w:val="24"/>
        </w:rPr>
      </w:pPr>
    </w:p>
    <w:p w:rsidR="00F25881" w:rsidRPr="006E54B1" w:rsidRDefault="00F25881" w:rsidP="00F25881">
      <w:pPr>
        <w:jc w:val="both"/>
        <w:rPr>
          <w:sz w:val="24"/>
          <w:szCs w:val="24"/>
        </w:rPr>
      </w:pPr>
      <w:r w:rsidRPr="006E54B1">
        <w:rPr>
          <w:sz w:val="24"/>
          <w:szCs w:val="24"/>
        </w:rPr>
        <w:t xml:space="preserve">Ведущий инспектор Контрольно-счетной палаты </w:t>
      </w:r>
    </w:p>
    <w:p w:rsidR="00F25881" w:rsidRPr="006E54B1" w:rsidRDefault="00F25881" w:rsidP="00F25881">
      <w:pPr>
        <w:jc w:val="both"/>
        <w:rPr>
          <w:sz w:val="24"/>
          <w:szCs w:val="24"/>
        </w:rPr>
      </w:pPr>
      <w:r w:rsidRPr="006E54B1">
        <w:rPr>
          <w:sz w:val="24"/>
          <w:szCs w:val="24"/>
        </w:rPr>
        <w:t xml:space="preserve">Чунского районного муниципального образования                       </w:t>
      </w:r>
      <w:r w:rsidR="006E54B1">
        <w:rPr>
          <w:sz w:val="24"/>
          <w:szCs w:val="24"/>
        </w:rPr>
        <w:t xml:space="preserve">          </w:t>
      </w:r>
      <w:r w:rsidRPr="006E54B1">
        <w:rPr>
          <w:sz w:val="24"/>
          <w:szCs w:val="24"/>
        </w:rPr>
        <w:t xml:space="preserve">  </w:t>
      </w:r>
      <w:r w:rsidR="000E1D4A">
        <w:rPr>
          <w:sz w:val="24"/>
          <w:szCs w:val="24"/>
        </w:rPr>
        <w:t xml:space="preserve">            </w:t>
      </w:r>
      <w:r w:rsidR="00813F4C">
        <w:rPr>
          <w:sz w:val="24"/>
          <w:szCs w:val="24"/>
        </w:rPr>
        <w:t>А.А. Латушко</w:t>
      </w:r>
    </w:p>
    <w:p w:rsidR="008E5A43" w:rsidRDefault="008E5A43" w:rsidP="00A30F02">
      <w:pPr>
        <w:ind w:firstLine="709"/>
        <w:jc w:val="both"/>
        <w:rPr>
          <w:rFonts w:eastAsia="Calibri"/>
          <w:sz w:val="24"/>
          <w:szCs w:val="24"/>
        </w:rPr>
      </w:pPr>
    </w:p>
    <w:sectPr w:rsidR="008E5A43" w:rsidSect="00832A91">
      <w:pgSz w:w="11906" w:h="16838"/>
      <w:pgMar w:top="1134" w:right="567" w:bottom="1134" w:left="1134"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8AE" w:rsidRDefault="00C418AE" w:rsidP="00F02435">
      <w:r>
        <w:separator/>
      </w:r>
    </w:p>
  </w:endnote>
  <w:endnote w:type="continuationSeparator" w:id="0">
    <w:p w:rsidR="00C418AE" w:rsidRDefault="00C418AE" w:rsidP="00F0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8AE" w:rsidRDefault="00C418AE" w:rsidP="00F02435">
      <w:r>
        <w:separator/>
      </w:r>
    </w:p>
  </w:footnote>
  <w:footnote w:type="continuationSeparator" w:id="0">
    <w:p w:rsidR="00C418AE" w:rsidRDefault="00C418AE" w:rsidP="00F024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052743"/>
      <w:docPartObj>
        <w:docPartGallery w:val="Page Numbers (Top of Page)"/>
        <w:docPartUnique/>
      </w:docPartObj>
    </w:sdtPr>
    <w:sdtEndPr/>
    <w:sdtContent>
      <w:p w:rsidR="00317490" w:rsidRDefault="00317490">
        <w:pPr>
          <w:pStyle w:val="aa"/>
          <w:jc w:val="center"/>
        </w:pPr>
        <w:r>
          <w:fldChar w:fldCharType="begin"/>
        </w:r>
        <w:r>
          <w:instrText>PAGE   \* MERGEFORMAT</w:instrText>
        </w:r>
        <w:r>
          <w:fldChar w:fldCharType="separate"/>
        </w:r>
        <w:r w:rsidR="00772210">
          <w:rPr>
            <w:noProof/>
          </w:rPr>
          <w:t>21</w:t>
        </w:r>
        <w:r>
          <w:fldChar w:fldCharType="end"/>
        </w:r>
      </w:p>
    </w:sdtContent>
  </w:sdt>
  <w:p w:rsidR="00317490" w:rsidRDefault="0031749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2D5"/>
    <w:multiLevelType w:val="hybridMultilevel"/>
    <w:tmpl w:val="4C98B2FA"/>
    <w:lvl w:ilvl="0" w:tplc="0A1C3568">
      <w:start w:val="8"/>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ACF4A5C"/>
    <w:multiLevelType w:val="hybridMultilevel"/>
    <w:tmpl w:val="0E729E9A"/>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DE2E44"/>
    <w:multiLevelType w:val="hybridMultilevel"/>
    <w:tmpl w:val="13F29ECE"/>
    <w:lvl w:ilvl="0" w:tplc="BC0A7508">
      <w:start w:val="1"/>
      <w:numFmt w:val="decimal"/>
      <w:lvlText w:val="4.%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EDB07FE"/>
    <w:multiLevelType w:val="hybridMultilevel"/>
    <w:tmpl w:val="7638C6AA"/>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194545"/>
    <w:multiLevelType w:val="hybridMultilevel"/>
    <w:tmpl w:val="EE6E77B8"/>
    <w:lvl w:ilvl="0" w:tplc="D23832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3320B2C"/>
    <w:multiLevelType w:val="hybridMultilevel"/>
    <w:tmpl w:val="7D3000F2"/>
    <w:lvl w:ilvl="0" w:tplc="D0D29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0021A1"/>
    <w:multiLevelType w:val="hybridMultilevel"/>
    <w:tmpl w:val="A25E97DA"/>
    <w:lvl w:ilvl="0" w:tplc="9878DAB4">
      <w:start w:val="1"/>
      <w:numFmt w:val="bullet"/>
      <w:lvlText w:val=""/>
      <w:lvlJc w:val="left"/>
      <w:pPr>
        <w:ind w:left="2062"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15:restartNumberingAfterBreak="0">
    <w:nsid w:val="251C639A"/>
    <w:multiLevelType w:val="hybridMultilevel"/>
    <w:tmpl w:val="3F3660B6"/>
    <w:lvl w:ilvl="0" w:tplc="0F743596">
      <w:start w:val="1"/>
      <w:numFmt w:val="decimal"/>
      <w:lvlText w:val="5.%1."/>
      <w:lvlJc w:val="left"/>
      <w:pPr>
        <w:ind w:left="3960" w:hanging="360"/>
      </w:pPr>
      <w:rPr>
        <w:rFonts w:hint="default"/>
      </w:rPr>
    </w:lvl>
    <w:lvl w:ilvl="1" w:tplc="5FDCD07A">
      <w:start w:val="1"/>
      <w:numFmt w:val="decimal"/>
      <w:lvlText w:val="%2)"/>
      <w:lvlJc w:val="left"/>
      <w:pPr>
        <w:ind w:left="1440" w:hanging="360"/>
      </w:pPr>
      <w:rPr>
        <w:rFonts w:hint="default"/>
      </w:rPr>
    </w:lvl>
    <w:lvl w:ilvl="2" w:tplc="92A41E6E">
      <w:start w:val="8"/>
      <w:numFmt w:val="decimal"/>
      <w:lvlText w:val="%3."/>
      <w:lvlJc w:val="left"/>
      <w:pPr>
        <w:ind w:left="2340" w:hanging="360"/>
      </w:pPr>
      <w:rPr>
        <w:rFonts w:hint="default"/>
        <w:b/>
      </w:rPr>
    </w:lvl>
    <w:lvl w:ilvl="3" w:tplc="0B8400B4">
      <w:start w:val="1"/>
      <w:numFmt w:val="decimal"/>
      <w:lvlText w:val="5.%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D0696"/>
    <w:multiLevelType w:val="hybridMultilevel"/>
    <w:tmpl w:val="387A2EE6"/>
    <w:lvl w:ilvl="0" w:tplc="D238329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8515A2B"/>
    <w:multiLevelType w:val="hybridMultilevel"/>
    <w:tmpl w:val="91668542"/>
    <w:lvl w:ilvl="0" w:tplc="86562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CC72FC"/>
    <w:multiLevelType w:val="hybridMultilevel"/>
    <w:tmpl w:val="E8828A70"/>
    <w:lvl w:ilvl="0" w:tplc="176AB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B121E3"/>
    <w:multiLevelType w:val="hybridMultilevel"/>
    <w:tmpl w:val="8340B1FC"/>
    <w:lvl w:ilvl="0" w:tplc="FA54FE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34A50EA"/>
    <w:multiLevelType w:val="hybridMultilevel"/>
    <w:tmpl w:val="E28E078E"/>
    <w:lvl w:ilvl="0" w:tplc="F2DC751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3E34276"/>
    <w:multiLevelType w:val="hybridMultilevel"/>
    <w:tmpl w:val="D15E9DFC"/>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AC4F4A"/>
    <w:multiLevelType w:val="hybridMultilevel"/>
    <w:tmpl w:val="AB6004E0"/>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192E8C"/>
    <w:multiLevelType w:val="hybridMultilevel"/>
    <w:tmpl w:val="1B086536"/>
    <w:lvl w:ilvl="0" w:tplc="176AB1D8">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9A81670"/>
    <w:multiLevelType w:val="hybridMultilevel"/>
    <w:tmpl w:val="8D9C161C"/>
    <w:lvl w:ilvl="0" w:tplc="176AB1D8">
      <w:start w:val="1"/>
      <w:numFmt w:val="bullet"/>
      <w:lvlText w:val="-"/>
      <w:lvlJc w:val="left"/>
      <w:pPr>
        <w:ind w:left="2130" w:hanging="360"/>
      </w:pPr>
      <w:rPr>
        <w:rFonts w:ascii="Courier New" w:hAnsi="Courier New"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7" w15:restartNumberingAfterBreak="0">
    <w:nsid w:val="3A0646CE"/>
    <w:multiLevelType w:val="hybridMultilevel"/>
    <w:tmpl w:val="201657CC"/>
    <w:lvl w:ilvl="0" w:tplc="D2383290">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8" w15:restartNumberingAfterBreak="0">
    <w:nsid w:val="3FEB6684"/>
    <w:multiLevelType w:val="hybridMultilevel"/>
    <w:tmpl w:val="26AAB81A"/>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2C82822"/>
    <w:multiLevelType w:val="hybridMultilevel"/>
    <w:tmpl w:val="A756F72E"/>
    <w:lvl w:ilvl="0" w:tplc="176AB1D8">
      <w:start w:val="1"/>
      <w:numFmt w:val="bullet"/>
      <w:lvlText w:val="-"/>
      <w:lvlJc w:val="left"/>
      <w:pPr>
        <w:ind w:left="3905" w:hanging="360"/>
      </w:pPr>
      <w:rPr>
        <w:rFonts w:ascii="Courier New" w:hAnsi="Courier New" w:hint="default"/>
      </w:rPr>
    </w:lvl>
    <w:lvl w:ilvl="1" w:tplc="04190003" w:tentative="1">
      <w:start w:val="1"/>
      <w:numFmt w:val="bullet"/>
      <w:lvlText w:val="o"/>
      <w:lvlJc w:val="left"/>
      <w:pPr>
        <w:ind w:left="5192" w:hanging="360"/>
      </w:pPr>
      <w:rPr>
        <w:rFonts w:ascii="Courier New" w:hAnsi="Courier New" w:cs="Courier New" w:hint="default"/>
      </w:rPr>
    </w:lvl>
    <w:lvl w:ilvl="2" w:tplc="04190005" w:tentative="1">
      <w:start w:val="1"/>
      <w:numFmt w:val="bullet"/>
      <w:lvlText w:val=""/>
      <w:lvlJc w:val="left"/>
      <w:pPr>
        <w:ind w:left="5912" w:hanging="360"/>
      </w:pPr>
      <w:rPr>
        <w:rFonts w:ascii="Wingdings" w:hAnsi="Wingdings" w:hint="default"/>
      </w:rPr>
    </w:lvl>
    <w:lvl w:ilvl="3" w:tplc="04190001" w:tentative="1">
      <w:start w:val="1"/>
      <w:numFmt w:val="bullet"/>
      <w:lvlText w:val=""/>
      <w:lvlJc w:val="left"/>
      <w:pPr>
        <w:ind w:left="6632" w:hanging="360"/>
      </w:pPr>
      <w:rPr>
        <w:rFonts w:ascii="Symbol" w:hAnsi="Symbol" w:hint="default"/>
      </w:rPr>
    </w:lvl>
    <w:lvl w:ilvl="4" w:tplc="04190003" w:tentative="1">
      <w:start w:val="1"/>
      <w:numFmt w:val="bullet"/>
      <w:lvlText w:val="o"/>
      <w:lvlJc w:val="left"/>
      <w:pPr>
        <w:ind w:left="7352" w:hanging="360"/>
      </w:pPr>
      <w:rPr>
        <w:rFonts w:ascii="Courier New" w:hAnsi="Courier New" w:cs="Courier New" w:hint="default"/>
      </w:rPr>
    </w:lvl>
    <w:lvl w:ilvl="5" w:tplc="04190005" w:tentative="1">
      <w:start w:val="1"/>
      <w:numFmt w:val="bullet"/>
      <w:lvlText w:val=""/>
      <w:lvlJc w:val="left"/>
      <w:pPr>
        <w:ind w:left="8072" w:hanging="360"/>
      </w:pPr>
      <w:rPr>
        <w:rFonts w:ascii="Wingdings" w:hAnsi="Wingdings" w:hint="default"/>
      </w:rPr>
    </w:lvl>
    <w:lvl w:ilvl="6" w:tplc="04190001" w:tentative="1">
      <w:start w:val="1"/>
      <w:numFmt w:val="bullet"/>
      <w:lvlText w:val=""/>
      <w:lvlJc w:val="left"/>
      <w:pPr>
        <w:ind w:left="8792" w:hanging="360"/>
      </w:pPr>
      <w:rPr>
        <w:rFonts w:ascii="Symbol" w:hAnsi="Symbol" w:hint="default"/>
      </w:rPr>
    </w:lvl>
    <w:lvl w:ilvl="7" w:tplc="04190003" w:tentative="1">
      <w:start w:val="1"/>
      <w:numFmt w:val="bullet"/>
      <w:lvlText w:val="o"/>
      <w:lvlJc w:val="left"/>
      <w:pPr>
        <w:ind w:left="9512" w:hanging="360"/>
      </w:pPr>
      <w:rPr>
        <w:rFonts w:ascii="Courier New" w:hAnsi="Courier New" w:cs="Courier New" w:hint="default"/>
      </w:rPr>
    </w:lvl>
    <w:lvl w:ilvl="8" w:tplc="04190005" w:tentative="1">
      <w:start w:val="1"/>
      <w:numFmt w:val="bullet"/>
      <w:lvlText w:val=""/>
      <w:lvlJc w:val="left"/>
      <w:pPr>
        <w:ind w:left="10232" w:hanging="360"/>
      </w:pPr>
      <w:rPr>
        <w:rFonts w:ascii="Wingdings" w:hAnsi="Wingdings" w:hint="default"/>
      </w:rPr>
    </w:lvl>
  </w:abstractNum>
  <w:abstractNum w:abstractNumId="20" w15:restartNumberingAfterBreak="0">
    <w:nsid w:val="49630E45"/>
    <w:multiLevelType w:val="hybridMultilevel"/>
    <w:tmpl w:val="5914E224"/>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6C9358E"/>
    <w:multiLevelType w:val="hybridMultilevel"/>
    <w:tmpl w:val="A7001C00"/>
    <w:lvl w:ilvl="0" w:tplc="B566A6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9A73ED"/>
    <w:multiLevelType w:val="hybridMultilevel"/>
    <w:tmpl w:val="EBDE2C0A"/>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AA64C95"/>
    <w:multiLevelType w:val="hybridMultilevel"/>
    <w:tmpl w:val="5DB6772C"/>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EFB0294"/>
    <w:multiLevelType w:val="hybridMultilevel"/>
    <w:tmpl w:val="1612F690"/>
    <w:lvl w:ilvl="0" w:tplc="F2DC7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F9A54A8"/>
    <w:multiLevelType w:val="hybridMultilevel"/>
    <w:tmpl w:val="D6C8523C"/>
    <w:lvl w:ilvl="0" w:tplc="D2383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1F4E65"/>
    <w:multiLevelType w:val="hybridMultilevel"/>
    <w:tmpl w:val="2F70514E"/>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8D6A5C"/>
    <w:multiLevelType w:val="hybridMultilevel"/>
    <w:tmpl w:val="86FCE75C"/>
    <w:lvl w:ilvl="0" w:tplc="D0D298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E7F47B1"/>
    <w:multiLevelType w:val="hybridMultilevel"/>
    <w:tmpl w:val="1416FA14"/>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0443DA4"/>
    <w:multiLevelType w:val="hybridMultilevel"/>
    <w:tmpl w:val="05AE5824"/>
    <w:lvl w:ilvl="0" w:tplc="176AB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997B69"/>
    <w:multiLevelType w:val="hybridMultilevel"/>
    <w:tmpl w:val="7FFC4F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B763E01"/>
    <w:multiLevelType w:val="hybridMultilevel"/>
    <w:tmpl w:val="6CF0BF18"/>
    <w:lvl w:ilvl="0" w:tplc="176AB1D8">
      <w:start w:val="1"/>
      <w:numFmt w:val="bullet"/>
      <w:lvlText w:val="-"/>
      <w:lvlJc w:val="left"/>
      <w:pPr>
        <w:ind w:left="2130" w:hanging="360"/>
      </w:pPr>
      <w:rPr>
        <w:rFonts w:ascii="Courier New" w:hAnsi="Courier New"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2" w15:restartNumberingAfterBreak="0">
    <w:nsid w:val="7C6B7714"/>
    <w:multiLevelType w:val="hybridMultilevel"/>
    <w:tmpl w:val="AD3A36F4"/>
    <w:lvl w:ilvl="0" w:tplc="9DCC03F8">
      <w:start w:val="1"/>
      <w:numFmt w:val="bullet"/>
      <w:lvlText w:val=""/>
      <w:lvlJc w:val="left"/>
      <w:pPr>
        <w:ind w:left="4613" w:hanging="360"/>
      </w:pPr>
      <w:rPr>
        <w:rFonts w:ascii="Symbol" w:hAnsi="Symbol"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33" w15:restartNumberingAfterBreak="0">
    <w:nsid w:val="7E420C96"/>
    <w:multiLevelType w:val="hybridMultilevel"/>
    <w:tmpl w:val="8A7637F0"/>
    <w:lvl w:ilvl="0" w:tplc="F2DC75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4" w15:restartNumberingAfterBreak="0">
    <w:nsid w:val="7F483994"/>
    <w:multiLevelType w:val="hybridMultilevel"/>
    <w:tmpl w:val="570CD970"/>
    <w:lvl w:ilvl="0" w:tplc="D238329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6"/>
  </w:num>
  <w:num w:numId="3">
    <w:abstractNumId w:val="27"/>
  </w:num>
  <w:num w:numId="4">
    <w:abstractNumId w:val="2"/>
  </w:num>
  <w:num w:numId="5">
    <w:abstractNumId w:val="21"/>
  </w:num>
  <w:num w:numId="6">
    <w:abstractNumId w:val="7"/>
  </w:num>
  <w:num w:numId="7">
    <w:abstractNumId w:val="18"/>
  </w:num>
  <w:num w:numId="8">
    <w:abstractNumId w:val="13"/>
  </w:num>
  <w:num w:numId="9">
    <w:abstractNumId w:val="12"/>
  </w:num>
  <w:num w:numId="10">
    <w:abstractNumId w:val="26"/>
  </w:num>
  <w:num w:numId="11">
    <w:abstractNumId w:val="11"/>
  </w:num>
  <w:num w:numId="12">
    <w:abstractNumId w:val="22"/>
  </w:num>
  <w:num w:numId="13">
    <w:abstractNumId w:val="15"/>
  </w:num>
  <w:num w:numId="14">
    <w:abstractNumId w:val="31"/>
  </w:num>
  <w:num w:numId="15">
    <w:abstractNumId w:val="16"/>
  </w:num>
  <w:num w:numId="16">
    <w:abstractNumId w:val="20"/>
  </w:num>
  <w:num w:numId="17">
    <w:abstractNumId w:val="3"/>
  </w:num>
  <w:num w:numId="18">
    <w:abstractNumId w:val="14"/>
  </w:num>
  <w:num w:numId="19">
    <w:abstractNumId w:val="0"/>
  </w:num>
  <w:num w:numId="20">
    <w:abstractNumId w:val="23"/>
  </w:num>
  <w:num w:numId="21">
    <w:abstractNumId w:val="19"/>
  </w:num>
  <w:num w:numId="22">
    <w:abstractNumId w:val="4"/>
  </w:num>
  <w:num w:numId="23">
    <w:abstractNumId w:val="34"/>
  </w:num>
  <w:num w:numId="24">
    <w:abstractNumId w:val="8"/>
  </w:num>
  <w:num w:numId="25">
    <w:abstractNumId w:val="32"/>
  </w:num>
  <w:num w:numId="26">
    <w:abstractNumId w:val="1"/>
  </w:num>
  <w:num w:numId="27">
    <w:abstractNumId w:val="30"/>
  </w:num>
  <w:num w:numId="28">
    <w:abstractNumId w:val="33"/>
  </w:num>
  <w:num w:numId="29">
    <w:abstractNumId w:val="24"/>
  </w:num>
  <w:num w:numId="30">
    <w:abstractNumId w:val="9"/>
  </w:num>
  <w:num w:numId="31">
    <w:abstractNumId w:val="29"/>
  </w:num>
  <w:num w:numId="32">
    <w:abstractNumId w:val="10"/>
  </w:num>
  <w:num w:numId="33">
    <w:abstractNumId w:val="25"/>
  </w:num>
  <w:num w:numId="34">
    <w:abstractNumId w:val="28"/>
  </w:num>
  <w:num w:numId="35">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42"/>
    <w:rsid w:val="000003C6"/>
    <w:rsid w:val="00000BAD"/>
    <w:rsid w:val="000010F9"/>
    <w:rsid w:val="00002323"/>
    <w:rsid w:val="000039B7"/>
    <w:rsid w:val="000043F5"/>
    <w:rsid w:val="0000660E"/>
    <w:rsid w:val="000070E1"/>
    <w:rsid w:val="00010769"/>
    <w:rsid w:val="00011F09"/>
    <w:rsid w:val="00012CB4"/>
    <w:rsid w:val="000130D9"/>
    <w:rsid w:val="0001334D"/>
    <w:rsid w:val="000150F7"/>
    <w:rsid w:val="00020DB1"/>
    <w:rsid w:val="000256FB"/>
    <w:rsid w:val="0002610C"/>
    <w:rsid w:val="0002636D"/>
    <w:rsid w:val="00027105"/>
    <w:rsid w:val="00031273"/>
    <w:rsid w:val="00032AD7"/>
    <w:rsid w:val="00034D94"/>
    <w:rsid w:val="00035407"/>
    <w:rsid w:val="00036434"/>
    <w:rsid w:val="0004231F"/>
    <w:rsid w:val="000437A3"/>
    <w:rsid w:val="00043F69"/>
    <w:rsid w:val="000447D6"/>
    <w:rsid w:val="00044A1F"/>
    <w:rsid w:val="0004514B"/>
    <w:rsid w:val="00046F82"/>
    <w:rsid w:val="000474CE"/>
    <w:rsid w:val="000505BF"/>
    <w:rsid w:val="00055354"/>
    <w:rsid w:val="00055823"/>
    <w:rsid w:val="00062E83"/>
    <w:rsid w:val="00062F90"/>
    <w:rsid w:val="000636BD"/>
    <w:rsid w:val="000639D0"/>
    <w:rsid w:val="00063E5D"/>
    <w:rsid w:val="000644CF"/>
    <w:rsid w:val="0006531E"/>
    <w:rsid w:val="0006663A"/>
    <w:rsid w:val="00067E43"/>
    <w:rsid w:val="00072083"/>
    <w:rsid w:val="00072754"/>
    <w:rsid w:val="0007338F"/>
    <w:rsid w:val="00073E28"/>
    <w:rsid w:val="000760B5"/>
    <w:rsid w:val="0007705D"/>
    <w:rsid w:val="00077A81"/>
    <w:rsid w:val="000804A3"/>
    <w:rsid w:val="000804DE"/>
    <w:rsid w:val="00080A0E"/>
    <w:rsid w:val="00081675"/>
    <w:rsid w:val="00081DE9"/>
    <w:rsid w:val="00081EBC"/>
    <w:rsid w:val="00082233"/>
    <w:rsid w:val="00084F96"/>
    <w:rsid w:val="00086F84"/>
    <w:rsid w:val="00087FD5"/>
    <w:rsid w:val="00090F2A"/>
    <w:rsid w:val="000915E1"/>
    <w:rsid w:val="000918CD"/>
    <w:rsid w:val="00092BED"/>
    <w:rsid w:val="00092E69"/>
    <w:rsid w:val="00093A58"/>
    <w:rsid w:val="00096B4F"/>
    <w:rsid w:val="00096DAA"/>
    <w:rsid w:val="000A032E"/>
    <w:rsid w:val="000A1854"/>
    <w:rsid w:val="000A2133"/>
    <w:rsid w:val="000A30FA"/>
    <w:rsid w:val="000A3584"/>
    <w:rsid w:val="000A3DF5"/>
    <w:rsid w:val="000A499C"/>
    <w:rsid w:val="000A4B5A"/>
    <w:rsid w:val="000B0C8F"/>
    <w:rsid w:val="000B2415"/>
    <w:rsid w:val="000B4147"/>
    <w:rsid w:val="000B492C"/>
    <w:rsid w:val="000B641C"/>
    <w:rsid w:val="000B698F"/>
    <w:rsid w:val="000C07FA"/>
    <w:rsid w:val="000C1AD7"/>
    <w:rsid w:val="000C2A78"/>
    <w:rsid w:val="000C2C9A"/>
    <w:rsid w:val="000C45D3"/>
    <w:rsid w:val="000C6452"/>
    <w:rsid w:val="000D0759"/>
    <w:rsid w:val="000D0D89"/>
    <w:rsid w:val="000D485D"/>
    <w:rsid w:val="000D65A3"/>
    <w:rsid w:val="000D7DDB"/>
    <w:rsid w:val="000E035E"/>
    <w:rsid w:val="000E14C2"/>
    <w:rsid w:val="000E15CC"/>
    <w:rsid w:val="000E1D4A"/>
    <w:rsid w:val="000E32F2"/>
    <w:rsid w:val="000E6071"/>
    <w:rsid w:val="000E74AF"/>
    <w:rsid w:val="000E7533"/>
    <w:rsid w:val="000E7CF4"/>
    <w:rsid w:val="000F0672"/>
    <w:rsid w:val="000F16E9"/>
    <w:rsid w:val="000F3715"/>
    <w:rsid w:val="000F3CFE"/>
    <w:rsid w:val="000F4348"/>
    <w:rsid w:val="000F4DAD"/>
    <w:rsid w:val="000F69B7"/>
    <w:rsid w:val="000F6CA7"/>
    <w:rsid w:val="001001F2"/>
    <w:rsid w:val="00100306"/>
    <w:rsid w:val="001016ED"/>
    <w:rsid w:val="0010173A"/>
    <w:rsid w:val="00101844"/>
    <w:rsid w:val="001029C9"/>
    <w:rsid w:val="001057E8"/>
    <w:rsid w:val="0010593D"/>
    <w:rsid w:val="00107274"/>
    <w:rsid w:val="001073AD"/>
    <w:rsid w:val="00110136"/>
    <w:rsid w:val="001114B3"/>
    <w:rsid w:val="00112ECA"/>
    <w:rsid w:val="00113292"/>
    <w:rsid w:val="001149C1"/>
    <w:rsid w:val="00114CA3"/>
    <w:rsid w:val="001162A8"/>
    <w:rsid w:val="00116AC6"/>
    <w:rsid w:val="0012049C"/>
    <w:rsid w:val="001223F4"/>
    <w:rsid w:val="00124D35"/>
    <w:rsid w:val="00124D7A"/>
    <w:rsid w:val="001250A3"/>
    <w:rsid w:val="00130FC0"/>
    <w:rsid w:val="001317D2"/>
    <w:rsid w:val="0013260A"/>
    <w:rsid w:val="00134145"/>
    <w:rsid w:val="00135645"/>
    <w:rsid w:val="001360C5"/>
    <w:rsid w:val="00136F4B"/>
    <w:rsid w:val="00137993"/>
    <w:rsid w:val="00137F33"/>
    <w:rsid w:val="00142818"/>
    <w:rsid w:val="00144A47"/>
    <w:rsid w:val="00144F02"/>
    <w:rsid w:val="00145B8E"/>
    <w:rsid w:val="00147123"/>
    <w:rsid w:val="00151386"/>
    <w:rsid w:val="00151CC0"/>
    <w:rsid w:val="001527C2"/>
    <w:rsid w:val="00153695"/>
    <w:rsid w:val="0015393F"/>
    <w:rsid w:val="00154598"/>
    <w:rsid w:val="00154C18"/>
    <w:rsid w:val="0015519C"/>
    <w:rsid w:val="00156EF5"/>
    <w:rsid w:val="00157385"/>
    <w:rsid w:val="0016340B"/>
    <w:rsid w:val="00163A20"/>
    <w:rsid w:val="00164663"/>
    <w:rsid w:val="00167555"/>
    <w:rsid w:val="001679E0"/>
    <w:rsid w:val="00171748"/>
    <w:rsid w:val="00172C20"/>
    <w:rsid w:val="0017338B"/>
    <w:rsid w:val="0017463C"/>
    <w:rsid w:val="00175C1E"/>
    <w:rsid w:val="001767BC"/>
    <w:rsid w:val="0017686E"/>
    <w:rsid w:val="00177C0A"/>
    <w:rsid w:val="0018255A"/>
    <w:rsid w:val="001843F7"/>
    <w:rsid w:val="00184585"/>
    <w:rsid w:val="00186C60"/>
    <w:rsid w:val="00187B4F"/>
    <w:rsid w:val="0019025A"/>
    <w:rsid w:val="00193248"/>
    <w:rsid w:val="00195287"/>
    <w:rsid w:val="00195DBE"/>
    <w:rsid w:val="001965FE"/>
    <w:rsid w:val="00196DC5"/>
    <w:rsid w:val="001A06F8"/>
    <w:rsid w:val="001A0D93"/>
    <w:rsid w:val="001A295F"/>
    <w:rsid w:val="001A2BCD"/>
    <w:rsid w:val="001A31C1"/>
    <w:rsid w:val="001A3E60"/>
    <w:rsid w:val="001B32CE"/>
    <w:rsid w:val="001B4090"/>
    <w:rsid w:val="001B5308"/>
    <w:rsid w:val="001B7CD5"/>
    <w:rsid w:val="001C0160"/>
    <w:rsid w:val="001C12A8"/>
    <w:rsid w:val="001C2785"/>
    <w:rsid w:val="001C28CC"/>
    <w:rsid w:val="001C3257"/>
    <w:rsid w:val="001C36C6"/>
    <w:rsid w:val="001C37A7"/>
    <w:rsid w:val="001C404C"/>
    <w:rsid w:val="001C5B93"/>
    <w:rsid w:val="001D0F5E"/>
    <w:rsid w:val="001D29E0"/>
    <w:rsid w:val="001D3207"/>
    <w:rsid w:val="001D52B3"/>
    <w:rsid w:val="001D67E1"/>
    <w:rsid w:val="001E0507"/>
    <w:rsid w:val="001E0756"/>
    <w:rsid w:val="001E25ED"/>
    <w:rsid w:val="001E31F4"/>
    <w:rsid w:val="001E4694"/>
    <w:rsid w:val="001E47F9"/>
    <w:rsid w:val="001E5CFF"/>
    <w:rsid w:val="001E732C"/>
    <w:rsid w:val="001E7D0B"/>
    <w:rsid w:val="001F091B"/>
    <w:rsid w:val="001F0A31"/>
    <w:rsid w:val="001F3D86"/>
    <w:rsid w:val="001F4517"/>
    <w:rsid w:val="001F571E"/>
    <w:rsid w:val="00201F83"/>
    <w:rsid w:val="0020406B"/>
    <w:rsid w:val="002045D4"/>
    <w:rsid w:val="00207334"/>
    <w:rsid w:val="002073AD"/>
    <w:rsid w:val="00210BE5"/>
    <w:rsid w:val="0021132C"/>
    <w:rsid w:val="00213984"/>
    <w:rsid w:val="0022041A"/>
    <w:rsid w:val="0022067D"/>
    <w:rsid w:val="00220790"/>
    <w:rsid w:val="002225D6"/>
    <w:rsid w:val="002229A9"/>
    <w:rsid w:val="00222CDE"/>
    <w:rsid w:val="00225622"/>
    <w:rsid w:val="00226C32"/>
    <w:rsid w:val="00227FB3"/>
    <w:rsid w:val="002339D9"/>
    <w:rsid w:val="00233F9A"/>
    <w:rsid w:val="0023533F"/>
    <w:rsid w:val="002353DE"/>
    <w:rsid w:val="002368CF"/>
    <w:rsid w:val="00237FF8"/>
    <w:rsid w:val="00240AB3"/>
    <w:rsid w:val="002410D1"/>
    <w:rsid w:val="0024281A"/>
    <w:rsid w:val="00243B4B"/>
    <w:rsid w:val="00246354"/>
    <w:rsid w:val="00246A10"/>
    <w:rsid w:val="00246C4E"/>
    <w:rsid w:val="002517D9"/>
    <w:rsid w:val="00252CE2"/>
    <w:rsid w:val="00252FEC"/>
    <w:rsid w:val="002554A5"/>
    <w:rsid w:val="002563AB"/>
    <w:rsid w:val="00256D3D"/>
    <w:rsid w:val="00260BFD"/>
    <w:rsid w:val="002615E8"/>
    <w:rsid w:val="0026353B"/>
    <w:rsid w:val="00265776"/>
    <w:rsid w:val="002676C9"/>
    <w:rsid w:val="00272011"/>
    <w:rsid w:val="00272624"/>
    <w:rsid w:val="00274D41"/>
    <w:rsid w:val="00274E01"/>
    <w:rsid w:val="002759A8"/>
    <w:rsid w:val="0027693B"/>
    <w:rsid w:val="002816AF"/>
    <w:rsid w:val="002838FE"/>
    <w:rsid w:val="00287CF0"/>
    <w:rsid w:val="00290E1A"/>
    <w:rsid w:val="00291A77"/>
    <w:rsid w:val="002929E2"/>
    <w:rsid w:val="0029357D"/>
    <w:rsid w:val="002947CF"/>
    <w:rsid w:val="0029603C"/>
    <w:rsid w:val="00296605"/>
    <w:rsid w:val="00297FC5"/>
    <w:rsid w:val="002A07E8"/>
    <w:rsid w:val="002A2ADB"/>
    <w:rsid w:val="002A4286"/>
    <w:rsid w:val="002A46DA"/>
    <w:rsid w:val="002A61CD"/>
    <w:rsid w:val="002A6E42"/>
    <w:rsid w:val="002B0AA2"/>
    <w:rsid w:val="002B22BB"/>
    <w:rsid w:val="002B3BBE"/>
    <w:rsid w:val="002B474F"/>
    <w:rsid w:val="002B4CA0"/>
    <w:rsid w:val="002B4E1F"/>
    <w:rsid w:val="002B6DEB"/>
    <w:rsid w:val="002B6E2F"/>
    <w:rsid w:val="002C17A0"/>
    <w:rsid w:val="002C3557"/>
    <w:rsid w:val="002C63F6"/>
    <w:rsid w:val="002C69E3"/>
    <w:rsid w:val="002D0BA2"/>
    <w:rsid w:val="002D5038"/>
    <w:rsid w:val="002D542E"/>
    <w:rsid w:val="002D7A42"/>
    <w:rsid w:val="002E6759"/>
    <w:rsid w:val="002E6867"/>
    <w:rsid w:val="002F2B03"/>
    <w:rsid w:val="002F2F93"/>
    <w:rsid w:val="002F310E"/>
    <w:rsid w:val="002F5457"/>
    <w:rsid w:val="002F61F9"/>
    <w:rsid w:val="0030138C"/>
    <w:rsid w:val="00301E46"/>
    <w:rsid w:val="00302A05"/>
    <w:rsid w:val="00303E07"/>
    <w:rsid w:val="0030492B"/>
    <w:rsid w:val="00304ABC"/>
    <w:rsid w:val="003059F5"/>
    <w:rsid w:val="00310BEF"/>
    <w:rsid w:val="00311FE4"/>
    <w:rsid w:val="00312930"/>
    <w:rsid w:val="00314B63"/>
    <w:rsid w:val="003163C2"/>
    <w:rsid w:val="00316431"/>
    <w:rsid w:val="00316C50"/>
    <w:rsid w:val="00317490"/>
    <w:rsid w:val="00321C1B"/>
    <w:rsid w:val="00321CA2"/>
    <w:rsid w:val="00324822"/>
    <w:rsid w:val="003253DB"/>
    <w:rsid w:val="00325651"/>
    <w:rsid w:val="00330A7E"/>
    <w:rsid w:val="0033273C"/>
    <w:rsid w:val="00333715"/>
    <w:rsid w:val="003351D0"/>
    <w:rsid w:val="00335E57"/>
    <w:rsid w:val="00340DBC"/>
    <w:rsid w:val="0034125F"/>
    <w:rsid w:val="00341F3D"/>
    <w:rsid w:val="00344C52"/>
    <w:rsid w:val="00345A74"/>
    <w:rsid w:val="00345EDB"/>
    <w:rsid w:val="003463A1"/>
    <w:rsid w:val="003473DA"/>
    <w:rsid w:val="00353E8B"/>
    <w:rsid w:val="00356206"/>
    <w:rsid w:val="00356D27"/>
    <w:rsid w:val="00372DAC"/>
    <w:rsid w:val="00373904"/>
    <w:rsid w:val="00373C4D"/>
    <w:rsid w:val="00374766"/>
    <w:rsid w:val="00375BC0"/>
    <w:rsid w:val="00376C2F"/>
    <w:rsid w:val="003778C8"/>
    <w:rsid w:val="00377F4F"/>
    <w:rsid w:val="00382135"/>
    <w:rsid w:val="0038244E"/>
    <w:rsid w:val="00383F9C"/>
    <w:rsid w:val="00384260"/>
    <w:rsid w:val="00384855"/>
    <w:rsid w:val="00385352"/>
    <w:rsid w:val="00386973"/>
    <w:rsid w:val="00387E0D"/>
    <w:rsid w:val="00387E3A"/>
    <w:rsid w:val="003908CF"/>
    <w:rsid w:val="0039307D"/>
    <w:rsid w:val="0039477C"/>
    <w:rsid w:val="003947B6"/>
    <w:rsid w:val="00396BD1"/>
    <w:rsid w:val="0039728E"/>
    <w:rsid w:val="0039768F"/>
    <w:rsid w:val="003A0554"/>
    <w:rsid w:val="003A0774"/>
    <w:rsid w:val="003A1A6A"/>
    <w:rsid w:val="003A2C9B"/>
    <w:rsid w:val="003A7809"/>
    <w:rsid w:val="003A7EAC"/>
    <w:rsid w:val="003B13DB"/>
    <w:rsid w:val="003B25AB"/>
    <w:rsid w:val="003B4382"/>
    <w:rsid w:val="003B4A2E"/>
    <w:rsid w:val="003B6B87"/>
    <w:rsid w:val="003C0FAA"/>
    <w:rsid w:val="003C187F"/>
    <w:rsid w:val="003C2582"/>
    <w:rsid w:val="003C2C1A"/>
    <w:rsid w:val="003C363D"/>
    <w:rsid w:val="003C3E7E"/>
    <w:rsid w:val="003C5BA5"/>
    <w:rsid w:val="003C5C39"/>
    <w:rsid w:val="003C5D65"/>
    <w:rsid w:val="003D0071"/>
    <w:rsid w:val="003D0E2A"/>
    <w:rsid w:val="003D12A3"/>
    <w:rsid w:val="003D2CB0"/>
    <w:rsid w:val="003D3AF8"/>
    <w:rsid w:val="003D7D45"/>
    <w:rsid w:val="003E001F"/>
    <w:rsid w:val="003E1FDA"/>
    <w:rsid w:val="003E3CA8"/>
    <w:rsid w:val="003E62FB"/>
    <w:rsid w:val="003E67C9"/>
    <w:rsid w:val="003E6E59"/>
    <w:rsid w:val="003F0229"/>
    <w:rsid w:val="003F095A"/>
    <w:rsid w:val="003F3CFE"/>
    <w:rsid w:val="003F3DF6"/>
    <w:rsid w:val="003F563C"/>
    <w:rsid w:val="003F630A"/>
    <w:rsid w:val="003F7F9D"/>
    <w:rsid w:val="00401BE2"/>
    <w:rsid w:val="0040368F"/>
    <w:rsid w:val="00406C6B"/>
    <w:rsid w:val="0040714E"/>
    <w:rsid w:val="00411DFD"/>
    <w:rsid w:val="00412610"/>
    <w:rsid w:val="004129A8"/>
    <w:rsid w:val="004137CE"/>
    <w:rsid w:val="00413A4D"/>
    <w:rsid w:val="004152F1"/>
    <w:rsid w:val="00417BC3"/>
    <w:rsid w:val="00421E8A"/>
    <w:rsid w:val="00427FC1"/>
    <w:rsid w:val="0043399E"/>
    <w:rsid w:val="0043439F"/>
    <w:rsid w:val="00434804"/>
    <w:rsid w:val="0044050D"/>
    <w:rsid w:val="004414DF"/>
    <w:rsid w:val="004417A6"/>
    <w:rsid w:val="00443829"/>
    <w:rsid w:val="00443C84"/>
    <w:rsid w:val="00446D54"/>
    <w:rsid w:val="00447005"/>
    <w:rsid w:val="004479BC"/>
    <w:rsid w:val="004506AC"/>
    <w:rsid w:val="004509AC"/>
    <w:rsid w:val="00450B9B"/>
    <w:rsid w:val="00452E61"/>
    <w:rsid w:val="00454C70"/>
    <w:rsid w:val="004554CD"/>
    <w:rsid w:val="00457C55"/>
    <w:rsid w:val="00457F17"/>
    <w:rsid w:val="0046163B"/>
    <w:rsid w:val="004623B9"/>
    <w:rsid w:val="00463720"/>
    <w:rsid w:val="004645E0"/>
    <w:rsid w:val="00465E2C"/>
    <w:rsid w:val="0046648A"/>
    <w:rsid w:val="00466E33"/>
    <w:rsid w:val="00466FAA"/>
    <w:rsid w:val="004716C2"/>
    <w:rsid w:val="004775C8"/>
    <w:rsid w:val="00480138"/>
    <w:rsid w:val="00480A63"/>
    <w:rsid w:val="00481681"/>
    <w:rsid w:val="0048561C"/>
    <w:rsid w:val="0048597F"/>
    <w:rsid w:val="00486024"/>
    <w:rsid w:val="00491464"/>
    <w:rsid w:val="00492441"/>
    <w:rsid w:val="00493E06"/>
    <w:rsid w:val="004942B5"/>
    <w:rsid w:val="00494872"/>
    <w:rsid w:val="00496A21"/>
    <w:rsid w:val="004A051E"/>
    <w:rsid w:val="004A0A1A"/>
    <w:rsid w:val="004A3290"/>
    <w:rsid w:val="004A46C0"/>
    <w:rsid w:val="004A51CF"/>
    <w:rsid w:val="004A6208"/>
    <w:rsid w:val="004A67E2"/>
    <w:rsid w:val="004B0A64"/>
    <w:rsid w:val="004B170A"/>
    <w:rsid w:val="004B2BE9"/>
    <w:rsid w:val="004B385F"/>
    <w:rsid w:val="004B5041"/>
    <w:rsid w:val="004B6880"/>
    <w:rsid w:val="004B7609"/>
    <w:rsid w:val="004B7BD7"/>
    <w:rsid w:val="004C1EB1"/>
    <w:rsid w:val="004C256D"/>
    <w:rsid w:val="004C4507"/>
    <w:rsid w:val="004C5055"/>
    <w:rsid w:val="004C5DAE"/>
    <w:rsid w:val="004C6DFF"/>
    <w:rsid w:val="004D0176"/>
    <w:rsid w:val="004D05EA"/>
    <w:rsid w:val="004D3197"/>
    <w:rsid w:val="004D5EE0"/>
    <w:rsid w:val="004D6C13"/>
    <w:rsid w:val="004E04F4"/>
    <w:rsid w:val="004E3331"/>
    <w:rsid w:val="004E33E3"/>
    <w:rsid w:val="004E423E"/>
    <w:rsid w:val="004E586E"/>
    <w:rsid w:val="004E5CBF"/>
    <w:rsid w:val="004E7E50"/>
    <w:rsid w:val="004F0BAD"/>
    <w:rsid w:val="004F0F6C"/>
    <w:rsid w:val="004F15DF"/>
    <w:rsid w:val="004F2624"/>
    <w:rsid w:val="004F3A92"/>
    <w:rsid w:val="004F4705"/>
    <w:rsid w:val="004F7068"/>
    <w:rsid w:val="00501015"/>
    <w:rsid w:val="00502332"/>
    <w:rsid w:val="005049C3"/>
    <w:rsid w:val="00504EE9"/>
    <w:rsid w:val="00510F07"/>
    <w:rsid w:val="00512686"/>
    <w:rsid w:val="005129A2"/>
    <w:rsid w:val="005168A7"/>
    <w:rsid w:val="00516F19"/>
    <w:rsid w:val="0051735B"/>
    <w:rsid w:val="00520F16"/>
    <w:rsid w:val="00521F7E"/>
    <w:rsid w:val="00523EB7"/>
    <w:rsid w:val="0052465B"/>
    <w:rsid w:val="00525682"/>
    <w:rsid w:val="00526586"/>
    <w:rsid w:val="0052739D"/>
    <w:rsid w:val="005275D9"/>
    <w:rsid w:val="0053158F"/>
    <w:rsid w:val="0053175C"/>
    <w:rsid w:val="00532413"/>
    <w:rsid w:val="00532E66"/>
    <w:rsid w:val="00536AC7"/>
    <w:rsid w:val="005377E6"/>
    <w:rsid w:val="00537D82"/>
    <w:rsid w:val="00540411"/>
    <w:rsid w:val="00540B0E"/>
    <w:rsid w:val="0054109F"/>
    <w:rsid w:val="00541AD6"/>
    <w:rsid w:val="00543D46"/>
    <w:rsid w:val="00545A58"/>
    <w:rsid w:val="00545AD5"/>
    <w:rsid w:val="00551554"/>
    <w:rsid w:val="005541A4"/>
    <w:rsid w:val="00554737"/>
    <w:rsid w:val="00554BE2"/>
    <w:rsid w:val="00554C3D"/>
    <w:rsid w:val="00555A22"/>
    <w:rsid w:val="0055616B"/>
    <w:rsid w:val="00556845"/>
    <w:rsid w:val="00557101"/>
    <w:rsid w:val="00560075"/>
    <w:rsid w:val="00560369"/>
    <w:rsid w:val="00560B5D"/>
    <w:rsid w:val="00561915"/>
    <w:rsid w:val="00561F7A"/>
    <w:rsid w:val="00563A29"/>
    <w:rsid w:val="00564687"/>
    <w:rsid w:val="00566420"/>
    <w:rsid w:val="00566930"/>
    <w:rsid w:val="00566D08"/>
    <w:rsid w:val="005706D0"/>
    <w:rsid w:val="00571051"/>
    <w:rsid w:val="00573106"/>
    <w:rsid w:val="00574DDA"/>
    <w:rsid w:val="00575B5B"/>
    <w:rsid w:val="00576C58"/>
    <w:rsid w:val="005801FC"/>
    <w:rsid w:val="00584FBA"/>
    <w:rsid w:val="00585F4A"/>
    <w:rsid w:val="0058696D"/>
    <w:rsid w:val="00586BBD"/>
    <w:rsid w:val="00587ED4"/>
    <w:rsid w:val="00591877"/>
    <w:rsid w:val="00597DB4"/>
    <w:rsid w:val="005A00B3"/>
    <w:rsid w:val="005A01F4"/>
    <w:rsid w:val="005A2A27"/>
    <w:rsid w:val="005A32A9"/>
    <w:rsid w:val="005A397A"/>
    <w:rsid w:val="005A3B2D"/>
    <w:rsid w:val="005A7B5D"/>
    <w:rsid w:val="005B0032"/>
    <w:rsid w:val="005B023D"/>
    <w:rsid w:val="005B04EF"/>
    <w:rsid w:val="005B3F37"/>
    <w:rsid w:val="005B4FBB"/>
    <w:rsid w:val="005B52E7"/>
    <w:rsid w:val="005B6290"/>
    <w:rsid w:val="005C003B"/>
    <w:rsid w:val="005C15E4"/>
    <w:rsid w:val="005C1744"/>
    <w:rsid w:val="005C198B"/>
    <w:rsid w:val="005C363A"/>
    <w:rsid w:val="005C4174"/>
    <w:rsid w:val="005C44AF"/>
    <w:rsid w:val="005C6AF9"/>
    <w:rsid w:val="005D00F6"/>
    <w:rsid w:val="005D0317"/>
    <w:rsid w:val="005D1298"/>
    <w:rsid w:val="005D441D"/>
    <w:rsid w:val="005D4900"/>
    <w:rsid w:val="005D4C3D"/>
    <w:rsid w:val="005D64F4"/>
    <w:rsid w:val="005D7909"/>
    <w:rsid w:val="005D7D41"/>
    <w:rsid w:val="005E04C2"/>
    <w:rsid w:val="005E4EE9"/>
    <w:rsid w:val="005E606A"/>
    <w:rsid w:val="005E7D7B"/>
    <w:rsid w:val="005F0EA0"/>
    <w:rsid w:val="005F1CD8"/>
    <w:rsid w:val="005F36C4"/>
    <w:rsid w:val="005F77C6"/>
    <w:rsid w:val="005F797D"/>
    <w:rsid w:val="00601A8B"/>
    <w:rsid w:val="00603402"/>
    <w:rsid w:val="006058BE"/>
    <w:rsid w:val="00605EA8"/>
    <w:rsid w:val="00606D27"/>
    <w:rsid w:val="006105E1"/>
    <w:rsid w:val="00611948"/>
    <w:rsid w:val="00611ED9"/>
    <w:rsid w:val="00613834"/>
    <w:rsid w:val="00613D4B"/>
    <w:rsid w:val="00614DCA"/>
    <w:rsid w:val="0062046D"/>
    <w:rsid w:val="006248AE"/>
    <w:rsid w:val="00630385"/>
    <w:rsid w:val="00631030"/>
    <w:rsid w:val="00632375"/>
    <w:rsid w:val="0063358D"/>
    <w:rsid w:val="00634694"/>
    <w:rsid w:val="00636349"/>
    <w:rsid w:val="00636A76"/>
    <w:rsid w:val="0064080E"/>
    <w:rsid w:val="00640F72"/>
    <w:rsid w:val="00641274"/>
    <w:rsid w:val="00641A89"/>
    <w:rsid w:val="00647523"/>
    <w:rsid w:val="0065001E"/>
    <w:rsid w:val="00650DE5"/>
    <w:rsid w:val="00651E5B"/>
    <w:rsid w:val="00652005"/>
    <w:rsid w:val="0065227B"/>
    <w:rsid w:val="00652FAD"/>
    <w:rsid w:val="00653A18"/>
    <w:rsid w:val="006556FE"/>
    <w:rsid w:val="006570E6"/>
    <w:rsid w:val="00661AEA"/>
    <w:rsid w:val="00663694"/>
    <w:rsid w:val="00663C61"/>
    <w:rsid w:val="00663CAB"/>
    <w:rsid w:val="00664539"/>
    <w:rsid w:val="006645FE"/>
    <w:rsid w:val="00665F43"/>
    <w:rsid w:val="00671184"/>
    <w:rsid w:val="00672768"/>
    <w:rsid w:val="0067293B"/>
    <w:rsid w:val="006737AA"/>
    <w:rsid w:val="00674B2A"/>
    <w:rsid w:val="00677D04"/>
    <w:rsid w:val="00680209"/>
    <w:rsid w:val="00680FEE"/>
    <w:rsid w:val="006822E7"/>
    <w:rsid w:val="00683E68"/>
    <w:rsid w:val="00685B11"/>
    <w:rsid w:val="00685CC6"/>
    <w:rsid w:val="00686FF1"/>
    <w:rsid w:val="00692CE3"/>
    <w:rsid w:val="00693201"/>
    <w:rsid w:val="00693761"/>
    <w:rsid w:val="00695451"/>
    <w:rsid w:val="00697D6B"/>
    <w:rsid w:val="006A0519"/>
    <w:rsid w:val="006A4078"/>
    <w:rsid w:val="006A58C3"/>
    <w:rsid w:val="006A7022"/>
    <w:rsid w:val="006A777D"/>
    <w:rsid w:val="006B05D9"/>
    <w:rsid w:val="006B0C81"/>
    <w:rsid w:val="006B15B9"/>
    <w:rsid w:val="006B2ECC"/>
    <w:rsid w:val="006B4770"/>
    <w:rsid w:val="006B58C5"/>
    <w:rsid w:val="006C0F17"/>
    <w:rsid w:val="006C2626"/>
    <w:rsid w:val="006C31D7"/>
    <w:rsid w:val="006C4AC1"/>
    <w:rsid w:val="006D0801"/>
    <w:rsid w:val="006D09A3"/>
    <w:rsid w:val="006D0ADB"/>
    <w:rsid w:val="006D31E4"/>
    <w:rsid w:val="006D3FF1"/>
    <w:rsid w:val="006D5205"/>
    <w:rsid w:val="006D5480"/>
    <w:rsid w:val="006D5D5D"/>
    <w:rsid w:val="006D764D"/>
    <w:rsid w:val="006D7C9A"/>
    <w:rsid w:val="006E180C"/>
    <w:rsid w:val="006E54B1"/>
    <w:rsid w:val="006E5D3B"/>
    <w:rsid w:val="006F5E10"/>
    <w:rsid w:val="006F6DFC"/>
    <w:rsid w:val="0070342C"/>
    <w:rsid w:val="00703E77"/>
    <w:rsid w:val="00704538"/>
    <w:rsid w:val="00704B70"/>
    <w:rsid w:val="00705D3A"/>
    <w:rsid w:val="00707F7F"/>
    <w:rsid w:val="00710F4C"/>
    <w:rsid w:val="00711DBF"/>
    <w:rsid w:val="00711E80"/>
    <w:rsid w:val="007123B4"/>
    <w:rsid w:val="0071300D"/>
    <w:rsid w:val="00715E71"/>
    <w:rsid w:val="00716A07"/>
    <w:rsid w:val="00716A42"/>
    <w:rsid w:val="00717D69"/>
    <w:rsid w:val="00722656"/>
    <w:rsid w:val="00723D1E"/>
    <w:rsid w:val="0072557B"/>
    <w:rsid w:val="00727890"/>
    <w:rsid w:val="007331AD"/>
    <w:rsid w:val="0073387E"/>
    <w:rsid w:val="00735220"/>
    <w:rsid w:val="007356F2"/>
    <w:rsid w:val="00735FFF"/>
    <w:rsid w:val="00736F2A"/>
    <w:rsid w:val="00740531"/>
    <w:rsid w:val="00741DD9"/>
    <w:rsid w:val="00742C59"/>
    <w:rsid w:val="00742F61"/>
    <w:rsid w:val="00744A92"/>
    <w:rsid w:val="007451F0"/>
    <w:rsid w:val="00745540"/>
    <w:rsid w:val="00747BA1"/>
    <w:rsid w:val="007547AB"/>
    <w:rsid w:val="00754FB2"/>
    <w:rsid w:val="00755B31"/>
    <w:rsid w:val="00756D8E"/>
    <w:rsid w:val="00757358"/>
    <w:rsid w:val="007573F2"/>
    <w:rsid w:val="00761CD1"/>
    <w:rsid w:val="007652C8"/>
    <w:rsid w:val="0076702E"/>
    <w:rsid w:val="00771421"/>
    <w:rsid w:val="00772210"/>
    <w:rsid w:val="00772A74"/>
    <w:rsid w:val="0077621F"/>
    <w:rsid w:val="00781214"/>
    <w:rsid w:val="00781F76"/>
    <w:rsid w:val="007854FC"/>
    <w:rsid w:val="00785EF9"/>
    <w:rsid w:val="00792848"/>
    <w:rsid w:val="00792C0C"/>
    <w:rsid w:val="00793308"/>
    <w:rsid w:val="0079439B"/>
    <w:rsid w:val="00795149"/>
    <w:rsid w:val="00795662"/>
    <w:rsid w:val="007960CC"/>
    <w:rsid w:val="007969DE"/>
    <w:rsid w:val="007A0007"/>
    <w:rsid w:val="007A005E"/>
    <w:rsid w:val="007A078F"/>
    <w:rsid w:val="007A1172"/>
    <w:rsid w:val="007A117A"/>
    <w:rsid w:val="007A2998"/>
    <w:rsid w:val="007A2A8F"/>
    <w:rsid w:val="007A2B0B"/>
    <w:rsid w:val="007A2DA1"/>
    <w:rsid w:val="007A2E77"/>
    <w:rsid w:val="007A3816"/>
    <w:rsid w:val="007A4201"/>
    <w:rsid w:val="007A580C"/>
    <w:rsid w:val="007B02CB"/>
    <w:rsid w:val="007B0903"/>
    <w:rsid w:val="007B242C"/>
    <w:rsid w:val="007B4215"/>
    <w:rsid w:val="007B64FC"/>
    <w:rsid w:val="007B74B2"/>
    <w:rsid w:val="007B77EF"/>
    <w:rsid w:val="007C0832"/>
    <w:rsid w:val="007C280C"/>
    <w:rsid w:val="007C624E"/>
    <w:rsid w:val="007C773F"/>
    <w:rsid w:val="007C7826"/>
    <w:rsid w:val="007D047B"/>
    <w:rsid w:val="007D1E1E"/>
    <w:rsid w:val="007D1EE3"/>
    <w:rsid w:val="007D3493"/>
    <w:rsid w:val="007D5A1D"/>
    <w:rsid w:val="007D6630"/>
    <w:rsid w:val="007D73CD"/>
    <w:rsid w:val="007D7F75"/>
    <w:rsid w:val="007E0457"/>
    <w:rsid w:val="007E0E2E"/>
    <w:rsid w:val="007E1108"/>
    <w:rsid w:val="007E18D6"/>
    <w:rsid w:val="007E2E2C"/>
    <w:rsid w:val="007E6924"/>
    <w:rsid w:val="007E765F"/>
    <w:rsid w:val="007F3892"/>
    <w:rsid w:val="007F65BF"/>
    <w:rsid w:val="007F6B04"/>
    <w:rsid w:val="007F6D9E"/>
    <w:rsid w:val="0080130E"/>
    <w:rsid w:val="0080182E"/>
    <w:rsid w:val="00802D73"/>
    <w:rsid w:val="0080368F"/>
    <w:rsid w:val="00805326"/>
    <w:rsid w:val="00806100"/>
    <w:rsid w:val="0080753A"/>
    <w:rsid w:val="0081103F"/>
    <w:rsid w:val="008111EF"/>
    <w:rsid w:val="00813A91"/>
    <w:rsid w:val="00813F4C"/>
    <w:rsid w:val="00817D7D"/>
    <w:rsid w:val="00817E86"/>
    <w:rsid w:val="0082060B"/>
    <w:rsid w:val="0082232A"/>
    <w:rsid w:val="00822CE3"/>
    <w:rsid w:val="008234BA"/>
    <w:rsid w:val="0082370C"/>
    <w:rsid w:val="0082402E"/>
    <w:rsid w:val="008243DD"/>
    <w:rsid w:val="00824D6C"/>
    <w:rsid w:val="00824FA1"/>
    <w:rsid w:val="0082507C"/>
    <w:rsid w:val="00825D47"/>
    <w:rsid w:val="00826177"/>
    <w:rsid w:val="0082687C"/>
    <w:rsid w:val="0083110D"/>
    <w:rsid w:val="00832A91"/>
    <w:rsid w:val="008333F3"/>
    <w:rsid w:val="0083417E"/>
    <w:rsid w:val="00837888"/>
    <w:rsid w:val="008416BF"/>
    <w:rsid w:val="00842278"/>
    <w:rsid w:val="00842ADE"/>
    <w:rsid w:val="00844769"/>
    <w:rsid w:val="00845D44"/>
    <w:rsid w:val="00845F9A"/>
    <w:rsid w:val="0084637E"/>
    <w:rsid w:val="0084696C"/>
    <w:rsid w:val="0084697B"/>
    <w:rsid w:val="00847130"/>
    <w:rsid w:val="00847A89"/>
    <w:rsid w:val="008502B5"/>
    <w:rsid w:val="008545E1"/>
    <w:rsid w:val="00854EE4"/>
    <w:rsid w:val="00857016"/>
    <w:rsid w:val="00864700"/>
    <w:rsid w:val="008648FC"/>
    <w:rsid w:val="00865653"/>
    <w:rsid w:val="00865AE9"/>
    <w:rsid w:val="0086768C"/>
    <w:rsid w:val="008703E6"/>
    <w:rsid w:val="0087247B"/>
    <w:rsid w:val="008749E8"/>
    <w:rsid w:val="00877AA1"/>
    <w:rsid w:val="00880681"/>
    <w:rsid w:val="00880F07"/>
    <w:rsid w:val="008842DF"/>
    <w:rsid w:val="008858FC"/>
    <w:rsid w:val="00887B1A"/>
    <w:rsid w:val="00890C1C"/>
    <w:rsid w:val="00891640"/>
    <w:rsid w:val="00891BB6"/>
    <w:rsid w:val="00892516"/>
    <w:rsid w:val="00895296"/>
    <w:rsid w:val="008A203D"/>
    <w:rsid w:val="008A2EC7"/>
    <w:rsid w:val="008A4BBE"/>
    <w:rsid w:val="008A5B49"/>
    <w:rsid w:val="008A6DDD"/>
    <w:rsid w:val="008A7C5C"/>
    <w:rsid w:val="008B065C"/>
    <w:rsid w:val="008B1199"/>
    <w:rsid w:val="008B234B"/>
    <w:rsid w:val="008B3891"/>
    <w:rsid w:val="008B46EE"/>
    <w:rsid w:val="008B5304"/>
    <w:rsid w:val="008B5669"/>
    <w:rsid w:val="008B6BDE"/>
    <w:rsid w:val="008B7461"/>
    <w:rsid w:val="008B797E"/>
    <w:rsid w:val="008C1750"/>
    <w:rsid w:val="008C25BB"/>
    <w:rsid w:val="008C2D48"/>
    <w:rsid w:val="008C2EF5"/>
    <w:rsid w:val="008C3C38"/>
    <w:rsid w:val="008C4617"/>
    <w:rsid w:val="008C6BD1"/>
    <w:rsid w:val="008C70C4"/>
    <w:rsid w:val="008D09DB"/>
    <w:rsid w:val="008D2980"/>
    <w:rsid w:val="008D3A47"/>
    <w:rsid w:val="008D4A76"/>
    <w:rsid w:val="008D5A98"/>
    <w:rsid w:val="008D6692"/>
    <w:rsid w:val="008D6C7F"/>
    <w:rsid w:val="008D7148"/>
    <w:rsid w:val="008E1A54"/>
    <w:rsid w:val="008E2193"/>
    <w:rsid w:val="008E237D"/>
    <w:rsid w:val="008E2875"/>
    <w:rsid w:val="008E43E9"/>
    <w:rsid w:val="008E57E2"/>
    <w:rsid w:val="008E5A43"/>
    <w:rsid w:val="008E6D55"/>
    <w:rsid w:val="008E7F7E"/>
    <w:rsid w:val="008F23BF"/>
    <w:rsid w:val="008F35E6"/>
    <w:rsid w:val="008F3E99"/>
    <w:rsid w:val="008F551C"/>
    <w:rsid w:val="008F593E"/>
    <w:rsid w:val="008F6EC4"/>
    <w:rsid w:val="008F76AE"/>
    <w:rsid w:val="009026FD"/>
    <w:rsid w:val="00902CCE"/>
    <w:rsid w:val="00903A27"/>
    <w:rsid w:val="00903A81"/>
    <w:rsid w:val="009045CA"/>
    <w:rsid w:val="009049B3"/>
    <w:rsid w:val="00904E97"/>
    <w:rsid w:val="00905928"/>
    <w:rsid w:val="00906AE8"/>
    <w:rsid w:val="009116B5"/>
    <w:rsid w:val="0091234E"/>
    <w:rsid w:val="009126EC"/>
    <w:rsid w:val="009131A1"/>
    <w:rsid w:val="009148BF"/>
    <w:rsid w:val="009158E2"/>
    <w:rsid w:val="00915E57"/>
    <w:rsid w:val="009166E7"/>
    <w:rsid w:val="009173C7"/>
    <w:rsid w:val="0092271D"/>
    <w:rsid w:val="00923B96"/>
    <w:rsid w:val="00924750"/>
    <w:rsid w:val="00925ED7"/>
    <w:rsid w:val="009308CF"/>
    <w:rsid w:val="00930E5B"/>
    <w:rsid w:val="00931FE7"/>
    <w:rsid w:val="00932B12"/>
    <w:rsid w:val="00936FBA"/>
    <w:rsid w:val="009434C4"/>
    <w:rsid w:val="00944210"/>
    <w:rsid w:val="009472C7"/>
    <w:rsid w:val="0094730D"/>
    <w:rsid w:val="00947497"/>
    <w:rsid w:val="00947624"/>
    <w:rsid w:val="00947991"/>
    <w:rsid w:val="00954985"/>
    <w:rsid w:val="00955F53"/>
    <w:rsid w:val="0096427B"/>
    <w:rsid w:val="009657C8"/>
    <w:rsid w:val="009676EE"/>
    <w:rsid w:val="00971755"/>
    <w:rsid w:val="00971757"/>
    <w:rsid w:val="00971E1F"/>
    <w:rsid w:val="00974F12"/>
    <w:rsid w:val="00976252"/>
    <w:rsid w:val="00976B08"/>
    <w:rsid w:val="00976CBC"/>
    <w:rsid w:val="00977369"/>
    <w:rsid w:val="0098077F"/>
    <w:rsid w:val="00980F70"/>
    <w:rsid w:val="009825FD"/>
    <w:rsid w:val="009828CF"/>
    <w:rsid w:val="00982AF8"/>
    <w:rsid w:val="009833C6"/>
    <w:rsid w:val="00984F28"/>
    <w:rsid w:val="00985CB5"/>
    <w:rsid w:val="009862FE"/>
    <w:rsid w:val="009876E1"/>
    <w:rsid w:val="0099099F"/>
    <w:rsid w:val="009912F7"/>
    <w:rsid w:val="00993BA3"/>
    <w:rsid w:val="00995CF5"/>
    <w:rsid w:val="00997768"/>
    <w:rsid w:val="00997D95"/>
    <w:rsid w:val="009A0ACB"/>
    <w:rsid w:val="009A4A6D"/>
    <w:rsid w:val="009A4C93"/>
    <w:rsid w:val="009A4F9C"/>
    <w:rsid w:val="009A618E"/>
    <w:rsid w:val="009B0AC0"/>
    <w:rsid w:val="009B236B"/>
    <w:rsid w:val="009B315E"/>
    <w:rsid w:val="009B397D"/>
    <w:rsid w:val="009B4ECC"/>
    <w:rsid w:val="009B57C9"/>
    <w:rsid w:val="009B776C"/>
    <w:rsid w:val="009C0974"/>
    <w:rsid w:val="009D0EF8"/>
    <w:rsid w:val="009D1C5B"/>
    <w:rsid w:val="009D330A"/>
    <w:rsid w:val="009D44D7"/>
    <w:rsid w:val="009D5AA9"/>
    <w:rsid w:val="009D73E4"/>
    <w:rsid w:val="009E4DC2"/>
    <w:rsid w:val="009E6A70"/>
    <w:rsid w:val="009E7788"/>
    <w:rsid w:val="009E7942"/>
    <w:rsid w:val="009F3A84"/>
    <w:rsid w:val="009F437F"/>
    <w:rsid w:val="009F4834"/>
    <w:rsid w:val="009F6D41"/>
    <w:rsid w:val="00A02E81"/>
    <w:rsid w:val="00A03279"/>
    <w:rsid w:val="00A037E3"/>
    <w:rsid w:val="00A0438E"/>
    <w:rsid w:val="00A0598A"/>
    <w:rsid w:val="00A05E36"/>
    <w:rsid w:val="00A1055A"/>
    <w:rsid w:val="00A12DCF"/>
    <w:rsid w:val="00A12F9E"/>
    <w:rsid w:val="00A14F12"/>
    <w:rsid w:val="00A15A4C"/>
    <w:rsid w:val="00A20FEC"/>
    <w:rsid w:val="00A21334"/>
    <w:rsid w:val="00A23052"/>
    <w:rsid w:val="00A23C34"/>
    <w:rsid w:val="00A23F19"/>
    <w:rsid w:val="00A245A7"/>
    <w:rsid w:val="00A24917"/>
    <w:rsid w:val="00A254A0"/>
    <w:rsid w:val="00A254D8"/>
    <w:rsid w:val="00A257FE"/>
    <w:rsid w:val="00A25E12"/>
    <w:rsid w:val="00A26775"/>
    <w:rsid w:val="00A26981"/>
    <w:rsid w:val="00A27DB4"/>
    <w:rsid w:val="00A30BB9"/>
    <w:rsid w:val="00A30F02"/>
    <w:rsid w:val="00A312E2"/>
    <w:rsid w:val="00A33206"/>
    <w:rsid w:val="00A3385F"/>
    <w:rsid w:val="00A357EF"/>
    <w:rsid w:val="00A35846"/>
    <w:rsid w:val="00A35FD8"/>
    <w:rsid w:val="00A417A7"/>
    <w:rsid w:val="00A42011"/>
    <w:rsid w:val="00A422BF"/>
    <w:rsid w:val="00A434A2"/>
    <w:rsid w:val="00A4404F"/>
    <w:rsid w:val="00A44A61"/>
    <w:rsid w:val="00A44AE7"/>
    <w:rsid w:val="00A44E3C"/>
    <w:rsid w:val="00A5042E"/>
    <w:rsid w:val="00A53FEE"/>
    <w:rsid w:val="00A55EC9"/>
    <w:rsid w:val="00A604B4"/>
    <w:rsid w:val="00A60A14"/>
    <w:rsid w:val="00A612AC"/>
    <w:rsid w:val="00A61B96"/>
    <w:rsid w:val="00A628E2"/>
    <w:rsid w:val="00A65203"/>
    <w:rsid w:val="00A65222"/>
    <w:rsid w:val="00A71537"/>
    <w:rsid w:val="00A768DA"/>
    <w:rsid w:val="00A81428"/>
    <w:rsid w:val="00A821DE"/>
    <w:rsid w:val="00A82369"/>
    <w:rsid w:val="00A829C9"/>
    <w:rsid w:val="00A82C71"/>
    <w:rsid w:val="00A83AF7"/>
    <w:rsid w:val="00A842EA"/>
    <w:rsid w:val="00A84601"/>
    <w:rsid w:val="00A8586B"/>
    <w:rsid w:val="00A86EDB"/>
    <w:rsid w:val="00A873F1"/>
    <w:rsid w:val="00A87CA6"/>
    <w:rsid w:val="00A90B42"/>
    <w:rsid w:val="00A93440"/>
    <w:rsid w:val="00A94386"/>
    <w:rsid w:val="00A94C73"/>
    <w:rsid w:val="00A954C7"/>
    <w:rsid w:val="00A95EFC"/>
    <w:rsid w:val="00A96817"/>
    <w:rsid w:val="00A96F92"/>
    <w:rsid w:val="00A97013"/>
    <w:rsid w:val="00A978E1"/>
    <w:rsid w:val="00AA264F"/>
    <w:rsid w:val="00AA3405"/>
    <w:rsid w:val="00AA3566"/>
    <w:rsid w:val="00AA3E3D"/>
    <w:rsid w:val="00AA4962"/>
    <w:rsid w:val="00AA5095"/>
    <w:rsid w:val="00AA7207"/>
    <w:rsid w:val="00AB1081"/>
    <w:rsid w:val="00AB2274"/>
    <w:rsid w:val="00AB4234"/>
    <w:rsid w:val="00AB4F17"/>
    <w:rsid w:val="00AB75A2"/>
    <w:rsid w:val="00AB7888"/>
    <w:rsid w:val="00AC005A"/>
    <w:rsid w:val="00AC13F9"/>
    <w:rsid w:val="00AC2DF7"/>
    <w:rsid w:val="00AC7DE2"/>
    <w:rsid w:val="00AD0B76"/>
    <w:rsid w:val="00AD1D28"/>
    <w:rsid w:val="00AD3716"/>
    <w:rsid w:val="00AD399F"/>
    <w:rsid w:val="00AD594B"/>
    <w:rsid w:val="00AD6E19"/>
    <w:rsid w:val="00AD7A91"/>
    <w:rsid w:val="00AE0871"/>
    <w:rsid w:val="00AE1486"/>
    <w:rsid w:val="00AE1A68"/>
    <w:rsid w:val="00AE1D04"/>
    <w:rsid w:val="00AE1E60"/>
    <w:rsid w:val="00AE233C"/>
    <w:rsid w:val="00AE3231"/>
    <w:rsid w:val="00AE5A6B"/>
    <w:rsid w:val="00AF13FA"/>
    <w:rsid w:val="00AF2928"/>
    <w:rsid w:val="00AF3CC4"/>
    <w:rsid w:val="00AF7B65"/>
    <w:rsid w:val="00B00253"/>
    <w:rsid w:val="00B00317"/>
    <w:rsid w:val="00B00455"/>
    <w:rsid w:val="00B00669"/>
    <w:rsid w:val="00B01390"/>
    <w:rsid w:val="00B02062"/>
    <w:rsid w:val="00B029C3"/>
    <w:rsid w:val="00B02DAC"/>
    <w:rsid w:val="00B02FB3"/>
    <w:rsid w:val="00B03180"/>
    <w:rsid w:val="00B037B3"/>
    <w:rsid w:val="00B03819"/>
    <w:rsid w:val="00B06F53"/>
    <w:rsid w:val="00B075CA"/>
    <w:rsid w:val="00B103A4"/>
    <w:rsid w:val="00B130DF"/>
    <w:rsid w:val="00B1369F"/>
    <w:rsid w:val="00B1543D"/>
    <w:rsid w:val="00B16122"/>
    <w:rsid w:val="00B21B5E"/>
    <w:rsid w:val="00B23A68"/>
    <w:rsid w:val="00B248BE"/>
    <w:rsid w:val="00B24C74"/>
    <w:rsid w:val="00B26FA2"/>
    <w:rsid w:val="00B31849"/>
    <w:rsid w:val="00B34039"/>
    <w:rsid w:val="00B34697"/>
    <w:rsid w:val="00B368BB"/>
    <w:rsid w:val="00B3783C"/>
    <w:rsid w:val="00B40FF0"/>
    <w:rsid w:val="00B431F9"/>
    <w:rsid w:val="00B4522E"/>
    <w:rsid w:val="00B45341"/>
    <w:rsid w:val="00B4596D"/>
    <w:rsid w:val="00B45C28"/>
    <w:rsid w:val="00B47385"/>
    <w:rsid w:val="00B5172E"/>
    <w:rsid w:val="00B51DF5"/>
    <w:rsid w:val="00B52072"/>
    <w:rsid w:val="00B529C0"/>
    <w:rsid w:val="00B53559"/>
    <w:rsid w:val="00B536CB"/>
    <w:rsid w:val="00B5487D"/>
    <w:rsid w:val="00B55E8E"/>
    <w:rsid w:val="00B6045D"/>
    <w:rsid w:val="00B60681"/>
    <w:rsid w:val="00B61AD4"/>
    <w:rsid w:val="00B61D9F"/>
    <w:rsid w:val="00B6455C"/>
    <w:rsid w:val="00B649A4"/>
    <w:rsid w:val="00B65ADB"/>
    <w:rsid w:val="00B66FF4"/>
    <w:rsid w:val="00B67180"/>
    <w:rsid w:val="00B7022A"/>
    <w:rsid w:val="00B70B44"/>
    <w:rsid w:val="00B7299E"/>
    <w:rsid w:val="00B73431"/>
    <w:rsid w:val="00B73447"/>
    <w:rsid w:val="00B73726"/>
    <w:rsid w:val="00B74685"/>
    <w:rsid w:val="00B77EC1"/>
    <w:rsid w:val="00B8141C"/>
    <w:rsid w:val="00B8259B"/>
    <w:rsid w:val="00B8477F"/>
    <w:rsid w:val="00B85B1F"/>
    <w:rsid w:val="00B86089"/>
    <w:rsid w:val="00B86F83"/>
    <w:rsid w:val="00B871D5"/>
    <w:rsid w:val="00B876B1"/>
    <w:rsid w:val="00B87E57"/>
    <w:rsid w:val="00B91A75"/>
    <w:rsid w:val="00B930F6"/>
    <w:rsid w:val="00B93DD1"/>
    <w:rsid w:val="00B94280"/>
    <w:rsid w:val="00BA00DA"/>
    <w:rsid w:val="00BA057E"/>
    <w:rsid w:val="00BA2793"/>
    <w:rsid w:val="00BA3ECE"/>
    <w:rsid w:val="00BA4428"/>
    <w:rsid w:val="00BA547A"/>
    <w:rsid w:val="00BA66DA"/>
    <w:rsid w:val="00BB06B3"/>
    <w:rsid w:val="00BB25E5"/>
    <w:rsid w:val="00BB5D61"/>
    <w:rsid w:val="00BB630E"/>
    <w:rsid w:val="00BB65B4"/>
    <w:rsid w:val="00BB6C77"/>
    <w:rsid w:val="00BB7436"/>
    <w:rsid w:val="00BC49F9"/>
    <w:rsid w:val="00BC6682"/>
    <w:rsid w:val="00BC67BA"/>
    <w:rsid w:val="00BD02ED"/>
    <w:rsid w:val="00BD6BA5"/>
    <w:rsid w:val="00BE0B79"/>
    <w:rsid w:val="00BE0D1A"/>
    <w:rsid w:val="00BE206D"/>
    <w:rsid w:val="00BE23C6"/>
    <w:rsid w:val="00BE5AFE"/>
    <w:rsid w:val="00BE654E"/>
    <w:rsid w:val="00BF136A"/>
    <w:rsid w:val="00BF26B1"/>
    <w:rsid w:val="00BF323C"/>
    <w:rsid w:val="00BF391B"/>
    <w:rsid w:val="00BF416A"/>
    <w:rsid w:val="00BF5EC6"/>
    <w:rsid w:val="00C00094"/>
    <w:rsid w:val="00C02D0C"/>
    <w:rsid w:val="00C035CE"/>
    <w:rsid w:val="00C04E56"/>
    <w:rsid w:val="00C0782D"/>
    <w:rsid w:val="00C11569"/>
    <w:rsid w:val="00C11AD7"/>
    <w:rsid w:val="00C12BFC"/>
    <w:rsid w:val="00C14DD4"/>
    <w:rsid w:val="00C20C59"/>
    <w:rsid w:val="00C21868"/>
    <w:rsid w:val="00C22E26"/>
    <w:rsid w:val="00C243F4"/>
    <w:rsid w:val="00C25983"/>
    <w:rsid w:val="00C27EC2"/>
    <w:rsid w:val="00C316B1"/>
    <w:rsid w:val="00C33419"/>
    <w:rsid w:val="00C357DC"/>
    <w:rsid w:val="00C377E0"/>
    <w:rsid w:val="00C3793D"/>
    <w:rsid w:val="00C37D09"/>
    <w:rsid w:val="00C418AE"/>
    <w:rsid w:val="00C41B89"/>
    <w:rsid w:val="00C42250"/>
    <w:rsid w:val="00C422B4"/>
    <w:rsid w:val="00C447C5"/>
    <w:rsid w:val="00C44FCE"/>
    <w:rsid w:val="00C46165"/>
    <w:rsid w:val="00C5222B"/>
    <w:rsid w:val="00C53D52"/>
    <w:rsid w:val="00C5468C"/>
    <w:rsid w:val="00C55B19"/>
    <w:rsid w:val="00C56712"/>
    <w:rsid w:val="00C56B68"/>
    <w:rsid w:val="00C57A9A"/>
    <w:rsid w:val="00C646FA"/>
    <w:rsid w:val="00C672E3"/>
    <w:rsid w:val="00C67384"/>
    <w:rsid w:val="00C71AD3"/>
    <w:rsid w:val="00C72196"/>
    <w:rsid w:val="00C72A05"/>
    <w:rsid w:val="00C7301F"/>
    <w:rsid w:val="00C7468A"/>
    <w:rsid w:val="00C74DCE"/>
    <w:rsid w:val="00C74E27"/>
    <w:rsid w:val="00C74FAE"/>
    <w:rsid w:val="00C751AE"/>
    <w:rsid w:val="00C7548E"/>
    <w:rsid w:val="00C77B18"/>
    <w:rsid w:val="00C809D3"/>
    <w:rsid w:val="00C8162F"/>
    <w:rsid w:val="00C8166D"/>
    <w:rsid w:val="00C82400"/>
    <w:rsid w:val="00C828B1"/>
    <w:rsid w:val="00C84287"/>
    <w:rsid w:val="00C85037"/>
    <w:rsid w:val="00C91513"/>
    <w:rsid w:val="00C93637"/>
    <w:rsid w:val="00C9531D"/>
    <w:rsid w:val="00C95857"/>
    <w:rsid w:val="00C97990"/>
    <w:rsid w:val="00CA2A56"/>
    <w:rsid w:val="00CA34BA"/>
    <w:rsid w:val="00CA497E"/>
    <w:rsid w:val="00CA4DF2"/>
    <w:rsid w:val="00CA677A"/>
    <w:rsid w:val="00CA6809"/>
    <w:rsid w:val="00CA7AA3"/>
    <w:rsid w:val="00CA7BCE"/>
    <w:rsid w:val="00CB0378"/>
    <w:rsid w:val="00CB066C"/>
    <w:rsid w:val="00CB166A"/>
    <w:rsid w:val="00CB2706"/>
    <w:rsid w:val="00CB37E2"/>
    <w:rsid w:val="00CB5081"/>
    <w:rsid w:val="00CB7A9F"/>
    <w:rsid w:val="00CC0A77"/>
    <w:rsid w:val="00CC1CA5"/>
    <w:rsid w:val="00CC1F5B"/>
    <w:rsid w:val="00CC4D77"/>
    <w:rsid w:val="00CC53A8"/>
    <w:rsid w:val="00CC5A29"/>
    <w:rsid w:val="00CC695A"/>
    <w:rsid w:val="00CC75C7"/>
    <w:rsid w:val="00CC76FE"/>
    <w:rsid w:val="00CC7D28"/>
    <w:rsid w:val="00CD1F85"/>
    <w:rsid w:val="00CD4C68"/>
    <w:rsid w:val="00CD7921"/>
    <w:rsid w:val="00CE0386"/>
    <w:rsid w:val="00CE0707"/>
    <w:rsid w:val="00CE29BC"/>
    <w:rsid w:val="00CE7606"/>
    <w:rsid w:val="00CE7DB0"/>
    <w:rsid w:val="00CF0109"/>
    <w:rsid w:val="00CF178A"/>
    <w:rsid w:val="00CF4308"/>
    <w:rsid w:val="00CF5170"/>
    <w:rsid w:val="00CF5495"/>
    <w:rsid w:val="00CF5781"/>
    <w:rsid w:val="00D01A2F"/>
    <w:rsid w:val="00D01A87"/>
    <w:rsid w:val="00D04592"/>
    <w:rsid w:val="00D0680D"/>
    <w:rsid w:val="00D076E5"/>
    <w:rsid w:val="00D10ECF"/>
    <w:rsid w:val="00D11ED9"/>
    <w:rsid w:val="00D1504E"/>
    <w:rsid w:val="00D157B2"/>
    <w:rsid w:val="00D17B26"/>
    <w:rsid w:val="00D206C1"/>
    <w:rsid w:val="00D23E56"/>
    <w:rsid w:val="00D25F3F"/>
    <w:rsid w:val="00D26697"/>
    <w:rsid w:val="00D26A4B"/>
    <w:rsid w:val="00D27B38"/>
    <w:rsid w:val="00D30C94"/>
    <w:rsid w:val="00D34567"/>
    <w:rsid w:val="00D3494D"/>
    <w:rsid w:val="00D34B9E"/>
    <w:rsid w:val="00D34E02"/>
    <w:rsid w:val="00D35665"/>
    <w:rsid w:val="00D419E4"/>
    <w:rsid w:val="00D42A7D"/>
    <w:rsid w:val="00D43E48"/>
    <w:rsid w:val="00D47929"/>
    <w:rsid w:val="00D527AC"/>
    <w:rsid w:val="00D536F0"/>
    <w:rsid w:val="00D57D04"/>
    <w:rsid w:val="00D60C7C"/>
    <w:rsid w:val="00D65065"/>
    <w:rsid w:val="00D65459"/>
    <w:rsid w:val="00D67405"/>
    <w:rsid w:val="00D677C7"/>
    <w:rsid w:val="00D71B20"/>
    <w:rsid w:val="00D7247B"/>
    <w:rsid w:val="00D7316C"/>
    <w:rsid w:val="00D734E6"/>
    <w:rsid w:val="00D7359B"/>
    <w:rsid w:val="00D73D47"/>
    <w:rsid w:val="00D74001"/>
    <w:rsid w:val="00D75580"/>
    <w:rsid w:val="00D76C0E"/>
    <w:rsid w:val="00D77262"/>
    <w:rsid w:val="00D7796D"/>
    <w:rsid w:val="00D82F5D"/>
    <w:rsid w:val="00D832CB"/>
    <w:rsid w:val="00D83892"/>
    <w:rsid w:val="00D8565F"/>
    <w:rsid w:val="00D865F1"/>
    <w:rsid w:val="00D86B79"/>
    <w:rsid w:val="00D86C82"/>
    <w:rsid w:val="00D86F52"/>
    <w:rsid w:val="00D93231"/>
    <w:rsid w:val="00D94B59"/>
    <w:rsid w:val="00D971F9"/>
    <w:rsid w:val="00DA074A"/>
    <w:rsid w:val="00DA5201"/>
    <w:rsid w:val="00DA5CC2"/>
    <w:rsid w:val="00DA68AE"/>
    <w:rsid w:val="00DB03CE"/>
    <w:rsid w:val="00DB50DD"/>
    <w:rsid w:val="00DB51FE"/>
    <w:rsid w:val="00DB65E5"/>
    <w:rsid w:val="00DC1C80"/>
    <w:rsid w:val="00DC2CF1"/>
    <w:rsid w:val="00DC2FB9"/>
    <w:rsid w:val="00DC2FC0"/>
    <w:rsid w:val="00DC2FD0"/>
    <w:rsid w:val="00DC5051"/>
    <w:rsid w:val="00DC7053"/>
    <w:rsid w:val="00DD0A83"/>
    <w:rsid w:val="00DD0ABC"/>
    <w:rsid w:val="00DD297E"/>
    <w:rsid w:val="00DD2D95"/>
    <w:rsid w:val="00DD3A22"/>
    <w:rsid w:val="00DD3EEB"/>
    <w:rsid w:val="00DD55A0"/>
    <w:rsid w:val="00DD5740"/>
    <w:rsid w:val="00DD5A1B"/>
    <w:rsid w:val="00DD5FAB"/>
    <w:rsid w:val="00DE056F"/>
    <w:rsid w:val="00DE0CAC"/>
    <w:rsid w:val="00DE263D"/>
    <w:rsid w:val="00DE3271"/>
    <w:rsid w:val="00DE438E"/>
    <w:rsid w:val="00DE45A0"/>
    <w:rsid w:val="00DE62EF"/>
    <w:rsid w:val="00DE6A3F"/>
    <w:rsid w:val="00DF0586"/>
    <w:rsid w:val="00DF1AD0"/>
    <w:rsid w:val="00DF274D"/>
    <w:rsid w:val="00DF2DD7"/>
    <w:rsid w:val="00DF3D29"/>
    <w:rsid w:val="00DF415D"/>
    <w:rsid w:val="00DF44BE"/>
    <w:rsid w:val="00DF4B53"/>
    <w:rsid w:val="00DF4BD9"/>
    <w:rsid w:val="00DF5A07"/>
    <w:rsid w:val="00DF5AF6"/>
    <w:rsid w:val="00DF6740"/>
    <w:rsid w:val="00DF7CDF"/>
    <w:rsid w:val="00E0078E"/>
    <w:rsid w:val="00E00D33"/>
    <w:rsid w:val="00E0166E"/>
    <w:rsid w:val="00E01F3B"/>
    <w:rsid w:val="00E042C1"/>
    <w:rsid w:val="00E05CF3"/>
    <w:rsid w:val="00E067B4"/>
    <w:rsid w:val="00E10642"/>
    <w:rsid w:val="00E1174F"/>
    <w:rsid w:val="00E14661"/>
    <w:rsid w:val="00E17365"/>
    <w:rsid w:val="00E17A87"/>
    <w:rsid w:val="00E17DF8"/>
    <w:rsid w:val="00E207F5"/>
    <w:rsid w:val="00E2224E"/>
    <w:rsid w:val="00E22306"/>
    <w:rsid w:val="00E229AF"/>
    <w:rsid w:val="00E231A8"/>
    <w:rsid w:val="00E23B44"/>
    <w:rsid w:val="00E247D1"/>
    <w:rsid w:val="00E24EA5"/>
    <w:rsid w:val="00E275AC"/>
    <w:rsid w:val="00E30244"/>
    <w:rsid w:val="00E303AE"/>
    <w:rsid w:val="00E30FFA"/>
    <w:rsid w:val="00E3776A"/>
    <w:rsid w:val="00E416E0"/>
    <w:rsid w:val="00E428CD"/>
    <w:rsid w:val="00E478F1"/>
    <w:rsid w:val="00E55641"/>
    <w:rsid w:val="00E563CE"/>
    <w:rsid w:val="00E60917"/>
    <w:rsid w:val="00E6189B"/>
    <w:rsid w:val="00E61A2D"/>
    <w:rsid w:val="00E62514"/>
    <w:rsid w:val="00E62818"/>
    <w:rsid w:val="00E63084"/>
    <w:rsid w:val="00E64756"/>
    <w:rsid w:val="00E64E17"/>
    <w:rsid w:val="00E65180"/>
    <w:rsid w:val="00E65590"/>
    <w:rsid w:val="00E70BC2"/>
    <w:rsid w:val="00E70F58"/>
    <w:rsid w:val="00E719A1"/>
    <w:rsid w:val="00E7356E"/>
    <w:rsid w:val="00E73E5E"/>
    <w:rsid w:val="00E74DD6"/>
    <w:rsid w:val="00E76025"/>
    <w:rsid w:val="00E76D63"/>
    <w:rsid w:val="00E774F1"/>
    <w:rsid w:val="00E77F87"/>
    <w:rsid w:val="00E803B7"/>
    <w:rsid w:val="00E81CEC"/>
    <w:rsid w:val="00E84A36"/>
    <w:rsid w:val="00E85C2F"/>
    <w:rsid w:val="00E864A0"/>
    <w:rsid w:val="00E866FA"/>
    <w:rsid w:val="00E902BE"/>
    <w:rsid w:val="00E92A5A"/>
    <w:rsid w:val="00E94170"/>
    <w:rsid w:val="00E94188"/>
    <w:rsid w:val="00E94B65"/>
    <w:rsid w:val="00E967EA"/>
    <w:rsid w:val="00E97803"/>
    <w:rsid w:val="00EA215C"/>
    <w:rsid w:val="00EA3F63"/>
    <w:rsid w:val="00EA6D20"/>
    <w:rsid w:val="00EA7C20"/>
    <w:rsid w:val="00EB10F2"/>
    <w:rsid w:val="00EB56CC"/>
    <w:rsid w:val="00EB56F5"/>
    <w:rsid w:val="00EB5CA8"/>
    <w:rsid w:val="00EB79E8"/>
    <w:rsid w:val="00EC0943"/>
    <w:rsid w:val="00EC1C7D"/>
    <w:rsid w:val="00EC2672"/>
    <w:rsid w:val="00EC4A8C"/>
    <w:rsid w:val="00EC6ACC"/>
    <w:rsid w:val="00EC71EA"/>
    <w:rsid w:val="00EC76E2"/>
    <w:rsid w:val="00ED189B"/>
    <w:rsid w:val="00ED1E70"/>
    <w:rsid w:val="00ED20FA"/>
    <w:rsid w:val="00ED2414"/>
    <w:rsid w:val="00ED2AD5"/>
    <w:rsid w:val="00ED2B56"/>
    <w:rsid w:val="00ED383F"/>
    <w:rsid w:val="00ED46D5"/>
    <w:rsid w:val="00ED4FB4"/>
    <w:rsid w:val="00ED6569"/>
    <w:rsid w:val="00ED6DFB"/>
    <w:rsid w:val="00ED6EDE"/>
    <w:rsid w:val="00EE0F2A"/>
    <w:rsid w:val="00EE2A36"/>
    <w:rsid w:val="00EE2C52"/>
    <w:rsid w:val="00EE398F"/>
    <w:rsid w:val="00EE3C31"/>
    <w:rsid w:val="00EE3E18"/>
    <w:rsid w:val="00EE5C4E"/>
    <w:rsid w:val="00EF12D0"/>
    <w:rsid w:val="00EF43F2"/>
    <w:rsid w:val="00EF4693"/>
    <w:rsid w:val="00EF545B"/>
    <w:rsid w:val="00EF5712"/>
    <w:rsid w:val="00F02435"/>
    <w:rsid w:val="00F02804"/>
    <w:rsid w:val="00F03259"/>
    <w:rsid w:val="00F04073"/>
    <w:rsid w:val="00F04C60"/>
    <w:rsid w:val="00F0515B"/>
    <w:rsid w:val="00F05B21"/>
    <w:rsid w:val="00F0796B"/>
    <w:rsid w:val="00F111A9"/>
    <w:rsid w:val="00F11286"/>
    <w:rsid w:val="00F114C5"/>
    <w:rsid w:val="00F12606"/>
    <w:rsid w:val="00F128F2"/>
    <w:rsid w:val="00F1487C"/>
    <w:rsid w:val="00F15E8F"/>
    <w:rsid w:val="00F1653B"/>
    <w:rsid w:val="00F21FFE"/>
    <w:rsid w:val="00F2242B"/>
    <w:rsid w:val="00F22520"/>
    <w:rsid w:val="00F238FF"/>
    <w:rsid w:val="00F2424A"/>
    <w:rsid w:val="00F25881"/>
    <w:rsid w:val="00F26964"/>
    <w:rsid w:val="00F321E7"/>
    <w:rsid w:val="00F365B0"/>
    <w:rsid w:val="00F4151F"/>
    <w:rsid w:val="00F419A5"/>
    <w:rsid w:val="00F41CE7"/>
    <w:rsid w:val="00F42154"/>
    <w:rsid w:val="00F434FD"/>
    <w:rsid w:val="00F43F63"/>
    <w:rsid w:val="00F44C8B"/>
    <w:rsid w:val="00F46B19"/>
    <w:rsid w:val="00F47020"/>
    <w:rsid w:val="00F525EB"/>
    <w:rsid w:val="00F5312F"/>
    <w:rsid w:val="00F53A1B"/>
    <w:rsid w:val="00F56249"/>
    <w:rsid w:val="00F5742B"/>
    <w:rsid w:val="00F57537"/>
    <w:rsid w:val="00F63DD6"/>
    <w:rsid w:val="00F647EF"/>
    <w:rsid w:val="00F64985"/>
    <w:rsid w:val="00F65768"/>
    <w:rsid w:val="00F73235"/>
    <w:rsid w:val="00F734A7"/>
    <w:rsid w:val="00F748FD"/>
    <w:rsid w:val="00F80525"/>
    <w:rsid w:val="00F81644"/>
    <w:rsid w:val="00F8355F"/>
    <w:rsid w:val="00F84658"/>
    <w:rsid w:val="00F849DA"/>
    <w:rsid w:val="00F925E8"/>
    <w:rsid w:val="00F92807"/>
    <w:rsid w:val="00F9280A"/>
    <w:rsid w:val="00F93AAB"/>
    <w:rsid w:val="00F959BB"/>
    <w:rsid w:val="00F960DC"/>
    <w:rsid w:val="00FA4333"/>
    <w:rsid w:val="00FA77C3"/>
    <w:rsid w:val="00FB0CA8"/>
    <w:rsid w:val="00FB2DFD"/>
    <w:rsid w:val="00FB5D39"/>
    <w:rsid w:val="00FB71B3"/>
    <w:rsid w:val="00FC00F5"/>
    <w:rsid w:val="00FC0A0A"/>
    <w:rsid w:val="00FC1225"/>
    <w:rsid w:val="00FC20BC"/>
    <w:rsid w:val="00FC25BA"/>
    <w:rsid w:val="00FC2C6F"/>
    <w:rsid w:val="00FC3E8B"/>
    <w:rsid w:val="00FC4498"/>
    <w:rsid w:val="00FC702E"/>
    <w:rsid w:val="00FD5DFB"/>
    <w:rsid w:val="00FD713C"/>
    <w:rsid w:val="00FD738D"/>
    <w:rsid w:val="00FE0F82"/>
    <w:rsid w:val="00FE1367"/>
    <w:rsid w:val="00FE2384"/>
    <w:rsid w:val="00FE3AFF"/>
    <w:rsid w:val="00FE3DA7"/>
    <w:rsid w:val="00FE43E8"/>
    <w:rsid w:val="00FE4EFA"/>
    <w:rsid w:val="00FE595D"/>
    <w:rsid w:val="00FE5CFE"/>
    <w:rsid w:val="00FE6165"/>
    <w:rsid w:val="00FF321D"/>
    <w:rsid w:val="00FF3474"/>
    <w:rsid w:val="00FF495E"/>
    <w:rsid w:val="00FF4A23"/>
    <w:rsid w:val="00FF55FD"/>
    <w:rsid w:val="00FF62FF"/>
    <w:rsid w:val="00FF6B3B"/>
    <w:rsid w:val="00FF7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FBE0"/>
  <w15:docId w15:val="{C6954FF6-E915-4283-9BE8-34498B4C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3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206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716A42"/>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16A42"/>
    <w:rPr>
      <w:rFonts w:ascii="Calibri" w:eastAsia="Times New Roman" w:hAnsi="Calibri" w:cs="Times New Roman"/>
      <w:b/>
      <w:bCs/>
      <w:sz w:val="28"/>
      <w:szCs w:val="28"/>
    </w:rPr>
  </w:style>
  <w:style w:type="character" w:styleId="a3">
    <w:name w:val="Hyperlink"/>
    <w:basedOn w:val="a0"/>
    <w:uiPriority w:val="99"/>
    <w:rsid w:val="00716A42"/>
    <w:rPr>
      <w:color w:val="0000FF"/>
      <w:sz w:val="28"/>
      <w:szCs w:val="28"/>
      <w:u w:val="single"/>
      <w:lang w:val="ru-RU" w:eastAsia="en-US" w:bidi="ar-SA"/>
    </w:rPr>
  </w:style>
  <w:style w:type="paragraph" w:styleId="a4">
    <w:name w:val="footer"/>
    <w:basedOn w:val="a"/>
    <w:link w:val="a5"/>
    <w:uiPriority w:val="99"/>
    <w:unhideWhenUsed/>
    <w:rsid w:val="00716A42"/>
    <w:pPr>
      <w:tabs>
        <w:tab w:val="center" w:pos="4677"/>
        <w:tab w:val="right" w:pos="9355"/>
      </w:tabs>
    </w:pPr>
  </w:style>
  <w:style w:type="character" w:customStyle="1" w:styleId="a5">
    <w:name w:val="Нижний колонтитул Знак"/>
    <w:basedOn w:val="a0"/>
    <w:link w:val="a4"/>
    <w:uiPriority w:val="99"/>
    <w:rsid w:val="00716A42"/>
    <w:rPr>
      <w:rFonts w:ascii="Times New Roman" w:eastAsia="Times New Roman" w:hAnsi="Times New Roman" w:cs="Times New Roman"/>
      <w:sz w:val="20"/>
      <w:szCs w:val="20"/>
      <w:lang w:eastAsia="ru-RU"/>
    </w:rPr>
  </w:style>
  <w:style w:type="paragraph" w:styleId="a6">
    <w:name w:val="List Paragraph"/>
    <w:aliases w:val="Bullet List,FooterText,numbered,Абзац списка литеральный,SL_Абзац списка,Bullet 1,Use Case List Paragraph,ТЗ список"/>
    <w:basedOn w:val="a"/>
    <w:link w:val="a7"/>
    <w:uiPriority w:val="34"/>
    <w:qFormat/>
    <w:rsid w:val="00716A42"/>
    <w:pPr>
      <w:ind w:left="720"/>
      <w:contextualSpacing/>
    </w:pPr>
  </w:style>
  <w:style w:type="paragraph" w:styleId="a8">
    <w:name w:val="Balloon Text"/>
    <w:basedOn w:val="a"/>
    <w:link w:val="a9"/>
    <w:uiPriority w:val="99"/>
    <w:semiHidden/>
    <w:unhideWhenUsed/>
    <w:rsid w:val="00716A42"/>
    <w:rPr>
      <w:rFonts w:ascii="Tahoma" w:hAnsi="Tahoma" w:cs="Tahoma"/>
      <w:sz w:val="16"/>
      <w:szCs w:val="16"/>
    </w:rPr>
  </w:style>
  <w:style w:type="character" w:customStyle="1" w:styleId="a9">
    <w:name w:val="Текст выноски Знак"/>
    <w:basedOn w:val="a0"/>
    <w:link w:val="a8"/>
    <w:uiPriority w:val="99"/>
    <w:semiHidden/>
    <w:rsid w:val="00716A42"/>
    <w:rPr>
      <w:rFonts w:ascii="Tahoma" w:eastAsia="Times New Roman" w:hAnsi="Tahoma" w:cs="Tahoma"/>
      <w:sz w:val="16"/>
      <w:szCs w:val="16"/>
      <w:lang w:eastAsia="ru-RU"/>
    </w:rPr>
  </w:style>
  <w:style w:type="paragraph" w:customStyle="1" w:styleId="ConsPlusNormal">
    <w:name w:val="ConsPlusNormal"/>
    <w:rsid w:val="00551554"/>
    <w:pPr>
      <w:autoSpaceDE w:val="0"/>
      <w:autoSpaceDN w:val="0"/>
      <w:adjustRightInd w:val="0"/>
      <w:spacing w:after="0" w:line="240" w:lineRule="auto"/>
    </w:pPr>
    <w:rPr>
      <w:rFonts w:ascii="Arial" w:hAnsi="Arial" w:cs="Arial"/>
      <w:sz w:val="20"/>
      <w:szCs w:val="20"/>
    </w:rPr>
  </w:style>
  <w:style w:type="paragraph" w:styleId="aa">
    <w:name w:val="header"/>
    <w:basedOn w:val="a"/>
    <w:link w:val="ab"/>
    <w:uiPriority w:val="99"/>
    <w:unhideWhenUsed/>
    <w:rsid w:val="00D34E02"/>
    <w:pPr>
      <w:tabs>
        <w:tab w:val="center" w:pos="4677"/>
        <w:tab w:val="right" w:pos="9355"/>
      </w:tabs>
    </w:pPr>
  </w:style>
  <w:style w:type="character" w:customStyle="1" w:styleId="ab">
    <w:name w:val="Верхний колонтитул Знак"/>
    <w:basedOn w:val="a0"/>
    <w:link w:val="aa"/>
    <w:uiPriority w:val="99"/>
    <w:rsid w:val="00D34E0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6D3FF1"/>
  </w:style>
  <w:style w:type="paragraph" w:customStyle="1" w:styleId="ConsPlusCell">
    <w:name w:val="ConsPlusCell"/>
    <w:uiPriority w:val="99"/>
    <w:rsid w:val="00A95EFC"/>
    <w:pPr>
      <w:autoSpaceDE w:val="0"/>
      <w:autoSpaceDN w:val="0"/>
      <w:adjustRightInd w:val="0"/>
      <w:spacing w:after="0" w:line="240" w:lineRule="auto"/>
    </w:pPr>
    <w:rPr>
      <w:rFonts w:ascii="Times New Roman" w:hAnsi="Times New Roman" w:cs="Times New Roman"/>
      <w:sz w:val="24"/>
      <w:szCs w:val="24"/>
    </w:rPr>
  </w:style>
  <w:style w:type="table" w:styleId="ac">
    <w:name w:val="Table Grid"/>
    <w:basedOn w:val="a1"/>
    <w:uiPriority w:val="59"/>
    <w:rsid w:val="0084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1C36C6"/>
    <w:pPr>
      <w:spacing w:after="0" w:line="240" w:lineRule="auto"/>
      <w:ind w:firstLine="720"/>
    </w:pPr>
    <w:rPr>
      <w:rFonts w:ascii="Arial" w:eastAsia="Calibri" w:hAnsi="Arial" w:cs="Times New Roman"/>
      <w:sz w:val="20"/>
      <w:szCs w:val="20"/>
      <w:lang w:eastAsia="ru-RU"/>
    </w:rPr>
  </w:style>
  <w:style w:type="character" w:styleId="ad">
    <w:name w:val="annotation reference"/>
    <w:basedOn w:val="a0"/>
    <w:uiPriority w:val="99"/>
    <w:semiHidden/>
    <w:unhideWhenUsed/>
    <w:rsid w:val="001C36C6"/>
    <w:rPr>
      <w:sz w:val="16"/>
      <w:szCs w:val="16"/>
    </w:rPr>
  </w:style>
  <w:style w:type="paragraph" w:styleId="ae">
    <w:name w:val="annotation text"/>
    <w:basedOn w:val="a"/>
    <w:link w:val="af"/>
    <w:uiPriority w:val="99"/>
    <w:semiHidden/>
    <w:unhideWhenUsed/>
    <w:rsid w:val="001C36C6"/>
  </w:style>
  <w:style w:type="character" w:customStyle="1" w:styleId="af">
    <w:name w:val="Текст примечания Знак"/>
    <w:basedOn w:val="a0"/>
    <w:link w:val="ae"/>
    <w:uiPriority w:val="99"/>
    <w:semiHidden/>
    <w:rsid w:val="001C36C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1C36C6"/>
    <w:rPr>
      <w:b/>
      <w:bCs/>
    </w:rPr>
  </w:style>
  <w:style w:type="character" w:customStyle="1" w:styleId="af1">
    <w:name w:val="Тема примечания Знак"/>
    <w:basedOn w:val="af"/>
    <w:link w:val="af0"/>
    <w:uiPriority w:val="99"/>
    <w:semiHidden/>
    <w:rsid w:val="001C36C6"/>
    <w:rPr>
      <w:rFonts w:ascii="Times New Roman" w:eastAsia="Times New Roman" w:hAnsi="Times New Roman" w:cs="Times New Roman"/>
      <w:b/>
      <w:bCs/>
      <w:sz w:val="20"/>
      <w:szCs w:val="20"/>
      <w:lang w:eastAsia="ru-RU"/>
    </w:rPr>
  </w:style>
  <w:style w:type="paragraph" w:customStyle="1" w:styleId="ConsPlusTitle">
    <w:name w:val="ConsPlusTitle"/>
    <w:uiPriority w:val="99"/>
    <w:rsid w:val="00063E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page number"/>
    <w:basedOn w:val="a0"/>
    <w:rsid w:val="00063E5D"/>
  </w:style>
  <w:style w:type="character" w:styleId="af3">
    <w:name w:val="FollowedHyperlink"/>
    <w:basedOn w:val="a0"/>
    <w:uiPriority w:val="99"/>
    <w:semiHidden/>
    <w:unhideWhenUsed/>
    <w:rsid w:val="00063E5D"/>
    <w:rPr>
      <w:color w:val="800080"/>
      <w:u w:val="single"/>
    </w:rPr>
  </w:style>
  <w:style w:type="paragraph" w:customStyle="1" w:styleId="xl65">
    <w:name w:val="xl65"/>
    <w:basedOn w:val="a"/>
    <w:rsid w:val="00063E5D"/>
    <w:pPr>
      <w:spacing w:before="100" w:beforeAutospacing="1" w:after="100" w:afterAutospacing="1"/>
      <w:textAlignment w:val="top"/>
    </w:pPr>
    <w:rPr>
      <w:rFonts w:ascii="Arial" w:hAnsi="Arial" w:cs="Arial"/>
      <w:sz w:val="24"/>
      <w:szCs w:val="24"/>
    </w:rPr>
  </w:style>
  <w:style w:type="paragraph" w:customStyle="1" w:styleId="xl66">
    <w:name w:val="xl66"/>
    <w:basedOn w:val="a"/>
    <w:rsid w:val="00063E5D"/>
    <w:pPr>
      <w:spacing w:before="100" w:beforeAutospacing="1" w:after="100" w:afterAutospacing="1"/>
      <w:textAlignment w:val="top"/>
    </w:pPr>
    <w:rPr>
      <w:rFonts w:ascii="Arial" w:hAnsi="Arial" w:cs="Arial"/>
      <w:b/>
      <w:bCs/>
      <w:sz w:val="24"/>
      <w:szCs w:val="24"/>
    </w:rPr>
  </w:style>
  <w:style w:type="paragraph" w:customStyle="1" w:styleId="xl67">
    <w:name w:val="xl67"/>
    <w:basedOn w:val="a"/>
    <w:rsid w:val="00063E5D"/>
    <w:pPr>
      <w:pBdr>
        <w:top w:val="single" w:sz="8" w:space="0" w:color="auto"/>
        <w:left w:val="single" w:sz="8"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063E5D"/>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063E5D"/>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063E5D"/>
    <w:pPr>
      <w:pBdr>
        <w:top w:val="single" w:sz="8" w:space="0" w:color="auto"/>
        <w:bottom w:val="single" w:sz="4" w:space="0" w:color="auto"/>
      </w:pBdr>
      <w:spacing w:before="100" w:beforeAutospacing="1" w:after="100" w:afterAutospacing="1"/>
      <w:jc w:val="center"/>
      <w:textAlignment w:val="top"/>
    </w:pPr>
    <w:rPr>
      <w:b/>
      <w:bCs/>
      <w:sz w:val="24"/>
      <w:szCs w:val="24"/>
    </w:rPr>
  </w:style>
  <w:style w:type="paragraph" w:customStyle="1" w:styleId="xl71">
    <w:name w:val="xl71"/>
    <w:basedOn w:val="a"/>
    <w:rsid w:val="00063E5D"/>
    <w:pPr>
      <w:pBdr>
        <w:top w:val="single" w:sz="8" w:space="0" w:color="auto"/>
        <w:bottom w:val="single" w:sz="4" w:space="0" w:color="auto"/>
        <w:right w:val="single" w:sz="8" w:space="0" w:color="auto"/>
      </w:pBdr>
      <w:spacing w:before="100" w:beforeAutospacing="1" w:after="100" w:afterAutospacing="1"/>
      <w:jc w:val="center"/>
      <w:textAlignment w:val="top"/>
    </w:pPr>
    <w:rPr>
      <w:b/>
      <w:bCs/>
      <w:sz w:val="24"/>
      <w:szCs w:val="24"/>
    </w:rPr>
  </w:style>
  <w:style w:type="paragraph" w:customStyle="1" w:styleId="xl72">
    <w:name w:val="xl72"/>
    <w:basedOn w:val="a"/>
    <w:rsid w:val="00063E5D"/>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73">
    <w:name w:val="xl73"/>
    <w:basedOn w:val="a"/>
    <w:rsid w:val="00063E5D"/>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74">
    <w:name w:val="xl74"/>
    <w:basedOn w:val="a"/>
    <w:rsid w:val="00063E5D"/>
    <w:pPr>
      <w:pBdr>
        <w:left w:val="single" w:sz="8" w:space="0" w:color="auto"/>
        <w:right w:val="single" w:sz="4" w:space="0" w:color="auto"/>
      </w:pBdr>
      <w:spacing w:before="100" w:beforeAutospacing="1" w:after="100" w:afterAutospacing="1"/>
      <w:jc w:val="center"/>
      <w:textAlignment w:val="top"/>
    </w:pPr>
    <w:rPr>
      <w:b/>
      <w:bCs/>
      <w:sz w:val="24"/>
      <w:szCs w:val="24"/>
    </w:rPr>
  </w:style>
  <w:style w:type="paragraph" w:customStyle="1" w:styleId="xl75">
    <w:name w:val="xl75"/>
    <w:basedOn w:val="a"/>
    <w:rsid w:val="00063E5D"/>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6">
    <w:name w:val="xl76"/>
    <w:basedOn w:val="a"/>
    <w:rsid w:val="00063E5D"/>
    <w:pPr>
      <w:pBdr>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77">
    <w:name w:val="xl77"/>
    <w:basedOn w:val="a"/>
    <w:rsid w:val="00063E5D"/>
    <w:pPr>
      <w:pBdr>
        <w:top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8">
    <w:name w:val="xl78"/>
    <w:basedOn w:val="a"/>
    <w:rsid w:val="00063E5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9">
    <w:name w:val="xl79"/>
    <w:basedOn w:val="a"/>
    <w:rsid w:val="00063E5D"/>
    <w:pPr>
      <w:pBdr>
        <w:top w:val="single" w:sz="4" w:space="0" w:color="auto"/>
        <w:left w:val="single" w:sz="4" w:space="0" w:color="auto"/>
      </w:pBdr>
      <w:spacing w:before="100" w:beforeAutospacing="1" w:after="100" w:afterAutospacing="1"/>
      <w:jc w:val="center"/>
      <w:textAlignment w:val="top"/>
    </w:pPr>
    <w:rPr>
      <w:sz w:val="24"/>
      <w:szCs w:val="24"/>
    </w:rPr>
  </w:style>
  <w:style w:type="paragraph" w:customStyle="1" w:styleId="xl80">
    <w:name w:val="xl80"/>
    <w:basedOn w:val="a"/>
    <w:rsid w:val="00063E5D"/>
    <w:pPr>
      <w:pBdr>
        <w:left w:val="single" w:sz="8" w:space="0" w:color="auto"/>
        <w:bottom w:val="single" w:sz="4" w:space="0" w:color="auto"/>
      </w:pBdr>
      <w:spacing w:before="100" w:beforeAutospacing="1" w:after="100" w:afterAutospacing="1"/>
      <w:jc w:val="center"/>
      <w:textAlignment w:val="top"/>
    </w:pPr>
    <w:rPr>
      <w:b/>
      <w:bCs/>
      <w:sz w:val="24"/>
      <w:szCs w:val="24"/>
    </w:rPr>
  </w:style>
  <w:style w:type="paragraph" w:customStyle="1" w:styleId="xl81">
    <w:name w:val="xl81"/>
    <w:basedOn w:val="a"/>
    <w:rsid w:val="00063E5D"/>
    <w:pPr>
      <w:pBdr>
        <w:bottom w:val="single" w:sz="4" w:space="0" w:color="auto"/>
        <w:right w:val="single" w:sz="8" w:space="0" w:color="auto"/>
      </w:pBdr>
      <w:spacing w:before="100" w:beforeAutospacing="1" w:after="100" w:afterAutospacing="1"/>
      <w:jc w:val="center"/>
      <w:textAlignment w:val="top"/>
    </w:pPr>
    <w:rPr>
      <w:b/>
      <w:bCs/>
      <w:sz w:val="24"/>
      <w:szCs w:val="24"/>
    </w:rPr>
  </w:style>
  <w:style w:type="paragraph" w:customStyle="1" w:styleId="xl82">
    <w:name w:val="xl82"/>
    <w:basedOn w:val="a"/>
    <w:rsid w:val="00063E5D"/>
    <w:pPr>
      <w:pBdr>
        <w:left w:val="single" w:sz="8" w:space="0" w:color="auto"/>
        <w:bottom w:val="single" w:sz="8" w:space="0" w:color="auto"/>
        <w:right w:val="single" w:sz="4" w:space="0" w:color="auto"/>
      </w:pBdr>
      <w:spacing w:before="100" w:beforeAutospacing="1" w:after="100" w:afterAutospacing="1"/>
      <w:jc w:val="center"/>
      <w:textAlignment w:val="top"/>
    </w:pPr>
    <w:rPr>
      <w:b/>
      <w:bCs/>
      <w:sz w:val="24"/>
      <w:szCs w:val="24"/>
    </w:rPr>
  </w:style>
  <w:style w:type="paragraph" w:customStyle="1" w:styleId="xl83">
    <w:name w:val="xl83"/>
    <w:basedOn w:val="a"/>
    <w:rsid w:val="00063E5D"/>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
    <w:rsid w:val="00063E5D"/>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5">
    <w:name w:val="xl85"/>
    <w:basedOn w:val="a"/>
    <w:rsid w:val="00063E5D"/>
    <w:pPr>
      <w:pBdr>
        <w:bottom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86">
    <w:name w:val="xl86"/>
    <w:basedOn w:val="a"/>
    <w:rsid w:val="00063E5D"/>
    <w:pPr>
      <w:pBdr>
        <w:left w:val="single" w:sz="4" w:space="0" w:color="auto"/>
        <w:bottom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87">
    <w:name w:val="xl87"/>
    <w:basedOn w:val="a"/>
    <w:rsid w:val="00063E5D"/>
    <w:pPr>
      <w:pBdr>
        <w:left w:val="single" w:sz="4" w:space="0" w:color="auto"/>
        <w:bottom w:val="single" w:sz="8" w:space="0" w:color="auto"/>
      </w:pBdr>
      <w:spacing w:before="100" w:beforeAutospacing="1" w:after="100" w:afterAutospacing="1"/>
      <w:jc w:val="center"/>
      <w:textAlignment w:val="top"/>
    </w:pPr>
    <w:rPr>
      <w:sz w:val="24"/>
      <w:szCs w:val="24"/>
    </w:rPr>
  </w:style>
  <w:style w:type="paragraph" w:customStyle="1" w:styleId="xl88">
    <w:name w:val="xl88"/>
    <w:basedOn w:val="a"/>
    <w:rsid w:val="00063E5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24"/>
      <w:szCs w:val="24"/>
    </w:rPr>
  </w:style>
  <w:style w:type="paragraph" w:customStyle="1" w:styleId="xl89">
    <w:name w:val="xl89"/>
    <w:basedOn w:val="a"/>
    <w:rsid w:val="00063E5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90">
    <w:name w:val="xl90"/>
    <w:basedOn w:val="a"/>
    <w:rsid w:val="00063E5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91">
    <w:name w:val="xl91"/>
    <w:basedOn w:val="a"/>
    <w:rsid w:val="00063E5D"/>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92">
    <w:name w:val="xl92"/>
    <w:basedOn w:val="a"/>
    <w:rsid w:val="00063E5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3">
    <w:name w:val="xl93"/>
    <w:basedOn w:val="a"/>
    <w:rsid w:val="00063E5D"/>
    <w:pPr>
      <w:pBdr>
        <w:top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94">
    <w:name w:val="xl94"/>
    <w:basedOn w:val="a"/>
    <w:rsid w:val="00063E5D"/>
    <w:pPr>
      <w:pBdr>
        <w:top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95">
    <w:name w:val="xl95"/>
    <w:basedOn w:val="a"/>
    <w:rsid w:val="00063E5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96">
    <w:name w:val="xl96"/>
    <w:basedOn w:val="a"/>
    <w:rsid w:val="00063E5D"/>
    <w:pPr>
      <w:pBdr>
        <w:left w:val="single" w:sz="8"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7">
    <w:name w:val="xl97"/>
    <w:basedOn w:val="a"/>
    <w:rsid w:val="00063E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
    <w:name w:val="xl98"/>
    <w:basedOn w:val="a"/>
    <w:rsid w:val="00063E5D"/>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99">
    <w:name w:val="xl99"/>
    <w:basedOn w:val="a"/>
    <w:rsid w:val="00063E5D"/>
    <w:pPr>
      <w:pBdr>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00">
    <w:name w:val="xl100"/>
    <w:basedOn w:val="a"/>
    <w:rsid w:val="00063E5D"/>
    <w:pPr>
      <w:pBdr>
        <w:bottom w:val="single" w:sz="4" w:space="0" w:color="auto"/>
      </w:pBdr>
      <w:spacing w:before="100" w:beforeAutospacing="1" w:after="100" w:afterAutospacing="1"/>
      <w:jc w:val="right"/>
      <w:textAlignment w:val="center"/>
    </w:pPr>
    <w:rPr>
      <w:b/>
      <w:bCs/>
      <w:sz w:val="24"/>
      <w:szCs w:val="24"/>
    </w:rPr>
  </w:style>
  <w:style w:type="paragraph" w:customStyle="1" w:styleId="xl101">
    <w:name w:val="xl101"/>
    <w:basedOn w:val="a"/>
    <w:rsid w:val="00063E5D"/>
    <w:pPr>
      <w:pBdr>
        <w:left w:val="single" w:sz="8"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02">
    <w:name w:val="xl102"/>
    <w:basedOn w:val="a"/>
    <w:rsid w:val="00063E5D"/>
    <w:pPr>
      <w:pBdr>
        <w:left w:val="single" w:sz="4" w:space="0" w:color="auto"/>
        <w:bottom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103">
    <w:name w:val="xl103"/>
    <w:basedOn w:val="a"/>
    <w:rsid w:val="00063E5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063E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5">
    <w:name w:val="xl105"/>
    <w:basedOn w:val="a"/>
    <w:rsid w:val="00063E5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6">
    <w:name w:val="xl106"/>
    <w:basedOn w:val="a"/>
    <w:rsid w:val="00063E5D"/>
    <w:pPr>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7">
    <w:name w:val="xl107"/>
    <w:basedOn w:val="a"/>
    <w:rsid w:val="00063E5D"/>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08">
    <w:name w:val="xl108"/>
    <w:basedOn w:val="a"/>
    <w:rsid w:val="00063E5D"/>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9">
    <w:name w:val="xl109"/>
    <w:basedOn w:val="a"/>
    <w:rsid w:val="00063E5D"/>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10">
    <w:name w:val="xl110"/>
    <w:basedOn w:val="a"/>
    <w:rsid w:val="00063E5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1">
    <w:name w:val="xl111"/>
    <w:basedOn w:val="a"/>
    <w:rsid w:val="00063E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2">
    <w:name w:val="xl112"/>
    <w:basedOn w:val="a"/>
    <w:rsid w:val="00063E5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063E5D"/>
    <w:pPr>
      <w:pBdr>
        <w:top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14">
    <w:name w:val="xl114"/>
    <w:basedOn w:val="a"/>
    <w:rsid w:val="00063E5D"/>
    <w:pPr>
      <w:pBdr>
        <w:top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115">
    <w:name w:val="xl115"/>
    <w:basedOn w:val="a"/>
    <w:rsid w:val="00063E5D"/>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16">
    <w:name w:val="xl116"/>
    <w:basedOn w:val="a"/>
    <w:rsid w:val="00063E5D"/>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a"/>
    <w:rsid w:val="00063E5D"/>
    <w:pPr>
      <w:pBdr>
        <w:top w:val="single" w:sz="4" w:space="0" w:color="auto"/>
        <w:left w:val="single" w:sz="8" w:space="0" w:color="auto"/>
        <w:right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063E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9">
    <w:name w:val="xl119"/>
    <w:basedOn w:val="a"/>
    <w:rsid w:val="00063E5D"/>
    <w:pPr>
      <w:pBdr>
        <w:top w:val="single" w:sz="4"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0">
    <w:name w:val="xl120"/>
    <w:basedOn w:val="a"/>
    <w:rsid w:val="00063E5D"/>
    <w:pPr>
      <w:pBdr>
        <w:top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21">
    <w:name w:val="xl121"/>
    <w:basedOn w:val="a"/>
    <w:rsid w:val="00063E5D"/>
    <w:pPr>
      <w:pBdr>
        <w:top w:val="single" w:sz="4" w:space="0" w:color="auto"/>
      </w:pBdr>
      <w:spacing w:before="100" w:beforeAutospacing="1" w:after="100" w:afterAutospacing="1"/>
      <w:jc w:val="right"/>
      <w:textAlignment w:val="center"/>
    </w:pPr>
    <w:rPr>
      <w:b/>
      <w:bCs/>
      <w:sz w:val="24"/>
      <w:szCs w:val="24"/>
    </w:rPr>
  </w:style>
  <w:style w:type="paragraph" w:customStyle="1" w:styleId="xl122">
    <w:name w:val="xl122"/>
    <w:basedOn w:val="a"/>
    <w:rsid w:val="00063E5D"/>
    <w:pPr>
      <w:pBdr>
        <w:top w:val="single" w:sz="4" w:space="0" w:color="auto"/>
        <w:left w:val="single" w:sz="8" w:space="0" w:color="auto"/>
        <w:right w:val="single" w:sz="4" w:space="0" w:color="auto"/>
      </w:pBdr>
      <w:spacing w:before="100" w:beforeAutospacing="1" w:after="100" w:afterAutospacing="1"/>
      <w:jc w:val="right"/>
      <w:textAlignment w:val="center"/>
    </w:pPr>
    <w:rPr>
      <w:b/>
      <w:bCs/>
      <w:sz w:val="24"/>
      <w:szCs w:val="24"/>
    </w:rPr>
  </w:style>
  <w:style w:type="paragraph" w:customStyle="1" w:styleId="xl123">
    <w:name w:val="xl123"/>
    <w:basedOn w:val="a"/>
    <w:rsid w:val="00063E5D"/>
    <w:pPr>
      <w:pBdr>
        <w:top w:val="single" w:sz="4" w:space="0" w:color="auto"/>
        <w:left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124">
    <w:name w:val="xl124"/>
    <w:basedOn w:val="a"/>
    <w:rsid w:val="00063E5D"/>
    <w:pPr>
      <w:pBdr>
        <w:top w:val="single" w:sz="4" w:space="0" w:color="auto"/>
        <w:left w:val="single" w:sz="8" w:space="0" w:color="auto"/>
        <w:right w:val="single" w:sz="4" w:space="0" w:color="auto"/>
      </w:pBdr>
      <w:spacing w:before="100" w:beforeAutospacing="1" w:after="100" w:afterAutospacing="1"/>
      <w:textAlignment w:val="center"/>
    </w:pPr>
    <w:rPr>
      <w:sz w:val="24"/>
      <w:szCs w:val="24"/>
    </w:rPr>
  </w:style>
  <w:style w:type="paragraph" w:customStyle="1" w:styleId="xl125">
    <w:name w:val="xl125"/>
    <w:basedOn w:val="a"/>
    <w:rsid w:val="00063E5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6">
    <w:name w:val="xl126"/>
    <w:basedOn w:val="a"/>
    <w:rsid w:val="00063E5D"/>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27">
    <w:name w:val="xl127"/>
    <w:basedOn w:val="a"/>
    <w:rsid w:val="00063E5D"/>
    <w:pPr>
      <w:pBdr>
        <w:top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8">
    <w:name w:val="xl128"/>
    <w:basedOn w:val="a"/>
    <w:rsid w:val="00063E5D"/>
    <w:pPr>
      <w:pBdr>
        <w:top w:val="single" w:sz="4" w:space="0" w:color="auto"/>
      </w:pBdr>
      <w:spacing w:before="100" w:beforeAutospacing="1" w:after="100" w:afterAutospacing="1"/>
      <w:jc w:val="right"/>
      <w:textAlignment w:val="center"/>
    </w:pPr>
    <w:rPr>
      <w:sz w:val="24"/>
      <w:szCs w:val="24"/>
    </w:rPr>
  </w:style>
  <w:style w:type="paragraph" w:customStyle="1" w:styleId="xl129">
    <w:name w:val="xl129"/>
    <w:basedOn w:val="a"/>
    <w:rsid w:val="00063E5D"/>
    <w:pPr>
      <w:pBdr>
        <w:top w:val="single" w:sz="4" w:space="0" w:color="auto"/>
        <w:left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30">
    <w:name w:val="xl130"/>
    <w:basedOn w:val="a"/>
    <w:rsid w:val="00063E5D"/>
    <w:pPr>
      <w:pBdr>
        <w:top w:val="single" w:sz="4" w:space="0" w:color="auto"/>
        <w:left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31">
    <w:name w:val="xl131"/>
    <w:basedOn w:val="a"/>
    <w:rsid w:val="00063E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32">
    <w:name w:val="xl132"/>
    <w:basedOn w:val="a"/>
    <w:rsid w:val="00063E5D"/>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133">
    <w:name w:val="xl133"/>
    <w:basedOn w:val="a"/>
    <w:rsid w:val="00063E5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34">
    <w:name w:val="xl134"/>
    <w:basedOn w:val="a"/>
    <w:rsid w:val="00063E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5">
    <w:name w:val="xl135"/>
    <w:basedOn w:val="a"/>
    <w:rsid w:val="00063E5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36">
    <w:name w:val="xl136"/>
    <w:basedOn w:val="a"/>
    <w:rsid w:val="00063E5D"/>
    <w:pPr>
      <w:pBdr>
        <w:top w:val="single" w:sz="4"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37">
    <w:name w:val="xl137"/>
    <w:basedOn w:val="a"/>
    <w:rsid w:val="00063E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38">
    <w:name w:val="xl138"/>
    <w:basedOn w:val="a"/>
    <w:rsid w:val="00063E5D"/>
    <w:pPr>
      <w:pBdr>
        <w:top w:val="single" w:sz="4" w:space="0" w:color="auto"/>
        <w:left w:val="single" w:sz="4" w:space="0" w:color="auto"/>
        <w:bottom w:val="single" w:sz="8" w:space="0" w:color="auto"/>
      </w:pBdr>
      <w:spacing w:before="100" w:beforeAutospacing="1" w:after="100" w:afterAutospacing="1"/>
      <w:jc w:val="right"/>
      <w:textAlignment w:val="center"/>
    </w:pPr>
    <w:rPr>
      <w:sz w:val="24"/>
      <w:szCs w:val="24"/>
    </w:rPr>
  </w:style>
  <w:style w:type="paragraph" w:customStyle="1" w:styleId="xl139">
    <w:name w:val="xl139"/>
    <w:basedOn w:val="a"/>
    <w:rsid w:val="00063E5D"/>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40">
    <w:name w:val="xl140"/>
    <w:basedOn w:val="a"/>
    <w:rsid w:val="00063E5D"/>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41">
    <w:name w:val="xl141"/>
    <w:basedOn w:val="a"/>
    <w:rsid w:val="00063E5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42">
    <w:name w:val="xl142"/>
    <w:basedOn w:val="a"/>
    <w:rsid w:val="00063E5D"/>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43">
    <w:name w:val="xl143"/>
    <w:basedOn w:val="a"/>
    <w:rsid w:val="00063E5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44">
    <w:name w:val="xl144"/>
    <w:basedOn w:val="a"/>
    <w:rsid w:val="00063E5D"/>
    <w:pPr>
      <w:pBdr>
        <w:top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45">
    <w:name w:val="xl145"/>
    <w:basedOn w:val="a"/>
    <w:rsid w:val="00063E5D"/>
    <w:pPr>
      <w:pBdr>
        <w:top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46">
    <w:name w:val="xl146"/>
    <w:basedOn w:val="a"/>
    <w:rsid w:val="00063E5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47">
    <w:name w:val="xl147"/>
    <w:basedOn w:val="a"/>
    <w:rsid w:val="00063E5D"/>
    <w:pPr>
      <w:pBdr>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a"/>
    <w:rsid w:val="00063E5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063E5D"/>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50">
    <w:name w:val="xl150"/>
    <w:basedOn w:val="a"/>
    <w:rsid w:val="00063E5D"/>
    <w:pPr>
      <w:pBdr>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51">
    <w:name w:val="xl151"/>
    <w:basedOn w:val="a"/>
    <w:rsid w:val="00063E5D"/>
    <w:pPr>
      <w:pBdr>
        <w:bottom w:val="single" w:sz="4" w:space="0" w:color="auto"/>
      </w:pBdr>
      <w:spacing w:before="100" w:beforeAutospacing="1" w:after="100" w:afterAutospacing="1"/>
      <w:jc w:val="right"/>
      <w:textAlignment w:val="center"/>
    </w:pPr>
    <w:rPr>
      <w:sz w:val="24"/>
      <w:szCs w:val="24"/>
    </w:rPr>
  </w:style>
  <w:style w:type="paragraph" w:customStyle="1" w:styleId="xl152">
    <w:name w:val="xl152"/>
    <w:basedOn w:val="a"/>
    <w:rsid w:val="00063E5D"/>
    <w:pPr>
      <w:pBdr>
        <w:left w:val="single" w:sz="8"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53">
    <w:name w:val="xl153"/>
    <w:basedOn w:val="a"/>
    <w:rsid w:val="00063E5D"/>
    <w:pPr>
      <w:pBdr>
        <w:left w:val="single" w:sz="4" w:space="0" w:color="auto"/>
        <w:bottom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54">
    <w:name w:val="xl154"/>
    <w:basedOn w:val="a"/>
    <w:rsid w:val="00063E5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55">
    <w:name w:val="xl155"/>
    <w:basedOn w:val="a"/>
    <w:rsid w:val="00063E5D"/>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56">
    <w:name w:val="xl156"/>
    <w:basedOn w:val="a"/>
    <w:rsid w:val="00063E5D"/>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157">
    <w:name w:val="xl157"/>
    <w:basedOn w:val="a"/>
    <w:rsid w:val="00063E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8">
    <w:name w:val="xl158"/>
    <w:basedOn w:val="a"/>
    <w:rsid w:val="00063E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59">
    <w:name w:val="xl159"/>
    <w:basedOn w:val="a"/>
    <w:rsid w:val="00063E5D"/>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60">
    <w:name w:val="xl160"/>
    <w:basedOn w:val="a"/>
    <w:rsid w:val="00063E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1">
    <w:name w:val="xl161"/>
    <w:basedOn w:val="a"/>
    <w:rsid w:val="00063E5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
    <w:name w:val="xl162"/>
    <w:basedOn w:val="a"/>
    <w:rsid w:val="00063E5D"/>
    <w:pPr>
      <w:pBdr>
        <w:top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63">
    <w:name w:val="xl163"/>
    <w:basedOn w:val="a"/>
    <w:rsid w:val="00063E5D"/>
    <w:pPr>
      <w:pBdr>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64">
    <w:name w:val="xl164"/>
    <w:basedOn w:val="a"/>
    <w:rsid w:val="00063E5D"/>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
    <w:rsid w:val="00063E5D"/>
    <w:pPr>
      <w:pBdr>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66">
    <w:name w:val="xl166"/>
    <w:basedOn w:val="a"/>
    <w:rsid w:val="00063E5D"/>
    <w:pPr>
      <w:pBdr>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67">
    <w:name w:val="xl167"/>
    <w:basedOn w:val="a"/>
    <w:rsid w:val="00063E5D"/>
    <w:pPr>
      <w:pBdr>
        <w:left w:val="single" w:sz="4"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68">
    <w:name w:val="xl168"/>
    <w:basedOn w:val="a"/>
    <w:rsid w:val="00063E5D"/>
    <w:pPr>
      <w:pBdr>
        <w:left w:val="single" w:sz="4" w:space="0" w:color="auto"/>
        <w:bottom w:val="single" w:sz="8" w:space="0" w:color="auto"/>
      </w:pBdr>
      <w:spacing w:before="100" w:beforeAutospacing="1" w:after="100" w:afterAutospacing="1"/>
      <w:jc w:val="right"/>
      <w:textAlignment w:val="center"/>
    </w:pPr>
    <w:rPr>
      <w:sz w:val="24"/>
      <w:szCs w:val="24"/>
    </w:rPr>
  </w:style>
  <w:style w:type="paragraph" w:customStyle="1" w:styleId="xl169">
    <w:name w:val="xl169"/>
    <w:basedOn w:val="a"/>
    <w:rsid w:val="00063E5D"/>
    <w:pPr>
      <w:pBdr>
        <w:left w:val="single" w:sz="8"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70">
    <w:name w:val="xl170"/>
    <w:basedOn w:val="a"/>
    <w:rsid w:val="00063E5D"/>
    <w:pPr>
      <w:pBdr>
        <w:left w:val="single" w:sz="4"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71">
    <w:name w:val="xl171"/>
    <w:basedOn w:val="a"/>
    <w:rsid w:val="00063E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72">
    <w:name w:val="xl172"/>
    <w:basedOn w:val="a"/>
    <w:rsid w:val="00063E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73">
    <w:name w:val="xl173"/>
    <w:basedOn w:val="a"/>
    <w:rsid w:val="00063E5D"/>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4"/>
      <w:szCs w:val="24"/>
    </w:rPr>
  </w:style>
  <w:style w:type="paragraph" w:customStyle="1" w:styleId="xl174">
    <w:name w:val="xl174"/>
    <w:basedOn w:val="a"/>
    <w:rsid w:val="00063E5D"/>
    <w:pPr>
      <w:pBdr>
        <w:left w:val="single" w:sz="8" w:space="0" w:color="auto"/>
        <w:right w:val="single" w:sz="4" w:space="0" w:color="auto"/>
      </w:pBdr>
      <w:spacing w:before="100" w:beforeAutospacing="1" w:after="100" w:afterAutospacing="1"/>
      <w:textAlignment w:val="center"/>
    </w:pPr>
    <w:rPr>
      <w:sz w:val="24"/>
      <w:szCs w:val="24"/>
    </w:rPr>
  </w:style>
  <w:style w:type="paragraph" w:customStyle="1" w:styleId="xl175">
    <w:name w:val="xl175"/>
    <w:basedOn w:val="a"/>
    <w:rsid w:val="00063E5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6">
    <w:name w:val="xl176"/>
    <w:basedOn w:val="a"/>
    <w:rsid w:val="00063E5D"/>
    <w:pPr>
      <w:pBdr>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77">
    <w:name w:val="xl177"/>
    <w:basedOn w:val="a"/>
    <w:rsid w:val="00063E5D"/>
    <w:pPr>
      <w:pBdr>
        <w:right w:val="single" w:sz="4" w:space="0" w:color="auto"/>
      </w:pBdr>
      <w:spacing w:before="100" w:beforeAutospacing="1" w:after="100" w:afterAutospacing="1"/>
      <w:jc w:val="right"/>
      <w:textAlignment w:val="center"/>
    </w:pPr>
    <w:rPr>
      <w:sz w:val="24"/>
      <w:szCs w:val="24"/>
    </w:rPr>
  </w:style>
  <w:style w:type="paragraph" w:customStyle="1" w:styleId="xl178">
    <w:name w:val="xl178"/>
    <w:basedOn w:val="a"/>
    <w:rsid w:val="00063E5D"/>
    <w:pPr>
      <w:spacing w:before="100" w:beforeAutospacing="1" w:after="100" w:afterAutospacing="1"/>
      <w:jc w:val="right"/>
      <w:textAlignment w:val="center"/>
    </w:pPr>
    <w:rPr>
      <w:sz w:val="24"/>
      <w:szCs w:val="24"/>
    </w:rPr>
  </w:style>
  <w:style w:type="paragraph" w:customStyle="1" w:styleId="xl179">
    <w:name w:val="xl179"/>
    <w:basedOn w:val="a"/>
    <w:rsid w:val="00063E5D"/>
    <w:pPr>
      <w:pBdr>
        <w:left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80">
    <w:name w:val="xl180"/>
    <w:basedOn w:val="a"/>
    <w:rsid w:val="00063E5D"/>
    <w:pPr>
      <w:pBdr>
        <w:left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81">
    <w:name w:val="xl181"/>
    <w:basedOn w:val="a"/>
    <w:rsid w:val="00063E5D"/>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82">
    <w:name w:val="xl182"/>
    <w:basedOn w:val="a"/>
    <w:rsid w:val="00063E5D"/>
    <w:pPr>
      <w:pBdr>
        <w:top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83">
    <w:name w:val="xl183"/>
    <w:basedOn w:val="a"/>
    <w:rsid w:val="00063E5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84">
    <w:name w:val="xl184"/>
    <w:basedOn w:val="a"/>
    <w:rsid w:val="00063E5D"/>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b/>
      <w:bCs/>
      <w:sz w:val="24"/>
      <w:szCs w:val="24"/>
    </w:rPr>
  </w:style>
  <w:style w:type="paragraph" w:customStyle="1" w:styleId="xl185">
    <w:name w:val="xl185"/>
    <w:basedOn w:val="a"/>
    <w:rsid w:val="00063E5D"/>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86">
    <w:name w:val="xl186"/>
    <w:basedOn w:val="a"/>
    <w:rsid w:val="00063E5D"/>
    <w:pPr>
      <w:pBdr>
        <w:top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87">
    <w:name w:val="xl187"/>
    <w:basedOn w:val="a"/>
    <w:rsid w:val="00063E5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88">
    <w:name w:val="xl188"/>
    <w:basedOn w:val="a"/>
    <w:rsid w:val="00063E5D"/>
    <w:pPr>
      <w:pBdr>
        <w:bottom w:val="single" w:sz="8" w:space="0" w:color="auto"/>
        <w:right w:val="single" w:sz="4" w:space="0" w:color="auto"/>
      </w:pBdr>
      <w:spacing w:before="100" w:beforeAutospacing="1" w:after="100" w:afterAutospacing="1"/>
      <w:jc w:val="right"/>
      <w:textAlignment w:val="center"/>
    </w:pPr>
    <w:rPr>
      <w:b/>
      <w:bCs/>
      <w:sz w:val="24"/>
      <w:szCs w:val="24"/>
    </w:rPr>
  </w:style>
  <w:style w:type="paragraph" w:customStyle="1" w:styleId="xl189">
    <w:name w:val="xl189"/>
    <w:basedOn w:val="a"/>
    <w:rsid w:val="00063E5D"/>
    <w:pPr>
      <w:pBdr>
        <w:bottom w:val="single" w:sz="8"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190">
    <w:name w:val="xl190"/>
    <w:basedOn w:val="a"/>
    <w:rsid w:val="00063E5D"/>
    <w:pPr>
      <w:pBdr>
        <w:left w:val="single" w:sz="4"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character" w:customStyle="1" w:styleId="6">
    <w:name w:val="Основной текст (6)_"/>
    <w:link w:val="60"/>
    <w:rsid w:val="00063E5D"/>
    <w:rPr>
      <w:b/>
      <w:bCs/>
      <w:sz w:val="26"/>
      <w:szCs w:val="26"/>
      <w:shd w:val="clear" w:color="auto" w:fill="FFFFFF"/>
    </w:rPr>
  </w:style>
  <w:style w:type="paragraph" w:customStyle="1" w:styleId="60">
    <w:name w:val="Основной текст (6)"/>
    <w:basedOn w:val="a"/>
    <w:link w:val="6"/>
    <w:rsid w:val="00063E5D"/>
    <w:pPr>
      <w:widowControl w:val="0"/>
      <w:shd w:val="clear" w:color="auto" w:fill="FFFFFF"/>
      <w:spacing w:before="660" w:after="600" w:line="324" w:lineRule="exact"/>
      <w:jc w:val="center"/>
    </w:pPr>
    <w:rPr>
      <w:rFonts w:asciiTheme="minorHAnsi" w:eastAsiaTheme="minorHAnsi" w:hAnsiTheme="minorHAnsi" w:cstheme="minorBidi"/>
      <w:b/>
      <w:bCs/>
      <w:sz w:val="26"/>
      <w:szCs w:val="26"/>
      <w:lang w:eastAsia="en-US"/>
    </w:rPr>
  </w:style>
  <w:style w:type="paragraph" w:customStyle="1" w:styleId="Default">
    <w:name w:val="Default"/>
    <w:rsid w:val="00063E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22067D"/>
    <w:rPr>
      <w:rFonts w:asciiTheme="majorHAnsi" w:eastAsiaTheme="majorEastAsia" w:hAnsiTheme="majorHAnsi" w:cstheme="majorBidi"/>
      <w:color w:val="365F91" w:themeColor="accent1" w:themeShade="BF"/>
      <w:sz w:val="32"/>
      <w:szCs w:val="32"/>
      <w:lang w:eastAsia="ru-RU"/>
    </w:rPr>
  </w:style>
  <w:style w:type="paragraph" w:customStyle="1" w:styleId="2">
    <w:name w:val="Абзац списка2"/>
    <w:basedOn w:val="a"/>
    <w:rsid w:val="0051735B"/>
    <w:pPr>
      <w:tabs>
        <w:tab w:val="left" w:pos="1276"/>
      </w:tabs>
      <w:ind w:firstLine="709"/>
      <w:jc w:val="both"/>
    </w:pPr>
    <w:rPr>
      <w:sz w:val="28"/>
      <w:szCs w:val="28"/>
      <w:lang w:eastAsia="en-US"/>
    </w:rPr>
  </w:style>
  <w:style w:type="table" w:customStyle="1" w:styleId="20">
    <w:name w:val="Сетка таблицы2"/>
    <w:basedOn w:val="a1"/>
    <w:next w:val="ac"/>
    <w:uiPriority w:val="39"/>
    <w:rsid w:val="00CA7BCE"/>
    <w:pPr>
      <w:spacing w:after="0" w:line="240" w:lineRule="auto"/>
    </w:pPr>
    <w:rPr>
      <w:rFonts w:ascii="Times New Roman" w:hAnsi="Times New Roman" w:cs="Times New Roman"/>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Bullet List Знак,FooterText Знак,numbered Знак,Абзац списка литеральный Знак,SL_Абзац списка Знак,Bullet 1 Знак,Use Case List Paragraph Знак,ТЗ список Знак"/>
    <w:link w:val="a6"/>
    <w:uiPriority w:val="34"/>
    <w:qFormat/>
    <w:locked/>
    <w:rsid w:val="0016340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9811">
      <w:bodyDiv w:val="1"/>
      <w:marLeft w:val="0"/>
      <w:marRight w:val="0"/>
      <w:marTop w:val="0"/>
      <w:marBottom w:val="0"/>
      <w:divBdr>
        <w:top w:val="none" w:sz="0" w:space="0" w:color="auto"/>
        <w:left w:val="none" w:sz="0" w:space="0" w:color="auto"/>
        <w:bottom w:val="none" w:sz="0" w:space="0" w:color="auto"/>
        <w:right w:val="none" w:sz="0" w:space="0" w:color="auto"/>
      </w:divBdr>
    </w:div>
    <w:div w:id="164059705">
      <w:bodyDiv w:val="1"/>
      <w:marLeft w:val="0"/>
      <w:marRight w:val="0"/>
      <w:marTop w:val="0"/>
      <w:marBottom w:val="0"/>
      <w:divBdr>
        <w:top w:val="none" w:sz="0" w:space="0" w:color="auto"/>
        <w:left w:val="none" w:sz="0" w:space="0" w:color="auto"/>
        <w:bottom w:val="none" w:sz="0" w:space="0" w:color="auto"/>
        <w:right w:val="none" w:sz="0" w:space="0" w:color="auto"/>
      </w:divBdr>
    </w:div>
    <w:div w:id="283003379">
      <w:bodyDiv w:val="1"/>
      <w:marLeft w:val="0"/>
      <w:marRight w:val="0"/>
      <w:marTop w:val="0"/>
      <w:marBottom w:val="0"/>
      <w:divBdr>
        <w:top w:val="none" w:sz="0" w:space="0" w:color="auto"/>
        <w:left w:val="none" w:sz="0" w:space="0" w:color="auto"/>
        <w:bottom w:val="none" w:sz="0" w:space="0" w:color="auto"/>
        <w:right w:val="none" w:sz="0" w:space="0" w:color="auto"/>
      </w:divBdr>
    </w:div>
    <w:div w:id="287591975">
      <w:bodyDiv w:val="1"/>
      <w:marLeft w:val="0"/>
      <w:marRight w:val="0"/>
      <w:marTop w:val="0"/>
      <w:marBottom w:val="0"/>
      <w:divBdr>
        <w:top w:val="none" w:sz="0" w:space="0" w:color="auto"/>
        <w:left w:val="none" w:sz="0" w:space="0" w:color="auto"/>
        <w:bottom w:val="none" w:sz="0" w:space="0" w:color="auto"/>
        <w:right w:val="none" w:sz="0" w:space="0" w:color="auto"/>
      </w:divBdr>
    </w:div>
    <w:div w:id="430517625">
      <w:bodyDiv w:val="1"/>
      <w:marLeft w:val="0"/>
      <w:marRight w:val="0"/>
      <w:marTop w:val="0"/>
      <w:marBottom w:val="0"/>
      <w:divBdr>
        <w:top w:val="none" w:sz="0" w:space="0" w:color="auto"/>
        <w:left w:val="none" w:sz="0" w:space="0" w:color="auto"/>
        <w:bottom w:val="none" w:sz="0" w:space="0" w:color="auto"/>
        <w:right w:val="none" w:sz="0" w:space="0" w:color="auto"/>
      </w:divBdr>
    </w:div>
    <w:div w:id="432557670">
      <w:bodyDiv w:val="1"/>
      <w:marLeft w:val="0"/>
      <w:marRight w:val="0"/>
      <w:marTop w:val="0"/>
      <w:marBottom w:val="0"/>
      <w:divBdr>
        <w:top w:val="none" w:sz="0" w:space="0" w:color="auto"/>
        <w:left w:val="none" w:sz="0" w:space="0" w:color="auto"/>
        <w:bottom w:val="none" w:sz="0" w:space="0" w:color="auto"/>
        <w:right w:val="none" w:sz="0" w:space="0" w:color="auto"/>
      </w:divBdr>
    </w:div>
    <w:div w:id="568616939">
      <w:bodyDiv w:val="1"/>
      <w:marLeft w:val="0"/>
      <w:marRight w:val="0"/>
      <w:marTop w:val="0"/>
      <w:marBottom w:val="0"/>
      <w:divBdr>
        <w:top w:val="none" w:sz="0" w:space="0" w:color="auto"/>
        <w:left w:val="none" w:sz="0" w:space="0" w:color="auto"/>
        <w:bottom w:val="none" w:sz="0" w:space="0" w:color="auto"/>
        <w:right w:val="none" w:sz="0" w:space="0" w:color="auto"/>
      </w:divBdr>
    </w:div>
    <w:div w:id="606280472">
      <w:bodyDiv w:val="1"/>
      <w:marLeft w:val="0"/>
      <w:marRight w:val="0"/>
      <w:marTop w:val="0"/>
      <w:marBottom w:val="0"/>
      <w:divBdr>
        <w:top w:val="none" w:sz="0" w:space="0" w:color="auto"/>
        <w:left w:val="none" w:sz="0" w:space="0" w:color="auto"/>
        <w:bottom w:val="none" w:sz="0" w:space="0" w:color="auto"/>
        <w:right w:val="none" w:sz="0" w:space="0" w:color="auto"/>
      </w:divBdr>
    </w:div>
    <w:div w:id="621888571">
      <w:bodyDiv w:val="1"/>
      <w:marLeft w:val="0"/>
      <w:marRight w:val="0"/>
      <w:marTop w:val="0"/>
      <w:marBottom w:val="0"/>
      <w:divBdr>
        <w:top w:val="none" w:sz="0" w:space="0" w:color="auto"/>
        <w:left w:val="none" w:sz="0" w:space="0" w:color="auto"/>
        <w:bottom w:val="none" w:sz="0" w:space="0" w:color="auto"/>
        <w:right w:val="none" w:sz="0" w:space="0" w:color="auto"/>
      </w:divBdr>
    </w:div>
    <w:div w:id="673610510">
      <w:bodyDiv w:val="1"/>
      <w:marLeft w:val="0"/>
      <w:marRight w:val="0"/>
      <w:marTop w:val="0"/>
      <w:marBottom w:val="0"/>
      <w:divBdr>
        <w:top w:val="none" w:sz="0" w:space="0" w:color="auto"/>
        <w:left w:val="none" w:sz="0" w:space="0" w:color="auto"/>
        <w:bottom w:val="none" w:sz="0" w:space="0" w:color="auto"/>
        <w:right w:val="none" w:sz="0" w:space="0" w:color="auto"/>
      </w:divBdr>
    </w:div>
    <w:div w:id="678121839">
      <w:bodyDiv w:val="1"/>
      <w:marLeft w:val="0"/>
      <w:marRight w:val="0"/>
      <w:marTop w:val="0"/>
      <w:marBottom w:val="0"/>
      <w:divBdr>
        <w:top w:val="none" w:sz="0" w:space="0" w:color="auto"/>
        <w:left w:val="none" w:sz="0" w:space="0" w:color="auto"/>
        <w:bottom w:val="none" w:sz="0" w:space="0" w:color="auto"/>
        <w:right w:val="none" w:sz="0" w:space="0" w:color="auto"/>
      </w:divBdr>
    </w:div>
    <w:div w:id="686903723">
      <w:bodyDiv w:val="1"/>
      <w:marLeft w:val="0"/>
      <w:marRight w:val="0"/>
      <w:marTop w:val="0"/>
      <w:marBottom w:val="0"/>
      <w:divBdr>
        <w:top w:val="none" w:sz="0" w:space="0" w:color="auto"/>
        <w:left w:val="none" w:sz="0" w:space="0" w:color="auto"/>
        <w:bottom w:val="none" w:sz="0" w:space="0" w:color="auto"/>
        <w:right w:val="none" w:sz="0" w:space="0" w:color="auto"/>
      </w:divBdr>
    </w:div>
    <w:div w:id="708800715">
      <w:bodyDiv w:val="1"/>
      <w:marLeft w:val="0"/>
      <w:marRight w:val="0"/>
      <w:marTop w:val="0"/>
      <w:marBottom w:val="0"/>
      <w:divBdr>
        <w:top w:val="none" w:sz="0" w:space="0" w:color="auto"/>
        <w:left w:val="none" w:sz="0" w:space="0" w:color="auto"/>
        <w:bottom w:val="none" w:sz="0" w:space="0" w:color="auto"/>
        <w:right w:val="none" w:sz="0" w:space="0" w:color="auto"/>
      </w:divBdr>
    </w:div>
    <w:div w:id="715740216">
      <w:bodyDiv w:val="1"/>
      <w:marLeft w:val="0"/>
      <w:marRight w:val="0"/>
      <w:marTop w:val="0"/>
      <w:marBottom w:val="0"/>
      <w:divBdr>
        <w:top w:val="none" w:sz="0" w:space="0" w:color="auto"/>
        <w:left w:val="none" w:sz="0" w:space="0" w:color="auto"/>
        <w:bottom w:val="none" w:sz="0" w:space="0" w:color="auto"/>
        <w:right w:val="none" w:sz="0" w:space="0" w:color="auto"/>
      </w:divBdr>
    </w:div>
    <w:div w:id="776752669">
      <w:bodyDiv w:val="1"/>
      <w:marLeft w:val="0"/>
      <w:marRight w:val="0"/>
      <w:marTop w:val="0"/>
      <w:marBottom w:val="0"/>
      <w:divBdr>
        <w:top w:val="none" w:sz="0" w:space="0" w:color="auto"/>
        <w:left w:val="none" w:sz="0" w:space="0" w:color="auto"/>
        <w:bottom w:val="none" w:sz="0" w:space="0" w:color="auto"/>
        <w:right w:val="none" w:sz="0" w:space="0" w:color="auto"/>
      </w:divBdr>
    </w:div>
    <w:div w:id="917247815">
      <w:bodyDiv w:val="1"/>
      <w:marLeft w:val="0"/>
      <w:marRight w:val="0"/>
      <w:marTop w:val="0"/>
      <w:marBottom w:val="0"/>
      <w:divBdr>
        <w:top w:val="none" w:sz="0" w:space="0" w:color="auto"/>
        <w:left w:val="none" w:sz="0" w:space="0" w:color="auto"/>
        <w:bottom w:val="none" w:sz="0" w:space="0" w:color="auto"/>
        <w:right w:val="none" w:sz="0" w:space="0" w:color="auto"/>
      </w:divBdr>
    </w:div>
    <w:div w:id="948855029">
      <w:bodyDiv w:val="1"/>
      <w:marLeft w:val="0"/>
      <w:marRight w:val="0"/>
      <w:marTop w:val="0"/>
      <w:marBottom w:val="0"/>
      <w:divBdr>
        <w:top w:val="none" w:sz="0" w:space="0" w:color="auto"/>
        <w:left w:val="none" w:sz="0" w:space="0" w:color="auto"/>
        <w:bottom w:val="none" w:sz="0" w:space="0" w:color="auto"/>
        <w:right w:val="none" w:sz="0" w:space="0" w:color="auto"/>
      </w:divBdr>
    </w:div>
    <w:div w:id="961031903">
      <w:bodyDiv w:val="1"/>
      <w:marLeft w:val="0"/>
      <w:marRight w:val="0"/>
      <w:marTop w:val="0"/>
      <w:marBottom w:val="0"/>
      <w:divBdr>
        <w:top w:val="none" w:sz="0" w:space="0" w:color="auto"/>
        <w:left w:val="none" w:sz="0" w:space="0" w:color="auto"/>
        <w:bottom w:val="none" w:sz="0" w:space="0" w:color="auto"/>
        <w:right w:val="none" w:sz="0" w:space="0" w:color="auto"/>
      </w:divBdr>
    </w:div>
    <w:div w:id="986396544">
      <w:bodyDiv w:val="1"/>
      <w:marLeft w:val="0"/>
      <w:marRight w:val="0"/>
      <w:marTop w:val="0"/>
      <w:marBottom w:val="0"/>
      <w:divBdr>
        <w:top w:val="none" w:sz="0" w:space="0" w:color="auto"/>
        <w:left w:val="none" w:sz="0" w:space="0" w:color="auto"/>
        <w:bottom w:val="none" w:sz="0" w:space="0" w:color="auto"/>
        <w:right w:val="none" w:sz="0" w:space="0" w:color="auto"/>
      </w:divBdr>
    </w:div>
    <w:div w:id="1021249785">
      <w:bodyDiv w:val="1"/>
      <w:marLeft w:val="0"/>
      <w:marRight w:val="0"/>
      <w:marTop w:val="0"/>
      <w:marBottom w:val="0"/>
      <w:divBdr>
        <w:top w:val="none" w:sz="0" w:space="0" w:color="auto"/>
        <w:left w:val="none" w:sz="0" w:space="0" w:color="auto"/>
        <w:bottom w:val="none" w:sz="0" w:space="0" w:color="auto"/>
        <w:right w:val="none" w:sz="0" w:space="0" w:color="auto"/>
      </w:divBdr>
    </w:div>
    <w:div w:id="1079055121">
      <w:bodyDiv w:val="1"/>
      <w:marLeft w:val="0"/>
      <w:marRight w:val="0"/>
      <w:marTop w:val="0"/>
      <w:marBottom w:val="0"/>
      <w:divBdr>
        <w:top w:val="none" w:sz="0" w:space="0" w:color="auto"/>
        <w:left w:val="none" w:sz="0" w:space="0" w:color="auto"/>
        <w:bottom w:val="none" w:sz="0" w:space="0" w:color="auto"/>
        <w:right w:val="none" w:sz="0" w:space="0" w:color="auto"/>
      </w:divBdr>
    </w:div>
    <w:div w:id="1118643699">
      <w:bodyDiv w:val="1"/>
      <w:marLeft w:val="0"/>
      <w:marRight w:val="0"/>
      <w:marTop w:val="0"/>
      <w:marBottom w:val="0"/>
      <w:divBdr>
        <w:top w:val="none" w:sz="0" w:space="0" w:color="auto"/>
        <w:left w:val="none" w:sz="0" w:space="0" w:color="auto"/>
        <w:bottom w:val="none" w:sz="0" w:space="0" w:color="auto"/>
        <w:right w:val="none" w:sz="0" w:space="0" w:color="auto"/>
      </w:divBdr>
    </w:div>
    <w:div w:id="1160577270">
      <w:bodyDiv w:val="1"/>
      <w:marLeft w:val="0"/>
      <w:marRight w:val="0"/>
      <w:marTop w:val="0"/>
      <w:marBottom w:val="0"/>
      <w:divBdr>
        <w:top w:val="none" w:sz="0" w:space="0" w:color="auto"/>
        <w:left w:val="none" w:sz="0" w:space="0" w:color="auto"/>
        <w:bottom w:val="none" w:sz="0" w:space="0" w:color="auto"/>
        <w:right w:val="none" w:sz="0" w:space="0" w:color="auto"/>
      </w:divBdr>
    </w:div>
    <w:div w:id="1186939163">
      <w:bodyDiv w:val="1"/>
      <w:marLeft w:val="0"/>
      <w:marRight w:val="0"/>
      <w:marTop w:val="0"/>
      <w:marBottom w:val="0"/>
      <w:divBdr>
        <w:top w:val="none" w:sz="0" w:space="0" w:color="auto"/>
        <w:left w:val="none" w:sz="0" w:space="0" w:color="auto"/>
        <w:bottom w:val="none" w:sz="0" w:space="0" w:color="auto"/>
        <w:right w:val="none" w:sz="0" w:space="0" w:color="auto"/>
      </w:divBdr>
    </w:div>
    <w:div w:id="1206212823">
      <w:bodyDiv w:val="1"/>
      <w:marLeft w:val="0"/>
      <w:marRight w:val="0"/>
      <w:marTop w:val="0"/>
      <w:marBottom w:val="0"/>
      <w:divBdr>
        <w:top w:val="none" w:sz="0" w:space="0" w:color="auto"/>
        <w:left w:val="none" w:sz="0" w:space="0" w:color="auto"/>
        <w:bottom w:val="none" w:sz="0" w:space="0" w:color="auto"/>
        <w:right w:val="none" w:sz="0" w:space="0" w:color="auto"/>
      </w:divBdr>
    </w:div>
    <w:div w:id="1307861110">
      <w:bodyDiv w:val="1"/>
      <w:marLeft w:val="0"/>
      <w:marRight w:val="0"/>
      <w:marTop w:val="0"/>
      <w:marBottom w:val="0"/>
      <w:divBdr>
        <w:top w:val="none" w:sz="0" w:space="0" w:color="auto"/>
        <w:left w:val="none" w:sz="0" w:space="0" w:color="auto"/>
        <w:bottom w:val="none" w:sz="0" w:space="0" w:color="auto"/>
        <w:right w:val="none" w:sz="0" w:space="0" w:color="auto"/>
      </w:divBdr>
    </w:div>
    <w:div w:id="1322394655">
      <w:bodyDiv w:val="1"/>
      <w:marLeft w:val="0"/>
      <w:marRight w:val="0"/>
      <w:marTop w:val="0"/>
      <w:marBottom w:val="0"/>
      <w:divBdr>
        <w:top w:val="none" w:sz="0" w:space="0" w:color="auto"/>
        <w:left w:val="none" w:sz="0" w:space="0" w:color="auto"/>
        <w:bottom w:val="none" w:sz="0" w:space="0" w:color="auto"/>
        <w:right w:val="none" w:sz="0" w:space="0" w:color="auto"/>
      </w:divBdr>
    </w:div>
    <w:div w:id="1383359067">
      <w:bodyDiv w:val="1"/>
      <w:marLeft w:val="0"/>
      <w:marRight w:val="0"/>
      <w:marTop w:val="0"/>
      <w:marBottom w:val="0"/>
      <w:divBdr>
        <w:top w:val="none" w:sz="0" w:space="0" w:color="auto"/>
        <w:left w:val="none" w:sz="0" w:space="0" w:color="auto"/>
        <w:bottom w:val="none" w:sz="0" w:space="0" w:color="auto"/>
        <w:right w:val="none" w:sz="0" w:space="0" w:color="auto"/>
      </w:divBdr>
    </w:div>
    <w:div w:id="1406758750">
      <w:bodyDiv w:val="1"/>
      <w:marLeft w:val="0"/>
      <w:marRight w:val="0"/>
      <w:marTop w:val="0"/>
      <w:marBottom w:val="0"/>
      <w:divBdr>
        <w:top w:val="none" w:sz="0" w:space="0" w:color="auto"/>
        <w:left w:val="none" w:sz="0" w:space="0" w:color="auto"/>
        <w:bottom w:val="none" w:sz="0" w:space="0" w:color="auto"/>
        <w:right w:val="none" w:sz="0" w:space="0" w:color="auto"/>
      </w:divBdr>
    </w:div>
    <w:div w:id="1489977292">
      <w:bodyDiv w:val="1"/>
      <w:marLeft w:val="0"/>
      <w:marRight w:val="0"/>
      <w:marTop w:val="0"/>
      <w:marBottom w:val="0"/>
      <w:divBdr>
        <w:top w:val="none" w:sz="0" w:space="0" w:color="auto"/>
        <w:left w:val="none" w:sz="0" w:space="0" w:color="auto"/>
        <w:bottom w:val="none" w:sz="0" w:space="0" w:color="auto"/>
        <w:right w:val="none" w:sz="0" w:space="0" w:color="auto"/>
      </w:divBdr>
    </w:div>
    <w:div w:id="1495491882">
      <w:bodyDiv w:val="1"/>
      <w:marLeft w:val="0"/>
      <w:marRight w:val="0"/>
      <w:marTop w:val="0"/>
      <w:marBottom w:val="0"/>
      <w:divBdr>
        <w:top w:val="none" w:sz="0" w:space="0" w:color="auto"/>
        <w:left w:val="none" w:sz="0" w:space="0" w:color="auto"/>
        <w:bottom w:val="none" w:sz="0" w:space="0" w:color="auto"/>
        <w:right w:val="none" w:sz="0" w:space="0" w:color="auto"/>
      </w:divBdr>
    </w:div>
    <w:div w:id="1529636893">
      <w:bodyDiv w:val="1"/>
      <w:marLeft w:val="0"/>
      <w:marRight w:val="0"/>
      <w:marTop w:val="0"/>
      <w:marBottom w:val="0"/>
      <w:divBdr>
        <w:top w:val="none" w:sz="0" w:space="0" w:color="auto"/>
        <w:left w:val="none" w:sz="0" w:space="0" w:color="auto"/>
        <w:bottom w:val="none" w:sz="0" w:space="0" w:color="auto"/>
        <w:right w:val="none" w:sz="0" w:space="0" w:color="auto"/>
      </w:divBdr>
    </w:div>
    <w:div w:id="1662271775">
      <w:bodyDiv w:val="1"/>
      <w:marLeft w:val="0"/>
      <w:marRight w:val="0"/>
      <w:marTop w:val="0"/>
      <w:marBottom w:val="0"/>
      <w:divBdr>
        <w:top w:val="none" w:sz="0" w:space="0" w:color="auto"/>
        <w:left w:val="none" w:sz="0" w:space="0" w:color="auto"/>
        <w:bottom w:val="none" w:sz="0" w:space="0" w:color="auto"/>
        <w:right w:val="none" w:sz="0" w:space="0" w:color="auto"/>
      </w:divBdr>
    </w:div>
    <w:div w:id="1700547946">
      <w:bodyDiv w:val="1"/>
      <w:marLeft w:val="0"/>
      <w:marRight w:val="0"/>
      <w:marTop w:val="0"/>
      <w:marBottom w:val="0"/>
      <w:divBdr>
        <w:top w:val="none" w:sz="0" w:space="0" w:color="auto"/>
        <w:left w:val="none" w:sz="0" w:space="0" w:color="auto"/>
        <w:bottom w:val="none" w:sz="0" w:space="0" w:color="auto"/>
        <w:right w:val="none" w:sz="0" w:space="0" w:color="auto"/>
      </w:divBdr>
    </w:div>
    <w:div w:id="1745832713">
      <w:bodyDiv w:val="1"/>
      <w:marLeft w:val="0"/>
      <w:marRight w:val="0"/>
      <w:marTop w:val="0"/>
      <w:marBottom w:val="0"/>
      <w:divBdr>
        <w:top w:val="none" w:sz="0" w:space="0" w:color="auto"/>
        <w:left w:val="none" w:sz="0" w:space="0" w:color="auto"/>
        <w:bottom w:val="none" w:sz="0" w:space="0" w:color="auto"/>
        <w:right w:val="none" w:sz="0" w:space="0" w:color="auto"/>
      </w:divBdr>
    </w:div>
    <w:div w:id="1792892354">
      <w:bodyDiv w:val="1"/>
      <w:marLeft w:val="0"/>
      <w:marRight w:val="0"/>
      <w:marTop w:val="0"/>
      <w:marBottom w:val="0"/>
      <w:divBdr>
        <w:top w:val="none" w:sz="0" w:space="0" w:color="auto"/>
        <w:left w:val="none" w:sz="0" w:space="0" w:color="auto"/>
        <w:bottom w:val="none" w:sz="0" w:space="0" w:color="auto"/>
        <w:right w:val="none" w:sz="0" w:space="0" w:color="auto"/>
      </w:divBdr>
    </w:div>
    <w:div w:id="1826822129">
      <w:bodyDiv w:val="1"/>
      <w:marLeft w:val="0"/>
      <w:marRight w:val="0"/>
      <w:marTop w:val="0"/>
      <w:marBottom w:val="0"/>
      <w:divBdr>
        <w:top w:val="none" w:sz="0" w:space="0" w:color="auto"/>
        <w:left w:val="none" w:sz="0" w:space="0" w:color="auto"/>
        <w:bottom w:val="none" w:sz="0" w:space="0" w:color="auto"/>
        <w:right w:val="none" w:sz="0" w:space="0" w:color="auto"/>
      </w:divBdr>
    </w:div>
    <w:div w:id="1829789333">
      <w:bodyDiv w:val="1"/>
      <w:marLeft w:val="0"/>
      <w:marRight w:val="0"/>
      <w:marTop w:val="0"/>
      <w:marBottom w:val="0"/>
      <w:divBdr>
        <w:top w:val="none" w:sz="0" w:space="0" w:color="auto"/>
        <w:left w:val="none" w:sz="0" w:space="0" w:color="auto"/>
        <w:bottom w:val="none" w:sz="0" w:space="0" w:color="auto"/>
        <w:right w:val="none" w:sz="0" w:space="0" w:color="auto"/>
      </w:divBdr>
    </w:div>
    <w:div w:id="1908303243">
      <w:bodyDiv w:val="1"/>
      <w:marLeft w:val="0"/>
      <w:marRight w:val="0"/>
      <w:marTop w:val="0"/>
      <w:marBottom w:val="0"/>
      <w:divBdr>
        <w:top w:val="none" w:sz="0" w:space="0" w:color="auto"/>
        <w:left w:val="none" w:sz="0" w:space="0" w:color="auto"/>
        <w:bottom w:val="none" w:sz="0" w:space="0" w:color="auto"/>
        <w:right w:val="none" w:sz="0" w:space="0" w:color="auto"/>
      </w:divBdr>
    </w:div>
    <w:div w:id="1937908411">
      <w:bodyDiv w:val="1"/>
      <w:marLeft w:val="0"/>
      <w:marRight w:val="0"/>
      <w:marTop w:val="0"/>
      <w:marBottom w:val="0"/>
      <w:divBdr>
        <w:top w:val="none" w:sz="0" w:space="0" w:color="auto"/>
        <w:left w:val="none" w:sz="0" w:space="0" w:color="auto"/>
        <w:bottom w:val="none" w:sz="0" w:space="0" w:color="auto"/>
        <w:right w:val="none" w:sz="0" w:space="0" w:color="auto"/>
      </w:divBdr>
    </w:div>
    <w:div w:id="1942253605">
      <w:bodyDiv w:val="1"/>
      <w:marLeft w:val="0"/>
      <w:marRight w:val="0"/>
      <w:marTop w:val="0"/>
      <w:marBottom w:val="0"/>
      <w:divBdr>
        <w:top w:val="none" w:sz="0" w:space="0" w:color="auto"/>
        <w:left w:val="none" w:sz="0" w:space="0" w:color="auto"/>
        <w:bottom w:val="none" w:sz="0" w:space="0" w:color="auto"/>
        <w:right w:val="none" w:sz="0" w:space="0" w:color="auto"/>
      </w:divBdr>
    </w:div>
    <w:div w:id="2036230228">
      <w:bodyDiv w:val="1"/>
      <w:marLeft w:val="0"/>
      <w:marRight w:val="0"/>
      <w:marTop w:val="0"/>
      <w:marBottom w:val="0"/>
      <w:divBdr>
        <w:top w:val="none" w:sz="0" w:space="0" w:color="auto"/>
        <w:left w:val="none" w:sz="0" w:space="0" w:color="auto"/>
        <w:bottom w:val="none" w:sz="0" w:space="0" w:color="auto"/>
        <w:right w:val="none" w:sz="0" w:space="0" w:color="auto"/>
      </w:divBdr>
    </w:div>
    <w:div w:id="21175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una.k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8066C-52DF-4E6C-803F-129FFA6E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22</Pages>
  <Words>9988</Words>
  <Characters>56934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66789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171</cp:revision>
  <cp:lastPrinted>2016-03-21T13:45:00Z</cp:lastPrinted>
  <dcterms:created xsi:type="dcterms:W3CDTF">2023-05-02T12:19:00Z</dcterms:created>
  <dcterms:modified xsi:type="dcterms:W3CDTF">2024-04-08T01:25:00Z</dcterms:modified>
</cp:coreProperties>
</file>