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2314C6" w14:textId="33F061AB" w:rsidR="00D54085" w:rsidRPr="00D54085" w:rsidRDefault="002964BF" w:rsidP="00D54085">
      <w:pPr>
        <w:shd w:val="clear" w:color="auto" w:fill="FFFFFF"/>
        <w:spacing w:after="0" w:line="240" w:lineRule="auto"/>
        <w:ind w:left="3600" w:firstLine="720"/>
        <w:rPr>
          <w:rFonts w:ascii="Times New Roman" w:hAnsi="Times New Roman"/>
          <w:sz w:val="24"/>
          <w:szCs w:val="24"/>
        </w:rPr>
      </w:pPr>
      <w:r>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27DFB71D" wp14:editId="56948B5E">
                <wp:simplePos x="0" y="0"/>
                <wp:positionH relativeFrom="column">
                  <wp:posOffset>5143500</wp:posOffset>
                </wp:positionH>
                <wp:positionV relativeFrom="paragraph">
                  <wp:posOffset>-231140</wp:posOffset>
                </wp:positionV>
                <wp:extent cx="1366520" cy="457200"/>
                <wp:effectExtent l="0" t="0" r="5080" b="0"/>
                <wp:wrapNone/>
                <wp:docPr id="3" name="Надпись 3"/>
                <wp:cNvGraphicFramePr/>
                <a:graphic xmlns:a="http://schemas.openxmlformats.org/drawingml/2006/main">
                  <a:graphicData uri="http://schemas.microsoft.com/office/word/2010/wordprocessingShape">
                    <wps:wsp>
                      <wps:cNvSpPr txBox="1"/>
                      <wps:spPr>
                        <a:xfrm>
                          <a:off x="0" y="0"/>
                          <a:ext cx="1366520" cy="457200"/>
                        </a:xfrm>
                        <a:prstGeom prst="rect">
                          <a:avLst/>
                        </a:prstGeom>
                        <a:solidFill>
                          <a:schemeClr val="lt1"/>
                        </a:solidFill>
                        <a:ln w="6350">
                          <a:noFill/>
                        </a:ln>
                      </wps:spPr>
                      <wps:txbx>
                        <w:txbxContent>
                          <w:p w14:paraId="2797566C" w14:textId="472D0902" w:rsidR="002964BF" w:rsidRPr="002964BF" w:rsidRDefault="002964BF">
                            <w:pPr>
                              <w:rPr>
                                <w:rFonts w:ascii="Times New Roman" w:hAnsi="Times New Roman"/>
                                <w:b/>
                                <w:bCs/>
                                <w:sz w:val="24"/>
                                <w:szCs w:val="24"/>
                              </w:rPr>
                            </w:pPr>
                            <w:r w:rsidRPr="002964BF">
                              <w:rPr>
                                <w:rFonts w:ascii="Times New Roman" w:hAnsi="Times New Roman"/>
                                <w:b/>
                                <w:bCs/>
                                <w:sz w:val="24"/>
                                <w:szCs w:val="24"/>
                              </w:rPr>
                              <w:t>ПРОЕКТ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DFB71D" id="_x0000_t202" coordsize="21600,21600" o:spt="202" path="m,l,21600r21600,l21600,xe">
                <v:stroke joinstyle="miter"/>
                <v:path gradientshapeok="t" o:connecttype="rect"/>
              </v:shapetype>
              <v:shape id="Надпись 3" o:spid="_x0000_s1026" type="#_x0000_t202" style="position:absolute;left:0;text-align:left;margin-left:405pt;margin-top:-18.2pt;width:107.6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" fillcolor="white [3201]" stroked="f" strokeweight=".5pt">
                <v:textbox>
                  <w:txbxContent>
                    <w:p w14:paraId="2797566C" w14:textId="472D0902" w:rsidR="002964BF" w:rsidRPr="002964BF" w:rsidRDefault="002964BF">
                      <w:pPr>
                        <w:rPr>
                          <w:rFonts w:ascii="Times New Roman" w:hAnsi="Times New Roman"/>
                          <w:b/>
                          <w:bCs/>
                          <w:sz w:val="24"/>
                          <w:szCs w:val="24"/>
                        </w:rPr>
                      </w:pPr>
                      <w:r w:rsidRPr="002964BF">
                        <w:rPr>
                          <w:rFonts w:ascii="Times New Roman" w:hAnsi="Times New Roman"/>
                          <w:b/>
                          <w:bCs/>
                          <w:sz w:val="24"/>
                          <w:szCs w:val="24"/>
                        </w:rPr>
                        <w:t>ПРОЕКТ</w:t>
                      </w:r>
                    </w:p>
                  </w:txbxContent>
                </v:textbox>
              </v:shape>
            </w:pict>
          </mc:Fallback>
        </mc:AlternateContent>
      </w:r>
      <w:r w:rsidR="00D54085" w:rsidRPr="00D54085">
        <w:rPr>
          <w:rFonts w:ascii="Times New Roman" w:hAnsi="Times New Roman"/>
          <w:b/>
          <w:noProof/>
          <w:sz w:val="24"/>
          <w:szCs w:val="24"/>
        </w:rPr>
        <w:t xml:space="preserve">     </w:t>
      </w:r>
      <w:r w:rsidR="00D54085" w:rsidRPr="00D54085">
        <w:rPr>
          <w:rFonts w:ascii="Times New Roman" w:hAnsi="Times New Roman"/>
          <w:b/>
          <w:noProof/>
          <w:sz w:val="24"/>
          <w:szCs w:val="24"/>
        </w:rPr>
        <w:drawing>
          <wp:inline distT="0" distB="0" distL="0" distR="0" wp14:anchorId="7D4C95FD" wp14:editId="242D1CD4">
            <wp:extent cx="552450" cy="723900"/>
            <wp:effectExtent l="0" t="0" r="0" b="0"/>
            <wp:docPr id="1" name="Рисунок 1"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22E0F887" w14:textId="77777777" w:rsidR="00D54085" w:rsidRPr="00D54085" w:rsidRDefault="00D54085" w:rsidP="00D54085">
      <w:pPr>
        <w:shd w:val="clear" w:color="auto" w:fill="FFFFFF"/>
        <w:spacing w:after="0" w:line="240" w:lineRule="auto"/>
        <w:rPr>
          <w:rFonts w:ascii="Times New Roman" w:hAnsi="Times New Roman"/>
          <w:sz w:val="24"/>
          <w:szCs w:val="24"/>
        </w:rPr>
      </w:pPr>
    </w:p>
    <w:p w14:paraId="2BAB0B9E" w14:textId="77777777" w:rsidR="00D54085" w:rsidRPr="00D54085" w:rsidRDefault="00D54085" w:rsidP="00D54085">
      <w:pPr>
        <w:keepNext/>
        <w:spacing w:after="0" w:line="240" w:lineRule="auto"/>
        <w:jc w:val="center"/>
        <w:outlineLvl w:val="2"/>
        <w:rPr>
          <w:rFonts w:ascii="Times New Roman" w:hAnsi="Times New Roman"/>
          <w:sz w:val="24"/>
          <w:szCs w:val="24"/>
        </w:rPr>
      </w:pPr>
      <w:r w:rsidRPr="00D54085">
        <w:rPr>
          <w:rFonts w:ascii="Times New Roman" w:hAnsi="Times New Roman"/>
          <w:sz w:val="24"/>
          <w:szCs w:val="24"/>
        </w:rPr>
        <w:t>РОССИЙСКАЯ ФЕДЕРАЦИЯ</w:t>
      </w:r>
    </w:p>
    <w:p w14:paraId="5BE96531" w14:textId="77777777" w:rsidR="00D54085" w:rsidRPr="00D54085" w:rsidRDefault="00D54085" w:rsidP="00D54085">
      <w:pPr>
        <w:spacing w:after="0" w:line="240" w:lineRule="auto"/>
        <w:jc w:val="center"/>
        <w:rPr>
          <w:rFonts w:ascii="Times New Roman" w:hAnsi="Times New Roman"/>
          <w:sz w:val="24"/>
          <w:szCs w:val="24"/>
        </w:rPr>
      </w:pPr>
      <w:r w:rsidRPr="00D54085">
        <w:rPr>
          <w:rFonts w:ascii="Times New Roman" w:hAnsi="Times New Roman"/>
          <w:sz w:val="24"/>
          <w:szCs w:val="24"/>
        </w:rPr>
        <w:t>ИРКУТСКАЯ ОБЛАСТЬ</w:t>
      </w:r>
    </w:p>
    <w:p w14:paraId="23DBFCDE" w14:textId="77777777" w:rsidR="00D54085" w:rsidRPr="00D54085" w:rsidRDefault="00D54085" w:rsidP="00D54085">
      <w:pPr>
        <w:spacing w:after="0" w:line="240" w:lineRule="auto"/>
        <w:jc w:val="center"/>
        <w:rPr>
          <w:rFonts w:ascii="Times New Roman" w:hAnsi="Times New Roman"/>
          <w:sz w:val="24"/>
          <w:szCs w:val="24"/>
        </w:rPr>
      </w:pPr>
    </w:p>
    <w:p w14:paraId="498091FC" w14:textId="77777777" w:rsidR="00D54085" w:rsidRPr="00D54085" w:rsidRDefault="00D54085" w:rsidP="00D54085">
      <w:pPr>
        <w:spacing w:after="0" w:line="240" w:lineRule="auto"/>
        <w:jc w:val="center"/>
        <w:rPr>
          <w:rFonts w:ascii="Times New Roman" w:hAnsi="Times New Roman"/>
          <w:szCs w:val="20"/>
        </w:rPr>
      </w:pPr>
      <w:r w:rsidRPr="00D54085">
        <w:rPr>
          <w:rFonts w:ascii="Times New Roman" w:hAnsi="Times New Roman"/>
          <w:szCs w:val="20"/>
        </w:rPr>
        <w:t xml:space="preserve">АДМИНИСТРАЦИЯ ЧУНСКОГО РАЙОНА </w:t>
      </w:r>
    </w:p>
    <w:p w14:paraId="646D595F" w14:textId="77777777" w:rsidR="00D54085" w:rsidRPr="00D54085" w:rsidRDefault="00D54085" w:rsidP="00D54085">
      <w:pPr>
        <w:spacing w:after="0" w:line="240" w:lineRule="auto"/>
        <w:jc w:val="center"/>
        <w:rPr>
          <w:rFonts w:ascii="Times New Roman" w:hAnsi="Times New Roman"/>
          <w:b/>
          <w:sz w:val="52"/>
          <w:szCs w:val="52"/>
        </w:rPr>
      </w:pPr>
      <w:r w:rsidRPr="00D54085">
        <w:rPr>
          <w:rFonts w:ascii="Times New Roman" w:hAnsi="Times New Roman"/>
          <w:b/>
          <w:sz w:val="52"/>
          <w:szCs w:val="52"/>
        </w:rPr>
        <w:t>Постановление</w:t>
      </w:r>
    </w:p>
    <w:p w14:paraId="520A6FC5" w14:textId="77777777" w:rsidR="00D54085" w:rsidRPr="00D54085" w:rsidRDefault="00D54085" w:rsidP="00D54085">
      <w:pPr>
        <w:spacing w:after="0" w:line="240" w:lineRule="auto"/>
        <w:jc w:val="center"/>
        <w:rPr>
          <w:rFonts w:ascii="Times New Roman" w:hAnsi="Times New Roman"/>
          <w:sz w:val="24"/>
          <w:szCs w:val="24"/>
        </w:rPr>
      </w:pPr>
    </w:p>
    <w:p w14:paraId="756EC5BC" w14:textId="1E3066E3" w:rsidR="00D54085" w:rsidRPr="00D54085" w:rsidRDefault="00023D88" w:rsidP="00D54085">
      <w:pPr>
        <w:spacing w:after="0" w:line="240" w:lineRule="auto"/>
        <w:rPr>
          <w:rFonts w:ascii="Times New Roman" w:hAnsi="Times New Roman"/>
          <w:sz w:val="24"/>
          <w:szCs w:val="24"/>
        </w:rPr>
      </w:pPr>
      <w:r>
        <w:rPr>
          <w:rFonts w:ascii="Times New Roman" w:hAnsi="Times New Roman"/>
          <w:sz w:val="24"/>
          <w:szCs w:val="24"/>
        </w:rPr>
        <w:t xml:space="preserve">16.10.2024                          </w:t>
      </w:r>
      <w:r w:rsidR="00D54085" w:rsidRPr="00D54085">
        <w:rPr>
          <w:rFonts w:ascii="Times New Roman" w:hAnsi="Times New Roman"/>
          <w:sz w:val="24"/>
          <w:szCs w:val="24"/>
        </w:rPr>
        <w:t xml:space="preserve">             </w:t>
      </w:r>
      <w:r w:rsidR="00D54085" w:rsidRPr="00D54085">
        <w:rPr>
          <w:rFonts w:ascii="Times New Roman" w:hAnsi="Times New Roman"/>
          <w:sz w:val="24"/>
          <w:szCs w:val="24"/>
        </w:rPr>
        <w:tab/>
      </w:r>
      <w:r w:rsidR="00D54085" w:rsidRPr="00D54085">
        <w:rPr>
          <w:rFonts w:ascii="Times New Roman" w:hAnsi="Times New Roman"/>
          <w:sz w:val="24"/>
          <w:szCs w:val="24"/>
        </w:rPr>
        <w:tab/>
        <w:t xml:space="preserve"> рп. Чунский                                                 № </w:t>
      </w:r>
      <w:r>
        <w:rPr>
          <w:rFonts w:ascii="Times New Roman" w:hAnsi="Times New Roman"/>
          <w:sz w:val="24"/>
          <w:szCs w:val="24"/>
        </w:rPr>
        <w:t>268</w:t>
      </w:r>
    </w:p>
    <w:p w14:paraId="35A4B017" w14:textId="77777777" w:rsidR="00D54085" w:rsidRPr="00D54085" w:rsidRDefault="00D54085" w:rsidP="00D54085">
      <w:pPr>
        <w:shd w:val="clear" w:color="auto" w:fill="FFFFFF"/>
        <w:spacing w:after="0" w:line="240" w:lineRule="auto"/>
        <w:rPr>
          <w:rFonts w:ascii="Times New Roman" w:hAnsi="Times New Roman"/>
          <w:sz w:val="24"/>
          <w:szCs w:val="24"/>
        </w:rPr>
      </w:pPr>
    </w:p>
    <w:p w14:paraId="0A042053"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Об утверждении муниципальной программы</w:t>
      </w:r>
    </w:p>
    <w:p w14:paraId="5B58CBF2" w14:textId="77777777" w:rsidR="00D54085" w:rsidRPr="00D54085" w:rsidRDefault="00D54085" w:rsidP="00D54085">
      <w:pPr>
        <w:shd w:val="clear" w:color="auto" w:fill="FFFFFF"/>
        <w:spacing w:after="0" w:line="240" w:lineRule="auto"/>
        <w:rPr>
          <w:rFonts w:ascii="Times New Roman" w:hAnsi="Times New Roman"/>
          <w:sz w:val="24"/>
          <w:szCs w:val="24"/>
        </w:rPr>
      </w:pPr>
      <w:r w:rsidRPr="00D54085">
        <w:rPr>
          <w:rFonts w:ascii="Times New Roman" w:hAnsi="Times New Roman"/>
          <w:sz w:val="24"/>
          <w:szCs w:val="24"/>
        </w:rPr>
        <w:t>Чунского муниципального округа Иркутской области</w:t>
      </w:r>
    </w:p>
    <w:p w14:paraId="7894DACD" w14:textId="77777777" w:rsidR="00D54085" w:rsidRPr="00D54085" w:rsidRDefault="00D54085" w:rsidP="00D54085">
      <w:pPr>
        <w:widowControl w:val="0"/>
        <w:autoSpaceDE w:val="0"/>
        <w:autoSpaceDN w:val="0"/>
        <w:adjustRightInd w:val="0"/>
        <w:spacing w:after="0" w:line="240" w:lineRule="auto"/>
        <w:rPr>
          <w:rFonts w:ascii="Times New Roman" w:hAnsi="Times New Roman"/>
          <w:bCs/>
          <w:sz w:val="24"/>
          <w:szCs w:val="24"/>
        </w:rPr>
      </w:pPr>
      <w:r w:rsidRPr="00D54085">
        <w:rPr>
          <w:rFonts w:ascii="Times New Roman" w:hAnsi="Times New Roman"/>
          <w:bCs/>
          <w:sz w:val="24"/>
          <w:szCs w:val="24"/>
        </w:rPr>
        <w:t>«Формирование современной городской среды»</w:t>
      </w:r>
    </w:p>
    <w:p w14:paraId="019AED27" w14:textId="77777777" w:rsidR="00D54085" w:rsidRPr="00D54085" w:rsidRDefault="00D54085" w:rsidP="00D54085">
      <w:pPr>
        <w:widowControl w:val="0"/>
        <w:autoSpaceDE w:val="0"/>
        <w:autoSpaceDN w:val="0"/>
        <w:adjustRightInd w:val="0"/>
        <w:spacing w:after="0" w:line="240" w:lineRule="auto"/>
        <w:rPr>
          <w:rFonts w:ascii="Times New Roman" w:hAnsi="Times New Roman"/>
          <w:sz w:val="24"/>
          <w:szCs w:val="24"/>
        </w:rPr>
      </w:pPr>
      <w:r w:rsidRPr="00D54085">
        <w:rPr>
          <w:rFonts w:ascii="Times New Roman" w:hAnsi="Times New Roman"/>
          <w:bCs/>
          <w:sz w:val="24"/>
          <w:szCs w:val="24"/>
        </w:rPr>
        <w:t xml:space="preserve"> </w:t>
      </w:r>
      <w:r w:rsidRPr="00D54085">
        <w:rPr>
          <w:rFonts w:ascii="Times New Roman" w:hAnsi="Times New Roman"/>
          <w:sz w:val="24"/>
          <w:szCs w:val="24"/>
        </w:rPr>
        <w:t>на 2025-2030 годы</w:t>
      </w:r>
    </w:p>
    <w:p w14:paraId="2F889C41"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26DF2E1A" w14:textId="77777777" w:rsidR="00D54085" w:rsidRPr="00D54085" w:rsidRDefault="00D54085" w:rsidP="00D54085">
      <w:pPr>
        <w:spacing w:after="0" w:line="240" w:lineRule="auto"/>
        <w:ind w:right="-381"/>
        <w:contextualSpacing/>
        <w:jc w:val="both"/>
        <w:rPr>
          <w:rFonts w:ascii="Times New Roman" w:hAnsi="Times New Roman"/>
          <w:color w:val="FF0000"/>
          <w:sz w:val="24"/>
          <w:szCs w:val="24"/>
        </w:rPr>
      </w:pPr>
    </w:p>
    <w:p w14:paraId="5AF85B2C" w14:textId="19BDF111" w:rsidR="00D54085" w:rsidRPr="00D54085" w:rsidRDefault="00D54085" w:rsidP="00D54085">
      <w:pPr>
        <w:widowControl w:val="0"/>
        <w:autoSpaceDE w:val="0"/>
        <w:autoSpaceDN w:val="0"/>
        <w:adjustRightInd w:val="0"/>
        <w:spacing w:after="0" w:line="240" w:lineRule="auto"/>
        <w:ind w:firstLine="709"/>
        <w:jc w:val="both"/>
        <w:rPr>
          <w:rFonts w:ascii="Times New Roman" w:hAnsi="Times New Roman"/>
          <w:sz w:val="24"/>
          <w:szCs w:val="24"/>
        </w:rPr>
      </w:pPr>
      <w:r w:rsidRPr="00D54085">
        <w:rPr>
          <w:rFonts w:ascii="Times New Roman" w:hAnsi="Times New Roman"/>
          <w:sz w:val="24"/>
          <w:szCs w:val="20"/>
        </w:rPr>
        <w:t xml:space="preserve">В соответствии с Бюджетным кодексом Российской Федерации, Федеральным законом  «Об общих принципах организации местного самоуправления в Российской Федерации» от 06.10.2003 года № 131-ФЗ (в ред. </w:t>
      </w:r>
      <w:r w:rsidRPr="00D54085">
        <w:rPr>
          <w:rFonts w:ascii="Times New Roman" w:hAnsi="Times New Roman"/>
          <w:sz w:val="24"/>
          <w:szCs w:val="24"/>
        </w:rPr>
        <w:t xml:space="preserve">от 08.08.2024 года), законом </w:t>
      </w:r>
      <w:r w:rsidR="00BF200E">
        <w:rPr>
          <w:rFonts w:ascii="Times New Roman" w:hAnsi="Times New Roman"/>
          <w:sz w:val="24"/>
          <w:szCs w:val="24"/>
        </w:rPr>
        <w:t xml:space="preserve">Иркутской области </w:t>
      </w:r>
      <w:r w:rsidRPr="00D54085">
        <w:rPr>
          <w:rFonts w:ascii="Times New Roman" w:hAnsi="Times New Roman"/>
          <w:sz w:val="24"/>
          <w:szCs w:val="24"/>
        </w:rPr>
        <w:t xml:space="preserve">«О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 – оз (в ред. от 06.03.2024 года), Положением о порядке правопреемства органов местного самоуправления Чунского муниципального округа Иркутской области, утвержденным решением Думы Чунского муниципального округа Иркутской области от 16.10.2024 года № 30, </w:t>
      </w:r>
      <w:r w:rsidRPr="00D54085">
        <w:rPr>
          <w:rFonts w:ascii="Times New Roman" w:eastAsia="Calibri" w:hAnsi="Times New Roman"/>
          <w:sz w:val="24"/>
          <w:szCs w:val="24"/>
          <w:lang w:eastAsia="en-US"/>
        </w:rPr>
        <w:t xml:space="preserve">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04CE8044" w14:textId="77777777" w:rsidR="00D54085" w:rsidRPr="00D54085" w:rsidRDefault="00D54085" w:rsidP="00D54085">
      <w:pPr>
        <w:widowControl w:val="0"/>
        <w:autoSpaceDE w:val="0"/>
        <w:autoSpaceDN w:val="0"/>
        <w:adjustRightInd w:val="0"/>
        <w:spacing w:after="0" w:line="240" w:lineRule="auto"/>
        <w:jc w:val="both"/>
        <w:rPr>
          <w:rFonts w:ascii="Times New Roman" w:hAnsi="Times New Roman"/>
          <w:sz w:val="24"/>
          <w:szCs w:val="24"/>
          <w:highlight w:val="yellow"/>
        </w:rPr>
      </w:pPr>
    </w:p>
    <w:p w14:paraId="011B6143" w14:textId="77777777" w:rsidR="00D54085" w:rsidRPr="00D54085" w:rsidRDefault="00D54085" w:rsidP="00D54085">
      <w:pPr>
        <w:shd w:val="clear" w:color="auto" w:fill="FFFFFF"/>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1. Утвердить прилагаемую муниципальную </w:t>
      </w:r>
      <w:hyperlink w:anchor="Par36" w:history="1">
        <w:r w:rsidRPr="00D54085">
          <w:rPr>
            <w:rFonts w:ascii="Times New Roman" w:hAnsi="Times New Roman"/>
            <w:sz w:val="24"/>
            <w:szCs w:val="24"/>
          </w:rPr>
          <w:t>программу</w:t>
        </w:r>
      </w:hyperlink>
      <w:r w:rsidRPr="00D54085">
        <w:rPr>
          <w:rFonts w:ascii="Times New Roman" w:hAnsi="Times New Roman"/>
          <w:sz w:val="24"/>
          <w:szCs w:val="24"/>
        </w:rPr>
        <w:t xml:space="preserve"> Чунского муниципального округа Иркутской области </w:t>
      </w:r>
      <w:r w:rsidRPr="00D54085">
        <w:rPr>
          <w:rFonts w:ascii="Times New Roman" w:hAnsi="Times New Roman"/>
          <w:bCs/>
          <w:sz w:val="24"/>
          <w:szCs w:val="24"/>
        </w:rPr>
        <w:t xml:space="preserve">«Формирование современной городской среды» </w:t>
      </w:r>
      <w:r w:rsidRPr="00D54085">
        <w:rPr>
          <w:rFonts w:ascii="Times New Roman" w:hAnsi="Times New Roman"/>
          <w:sz w:val="24"/>
          <w:szCs w:val="24"/>
        </w:rPr>
        <w:t>на 2025-2030 годы (далее – Программа).</w:t>
      </w:r>
    </w:p>
    <w:p w14:paraId="126EEF6E"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2. 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9" w:history="1">
        <w:r w:rsidRPr="00D54085">
          <w:rPr>
            <w:rFonts w:ascii="Times New Roman" w:hAnsi="Times New Roman"/>
            <w:color w:val="0000FF"/>
            <w:sz w:val="24"/>
            <w:szCs w:val="24"/>
            <w:u w:val="single"/>
            <w:lang w:val="en-US"/>
          </w:rPr>
          <w:t>https</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chuna</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mo</w:t>
        </w:r>
        <w:r w:rsidRPr="00D54085">
          <w:rPr>
            <w:rFonts w:ascii="Times New Roman" w:hAnsi="Times New Roman"/>
            <w:color w:val="0000FF"/>
            <w:sz w:val="24"/>
            <w:szCs w:val="24"/>
            <w:u w:val="single"/>
          </w:rPr>
          <w:t>38.</w:t>
        </w:r>
        <w:r w:rsidRPr="00D54085">
          <w:rPr>
            <w:rFonts w:ascii="Times New Roman" w:hAnsi="Times New Roman"/>
            <w:color w:val="0000FF"/>
            <w:sz w:val="24"/>
            <w:szCs w:val="24"/>
            <w:u w:val="single"/>
            <w:lang w:val="en-US"/>
          </w:rPr>
          <w:t>ru</w:t>
        </w:r>
      </w:hyperlink>
      <w:r w:rsidRPr="00D54085">
        <w:rPr>
          <w:rFonts w:ascii="Times New Roman" w:hAnsi="Times New Roman"/>
          <w:sz w:val="24"/>
          <w:szCs w:val="24"/>
        </w:rPr>
        <w:t xml:space="preserve"> и опубликованию в газете «Муниципальный вестник Чунского муниципального округа».</w:t>
      </w:r>
    </w:p>
    <w:p w14:paraId="44E40942"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3. В течение 10 дней со дня официального опубликования настоящего постановления отделу градостроительства, транспорта, связи и коммунального хозяйства аппарата администрации Чунского района (Колотилкина О.М.) разместить муниципальную программу в Государственной автоматизированной информационной системе «Управление» </w:t>
      </w:r>
      <w:hyperlink r:id="rId10" w:history="1">
        <w:r w:rsidRPr="00D54085">
          <w:rPr>
            <w:rFonts w:ascii="Times New Roman" w:hAnsi="Times New Roman"/>
            <w:color w:val="0000FF"/>
            <w:sz w:val="24"/>
            <w:szCs w:val="24"/>
            <w:u w:val="single"/>
            <w:lang w:val="en-US"/>
          </w:rPr>
          <w:t>www</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gasu</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gov</w:t>
        </w:r>
        <w:r w:rsidRPr="00D54085">
          <w:rPr>
            <w:rFonts w:ascii="Times New Roman" w:hAnsi="Times New Roman"/>
            <w:color w:val="0000FF"/>
            <w:sz w:val="24"/>
            <w:szCs w:val="24"/>
            <w:u w:val="single"/>
          </w:rPr>
          <w:t>.</w:t>
        </w:r>
        <w:r w:rsidRPr="00D54085">
          <w:rPr>
            <w:rFonts w:ascii="Times New Roman" w:hAnsi="Times New Roman"/>
            <w:color w:val="0000FF"/>
            <w:sz w:val="24"/>
            <w:szCs w:val="24"/>
            <w:u w:val="single"/>
            <w:lang w:val="en-US"/>
          </w:rPr>
          <w:t>ru</w:t>
        </w:r>
      </w:hyperlink>
      <w:r w:rsidRPr="00D54085">
        <w:rPr>
          <w:rFonts w:ascii="Times New Roman" w:hAnsi="Times New Roman"/>
          <w:sz w:val="24"/>
          <w:szCs w:val="24"/>
        </w:rPr>
        <w:t xml:space="preserve"> и предоставить лицу, ответственному за размещение информации на сайте Чунского муниципального округа Иркутской области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7B43F417" w14:textId="77777777" w:rsidR="00D54085" w:rsidRPr="00D54085" w:rsidRDefault="00D54085" w:rsidP="00D54085">
      <w:pPr>
        <w:tabs>
          <w:tab w:val="left" w:pos="426"/>
          <w:tab w:val="left" w:pos="567"/>
          <w:tab w:val="left" w:pos="993"/>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4. </w:t>
      </w:r>
      <w:r w:rsidRPr="00D54085">
        <w:rPr>
          <w:rFonts w:ascii="Times New Roman" w:hAnsi="Times New Roman"/>
          <w:sz w:val="24"/>
          <w:szCs w:val="24"/>
          <w:lang w:eastAsia="ar-SA"/>
        </w:rPr>
        <w:t>Настоящее постановление вступает в силу с 01 января 2025 года.</w:t>
      </w:r>
    </w:p>
    <w:p w14:paraId="78F8070B" w14:textId="77777777" w:rsidR="00D54085" w:rsidRPr="00D54085" w:rsidRDefault="00D54085" w:rsidP="00D54085">
      <w:pPr>
        <w:tabs>
          <w:tab w:val="left" w:pos="426"/>
        </w:tabs>
        <w:spacing w:after="0" w:line="240" w:lineRule="auto"/>
        <w:ind w:firstLine="709"/>
        <w:jc w:val="both"/>
        <w:rPr>
          <w:rFonts w:ascii="Times New Roman" w:hAnsi="Times New Roman"/>
          <w:sz w:val="24"/>
          <w:szCs w:val="24"/>
        </w:rPr>
      </w:pPr>
      <w:r w:rsidRPr="00D54085">
        <w:rPr>
          <w:rFonts w:ascii="Times New Roman" w:hAnsi="Times New Roman"/>
          <w:sz w:val="24"/>
          <w:szCs w:val="24"/>
        </w:rPr>
        <w:t xml:space="preserve">5. </w:t>
      </w:r>
      <w:r w:rsidRPr="00D54085">
        <w:rPr>
          <w:rFonts w:ascii="Times New Roman" w:hAnsi="Times New Roman"/>
          <w:sz w:val="24"/>
          <w:szCs w:val="24"/>
          <w:lang w:eastAsia="ar-SA"/>
        </w:rPr>
        <w:t>Контроль исполнения настоящего постановления оставляю за собой.</w:t>
      </w:r>
    </w:p>
    <w:p w14:paraId="5E333864" w14:textId="77777777" w:rsidR="00D54085" w:rsidRPr="00D54085" w:rsidRDefault="00D54085" w:rsidP="00D54085">
      <w:pPr>
        <w:spacing w:line="240" w:lineRule="auto"/>
        <w:contextualSpacing/>
        <w:jc w:val="both"/>
        <w:rPr>
          <w:rFonts w:ascii="Times New Roman" w:hAnsi="Times New Roman"/>
          <w:sz w:val="24"/>
          <w:szCs w:val="24"/>
        </w:rPr>
      </w:pPr>
    </w:p>
    <w:p w14:paraId="6E0736DB" w14:textId="77777777" w:rsidR="00D54085" w:rsidRPr="00D54085" w:rsidRDefault="00D54085" w:rsidP="00D54085">
      <w:pPr>
        <w:spacing w:line="240" w:lineRule="auto"/>
        <w:contextualSpacing/>
        <w:jc w:val="both"/>
        <w:rPr>
          <w:rFonts w:ascii="Times New Roman" w:hAnsi="Times New Roman"/>
          <w:sz w:val="24"/>
          <w:szCs w:val="24"/>
        </w:rPr>
      </w:pPr>
    </w:p>
    <w:p w14:paraId="758C439B" w14:textId="1BB3725D" w:rsidR="00D54085" w:rsidRDefault="00D54085" w:rsidP="002964BF">
      <w:pPr>
        <w:spacing w:after="0" w:line="240" w:lineRule="auto"/>
        <w:ind w:right="-381"/>
        <w:rPr>
          <w:rFonts w:ascii="Times New Roman" w:hAnsi="Times New Roman"/>
          <w:sz w:val="24"/>
          <w:szCs w:val="24"/>
        </w:rPr>
      </w:pPr>
      <w:r w:rsidRPr="00D54085">
        <w:rPr>
          <w:rFonts w:ascii="Times New Roman" w:hAnsi="Times New Roman"/>
          <w:sz w:val="24"/>
          <w:szCs w:val="24"/>
        </w:rPr>
        <w:t xml:space="preserve">Мэр Чунского муниципального округа </w:t>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sidRPr="00D54085">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4085">
        <w:rPr>
          <w:rFonts w:ascii="Times New Roman" w:hAnsi="Times New Roman"/>
          <w:sz w:val="24"/>
          <w:szCs w:val="24"/>
        </w:rPr>
        <w:tab/>
        <w:t>Н.Д. Хрычов</w:t>
      </w:r>
      <w:r>
        <w:rPr>
          <w:rFonts w:ascii="Times New Roman" w:hAnsi="Times New Roman"/>
          <w:sz w:val="24"/>
          <w:szCs w:val="24"/>
        </w:rPr>
        <w:br w:type="page"/>
      </w:r>
    </w:p>
    <w:p w14:paraId="2ED80A6E"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Pr>
          <w:rFonts w:ascii="Times New Roman" w:hAnsi="Times New Roman"/>
          <w:sz w:val="24"/>
          <w:szCs w:val="24"/>
        </w:rPr>
        <w:lastRenderedPageBreak/>
        <w:t>Приложение</w:t>
      </w:r>
    </w:p>
    <w:p w14:paraId="3114FD32" w14:textId="77777777" w:rsidR="00D54085" w:rsidRDefault="00D54085" w:rsidP="00D54085">
      <w:pPr>
        <w:tabs>
          <w:tab w:val="left" w:pos="7845"/>
        </w:tabs>
        <w:spacing w:after="0" w:line="240" w:lineRule="auto"/>
        <w:ind w:left="5670" w:right="9"/>
        <w:contextualSpacing/>
        <w:rPr>
          <w:rFonts w:ascii="Times New Roman" w:hAnsi="Times New Roman"/>
          <w:sz w:val="24"/>
          <w:szCs w:val="24"/>
        </w:rPr>
      </w:pPr>
      <w:r w:rsidRPr="005E5BF8">
        <w:rPr>
          <w:rFonts w:ascii="Times New Roman" w:hAnsi="Times New Roman"/>
          <w:sz w:val="24"/>
          <w:szCs w:val="24"/>
        </w:rPr>
        <w:t>УТВЕРЖДЕНА</w:t>
      </w:r>
    </w:p>
    <w:p w14:paraId="0D423BD6" w14:textId="77777777" w:rsidR="00D54085" w:rsidRDefault="00D54085" w:rsidP="00D54085">
      <w:pPr>
        <w:tabs>
          <w:tab w:val="left" w:pos="6804"/>
          <w:tab w:val="left" w:pos="7845"/>
        </w:tabs>
        <w:spacing w:after="0" w:line="240" w:lineRule="auto"/>
        <w:ind w:left="5529" w:right="9" w:firstLine="142"/>
        <w:contextualSpacing/>
        <w:rPr>
          <w:rFonts w:ascii="Times New Roman" w:hAnsi="Times New Roman"/>
          <w:sz w:val="24"/>
          <w:szCs w:val="24"/>
        </w:rPr>
      </w:pPr>
      <w:r w:rsidRPr="005E5BF8">
        <w:rPr>
          <w:rFonts w:ascii="Times New Roman" w:hAnsi="Times New Roman"/>
          <w:sz w:val="24"/>
          <w:szCs w:val="24"/>
        </w:rPr>
        <w:t>постановлением</w:t>
      </w:r>
      <w:r>
        <w:rPr>
          <w:rFonts w:ascii="Times New Roman" w:hAnsi="Times New Roman"/>
          <w:sz w:val="24"/>
          <w:szCs w:val="24"/>
        </w:rPr>
        <w:t xml:space="preserve"> администрации </w:t>
      </w:r>
    </w:p>
    <w:p w14:paraId="40FE3DF5" w14:textId="77777777" w:rsidR="00D54085" w:rsidRPr="005E5BF8" w:rsidRDefault="00D54085" w:rsidP="00D54085">
      <w:pPr>
        <w:tabs>
          <w:tab w:val="left" w:pos="6663"/>
          <w:tab w:val="left" w:pos="7845"/>
        </w:tabs>
        <w:spacing w:after="0" w:line="240" w:lineRule="auto"/>
        <w:ind w:left="5529" w:right="9" w:firstLine="142"/>
        <w:contextualSpacing/>
        <w:rPr>
          <w:rFonts w:ascii="Times New Roman" w:hAnsi="Times New Roman"/>
          <w:sz w:val="24"/>
          <w:szCs w:val="24"/>
        </w:rPr>
      </w:pPr>
      <w:r>
        <w:rPr>
          <w:rFonts w:ascii="Times New Roman" w:hAnsi="Times New Roman"/>
          <w:sz w:val="24"/>
          <w:szCs w:val="24"/>
        </w:rPr>
        <w:t>Чунского района</w:t>
      </w:r>
    </w:p>
    <w:p w14:paraId="749BC933" w14:textId="1388DA27" w:rsidR="00D54085" w:rsidRDefault="00D54085" w:rsidP="00D54085">
      <w:pPr>
        <w:spacing w:after="0" w:line="240" w:lineRule="auto"/>
        <w:ind w:left="5529" w:firstLine="142"/>
        <w:jc w:val="both"/>
        <w:rPr>
          <w:rFonts w:ascii="Times New Roman" w:hAnsi="Times New Roman"/>
          <w:sz w:val="24"/>
          <w:szCs w:val="24"/>
          <w:u w:val="single"/>
        </w:rPr>
      </w:pPr>
      <w:r w:rsidRPr="00C075BA">
        <w:rPr>
          <w:rFonts w:ascii="Times New Roman" w:hAnsi="Times New Roman"/>
          <w:sz w:val="24"/>
          <w:szCs w:val="24"/>
        </w:rPr>
        <w:t xml:space="preserve">от </w:t>
      </w:r>
      <w:r w:rsidR="00BF200E">
        <w:rPr>
          <w:rFonts w:ascii="Times New Roman" w:hAnsi="Times New Roman"/>
          <w:sz w:val="24"/>
          <w:szCs w:val="24"/>
          <w:u w:val="single"/>
        </w:rPr>
        <w:t>16.10.2024</w:t>
      </w:r>
      <w:r>
        <w:rPr>
          <w:rFonts w:ascii="Times New Roman" w:hAnsi="Times New Roman"/>
          <w:sz w:val="24"/>
          <w:szCs w:val="24"/>
        </w:rPr>
        <w:t xml:space="preserve"> </w:t>
      </w:r>
      <w:r w:rsidRPr="00C075BA">
        <w:rPr>
          <w:rFonts w:ascii="Times New Roman" w:hAnsi="Times New Roman"/>
          <w:sz w:val="24"/>
          <w:szCs w:val="24"/>
        </w:rPr>
        <w:t xml:space="preserve">№ </w:t>
      </w:r>
      <w:r w:rsidR="00BF200E">
        <w:rPr>
          <w:rFonts w:ascii="Times New Roman" w:hAnsi="Times New Roman"/>
          <w:sz w:val="24"/>
          <w:szCs w:val="24"/>
          <w:u w:val="single"/>
        </w:rPr>
        <w:t>268</w:t>
      </w:r>
    </w:p>
    <w:p w14:paraId="40D26E71" w14:textId="77777777" w:rsidR="002964BF" w:rsidRDefault="00820C0F" w:rsidP="00820C0F">
      <w:pPr>
        <w:spacing w:after="0" w:line="240" w:lineRule="auto"/>
        <w:ind w:left="5529" w:firstLine="142"/>
        <w:jc w:val="both"/>
        <w:rPr>
          <w:rFonts w:ascii="Times New Roman" w:hAnsi="Times New Roman"/>
          <w:sz w:val="24"/>
          <w:szCs w:val="24"/>
          <w:u w:val="single"/>
        </w:rPr>
      </w:pPr>
      <w:r>
        <w:rPr>
          <w:rFonts w:ascii="Times New Roman" w:hAnsi="Times New Roman"/>
          <w:sz w:val="24"/>
          <w:szCs w:val="24"/>
          <w:u w:val="single"/>
        </w:rPr>
        <w:t>(в ред. от 09.01.2025 г. № 5</w:t>
      </w:r>
      <w:r w:rsidR="002964BF">
        <w:rPr>
          <w:rFonts w:ascii="Times New Roman" w:hAnsi="Times New Roman"/>
          <w:sz w:val="24"/>
          <w:szCs w:val="24"/>
          <w:u w:val="single"/>
        </w:rPr>
        <w:t>)</w:t>
      </w:r>
    </w:p>
    <w:p w14:paraId="4D4649BA" w14:textId="30D49CE2" w:rsidR="00820C0F" w:rsidRPr="00820C0F" w:rsidRDefault="00820C0F" w:rsidP="00820C0F">
      <w:pPr>
        <w:spacing w:after="0" w:line="240" w:lineRule="auto"/>
        <w:ind w:left="5529" w:firstLine="142"/>
        <w:jc w:val="both"/>
        <w:rPr>
          <w:rFonts w:ascii="Times New Roman" w:hAnsi="Times New Roman"/>
          <w:sz w:val="24"/>
          <w:szCs w:val="24"/>
          <w:u w:val="single"/>
        </w:rPr>
      </w:pPr>
    </w:p>
    <w:p w14:paraId="1782AAA2" w14:textId="77777777" w:rsidR="00D54085" w:rsidRDefault="00D54085" w:rsidP="00D54085">
      <w:pPr>
        <w:jc w:val="right"/>
      </w:pPr>
    </w:p>
    <w:p w14:paraId="0AD8BB22" w14:textId="77777777" w:rsidR="00D54085" w:rsidRDefault="00D54085" w:rsidP="00D54085">
      <w:pPr>
        <w:jc w:val="right"/>
      </w:pPr>
    </w:p>
    <w:p w14:paraId="378FB642" w14:textId="77777777" w:rsidR="00D54085" w:rsidRDefault="00D54085" w:rsidP="00D54085">
      <w:pPr>
        <w:jc w:val="right"/>
      </w:pPr>
    </w:p>
    <w:p w14:paraId="1F4FD094" w14:textId="77777777" w:rsidR="00D54085" w:rsidRDefault="00D54085" w:rsidP="00D54085">
      <w:pPr>
        <w:jc w:val="right"/>
      </w:pPr>
    </w:p>
    <w:p w14:paraId="540185FF" w14:textId="77777777" w:rsidR="00D54085" w:rsidRDefault="00D54085" w:rsidP="00D54085">
      <w:pPr>
        <w:jc w:val="right"/>
      </w:pPr>
    </w:p>
    <w:p w14:paraId="597E655F" w14:textId="77777777" w:rsidR="00D54085" w:rsidRPr="005E5BF8" w:rsidRDefault="00D54085" w:rsidP="00D54085">
      <w:pPr>
        <w:spacing w:after="0" w:line="240" w:lineRule="auto"/>
        <w:rPr>
          <w:rFonts w:ascii="Times New Roman" w:hAnsi="Times New Roman"/>
          <w:sz w:val="24"/>
          <w:szCs w:val="24"/>
        </w:rPr>
      </w:pPr>
    </w:p>
    <w:p w14:paraId="6103D044" w14:textId="17D6638E" w:rsidR="00D54085" w:rsidRDefault="002964BF" w:rsidP="00D54085">
      <w:pPr>
        <w:spacing w:after="0" w:line="240" w:lineRule="auto"/>
        <w:jc w:val="center"/>
        <w:rPr>
          <w:rFonts w:ascii="Times New Roman" w:hAnsi="Times New Roman"/>
          <w:sz w:val="24"/>
          <w:szCs w:val="24"/>
        </w:rPr>
      </w:pPr>
      <w:r>
        <w:rPr>
          <w:rFonts w:ascii="Times New Roman" w:hAnsi="Times New Roman"/>
          <w:sz w:val="24"/>
          <w:szCs w:val="24"/>
        </w:rPr>
        <w:t xml:space="preserve">ПРОЕКТ </w:t>
      </w:r>
      <w:r w:rsidR="00D54085" w:rsidRPr="00C075BA">
        <w:rPr>
          <w:rFonts w:ascii="Times New Roman" w:hAnsi="Times New Roman"/>
          <w:sz w:val="24"/>
          <w:szCs w:val="24"/>
        </w:rPr>
        <w:t>МУНИЦИПАЛЬН</w:t>
      </w:r>
      <w:r>
        <w:rPr>
          <w:rFonts w:ascii="Times New Roman" w:hAnsi="Times New Roman"/>
          <w:sz w:val="24"/>
          <w:szCs w:val="24"/>
        </w:rPr>
        <w:t>ОЙ</w:t>
      </w:r>
      <w:r w:rsidR="00D54085" w:rsidRPr="00C075BA">
        <w:rPr>
          <w:rFonts w:ascii="Times New Roman" w:hAnsi="Times New Roman"/>
          <w:sz w:val="24"/>
          <w:szCs w:val="24"/>
        </w:rPr>
        <w:t xml:space="preserve"> ПРОГРАММ</w:t>
      </w:r>
      <w:r>
        <w:rPr>
          <w:rFonts w:ascii="Times New Roman" w:hAnsi="Times New Roman"/>
          <w:sz w:val="24"/>
          <w:szCs w:val="24"/>
        </w:rPr>
        <w:t>Ы</w:t>
      </w:r>
      <w:bookmarkStart w:id="0" w:name="_GoBack"/>
      <w:bookmarkEnd w:id="0"/>
      <w:r w:rsidR="00D54085">
        <w:rPr>
          <w:rFonts w:ascii="Times New Roman" w:hAnsi="Times New Roman"/>
          <w:sz w:val="24"/>
          <w:szCs w:val="24"/>
        </w:rPr>
        <w:t xml:space="preserve"> </w:t>
      </w:r>
    </w:p>
    <w:p w14:paraId="6A59A9FA"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ЧУНСКОГО МУНИЦИПАЛЬНОГО ОКРУГА ИРКУТСКОЙ ОБЛАСТИ «ФОРМИРОВАНИЕ СОВРЕМЕННОЙ ГОРОДСКОЙ СРЕДЫ»</w:t>
      </w:r>
    </w:p>
    <w:p w14:paraId="0CDABD88" w14:textId="77777777" w:rsidR="00D54085" w:rsidRDefault="00D54085" w:rsidP="00D54085">
      <w:pPr>
        <w:spacing w:after="0" w:line="240" w:lineRule="auto"/>
        <w:jc w:val="center"/>
        <w:rPr>
          <w:rFonts w:ascii="Times New Roman" w:hAnsi="Times New Roman"/>
          <w:sz w:val="24"/>
          <w:szCs w:val="24"/>
        </w:rPr>
      </w:pPr>
      <w:r>
        <w:rPr>
          <w:rFonts w:ascii="Times New Roman" w:hAnsi="Times New Roman"/>
          <w:sz w:val="24"/>
          <w:szCs w:val="24"/>
        </w:rPr>
        <w:t>НА 2025-2030</w:t>
      </w:r>
      <w:r w:rsidRPr="001A709B">
        <w:rPr>
          <w:rFonts w:ascii="Times New Roman" w:hAnsi="Times New Roman"/>
          <w:sz w:val="24"/>
          <w:szCs w:val="24"/>
        </w:rPr>
        <w:t xml:space="preserve"> ГОДЫ</w:t>
      </w:r>
    </w:p>
    <w:p w14:paraId="3EA5B87D" w14:textId="77777777" w:rsidR="00D54085" w:rsidRDefault="00D54085" w:rsidP="00D54085">
      <w:pPr>
        <w:spacing w:after="0" w:line="240" w:lineRule="auto"/>
        <w:jc w:val="center"/>
        <w:rPr>
          <w:rFonts w:ascii="Times New Roman" w:hAnsi="Times New Roman"/>
          <w:sz w:val="24"/>
          <w:szCs w:val="24"/>
        </w:rPr>
      </w:pPr>
    </w:p>
    <w:p w14:paraId="76A36215" w14:textId="77777777" w:rsidR="00D54085" w:rsidRDefault="00D54085" w:rsidP="00D54085">
      <w:pPr>
        <w:spacing w:after="0" w:line="240" w:lineRule="auto"/>
        <w:rPr>
          <w:rFonts w:ascii="Times New Roman" w:hAnsi="Times New Roman"/>
          <w:sz w:val="24"/>
          <w:szCs w:val="24"/>
        </w:rPr>
      </w:pPr>
    </w:p>
    <w:p w14:paraId="74F6B530" w14:textId="77777777" w:rsidR="00D54085" w:rsidRDefault="00D54085" w:rsidP="00D54085">
      <w:pPr>
        <w:spacing w:after="0" w:line="240" w:lineRule="auto"/>
        <w:rPr>
          <w:rFonts w:ascii="Times New Roman" w:hAnsi="Times New Roman"/>
          <w:sz w:val="24"/>
          <w:szCs w:val="24"/>
        </w:rPr>
      </w:pPr>
    </w:p>
    <w:p w14:paraId="3791F27E" w14:textId="77777777" w:rsidR="00D54085" w:rsidRDefault="00D54085" w:rsidP="00D54085">
      <w:pPr>
        <w:spacing w:after="0" w:line="240" w:lineRule="auto"/>
        <w:rPr>
          <w:rFonts w:ascii="Times New Roman" w:hAnsi="Times New Roman"/>
          <w:sz w:val="24"/>
          <w:szCs w:val="24"/>
        </w:rPr>
      </w:pPr>
    </w:p>
    <w:p w14:paraId="75108F95" w14:textId="77777777" w:rsidR="00D54085" w:rsidRDefault="00D54085" w:rsidP="00D54085">
      <w:pPr>
        <w:spacing w:after="0" w:line="240" w:lineRule="auto"/>
        <w:rPr>
          <w:rFonts w:ascii="Times New Roman" w:hAnsi="Times New Roman"/>
          <w:sz w:val="24"/>
          <w:szCs w:val="24"/>
        </w:rPr>
      </w:pPr>
    </w:p>
    <w:p w14:paraId="17612FBB" w14:textId="77777777" w:rsidR="00D54085" w:rsidRDefault="00D54085" w:rsidP="00D54085">
      <w:pPr>
        <w:spacing w:after="0" w:line="240" w:lineRule="auto"/>
        <w:rPr>
          <w:rFonts w:ascii="Times New Roman" w:hAnsi="Times New Roman"/>
          <w:sz w:val="24"/>
          <w:szCs w:val="24"/>
        </w:rPr>
      </w:pPr>
    </w:p>
    <w:p w14:paraId="0670E24B" w14:textId="77777777" w:rsidR="00D54085" w:rsidRDefault="00D54085" w:rsidP="00D54085">
      <w:pPr>
        <w:spacing w:after="0" w:line="240" w:lineRule="auto"/>
        <w:rPr>
          <w:rFonts w:ascii="Times New Roman" w:hAnsi="Times New Roman"/>
          <w:sz w:val="24"/>
          <w:szCs w:val="24"/>
        </w:rPr>
      </w:pPr>
    </w:p>
    <w:p w14:paraId="33A6040E" w14:textId="77777777" w:rsidR="00D54085" w:rsidRDefault="00D54085" w:rsidP="00D54085">
      <w:pPr>
        <w:spacing w:after="0" w:line="240" w:lineRule="auto"/>
        <w:rPr>
          <w:rFonts w:ascii="Times New Roman" w:hAnsi="Times New Roman"/>
          <w:sz w:val="24"/>
          <w:szCs w:val="24"/>
        </w:rPr>
      </w:pPr>
    </w:p>
    <w:p w14:paraId="02F65865" w14:textId="77777777" w:rsidR="00D54085" w:rsidRDefault="00D54085" w:rsidP="00D54085">
      <w:pPr>
        <w:spacing w:after="0" w:line="240" w:lineRule="auto"/>
        <w:rPr>
          <w:rFonts w:ascii="Times New Roman" w:hAnsi="Times New Roman"/>
          <w:sz w:val="24"/>
          <w:szCs w:val="24"/>
        </w:rPr>
      </w:pPr>
    </w:p>
    <w:p w14:paraId="3FA9BCDC" w14:textId="77777777" w:rsidR="00D54085" w:rsidRDefault="00D54085" w:rsidP="00D54085">
      <w:pPr>
        <w:spacing w:after="0" w:line="240" w:lineRule="auto"/>
        <w:rPr>
          <w:rFonts w:ascii="Times New Roman" w:hAnsi="Times New Roman"/>
          <w:sz w:val="24"/>
          <w:szCs w:val="24"/>
        </w:rPr>
      </w:pPr>
    </w:p>
    <w:p w14:paraId="6DBF172B" w14:textId="77777777" w:rsidR="00D54085" w:rsidRDefault="00D54085" w:rsidP="00D54085">
      <w:pPr>
        <w:spacing w:after="0" w:line="240" w:lineRule="auto"/>
        <w:rPr>
          <w:rFonts w:ascii="Times New Roman" w:hAnsi="Times New Roman"/>
          <w:sz w:val="24"/>
          <w:szCs w:val="24"/>
        </w:rPr>
      </w:pPr>
    </w:p>
    <w:p w14:paraId="56E8B5E5" w14:textId="77777777" w:rsidR="00D54085" w:rsidRDefault="00D54085" w:rsidP="00D54085">
      <w:pPr>
        <w:spacing w:after="0" w:line="240" w:lineRule="auto"/>
        <w:rPr>
          <w:rFonts w:ascii="Times New Roman" w:hAnsi="Times New Roman"/>
          <w:sz w:val="24"/>
          <w:szCs w:val="24"/>
        </w:rPr>
      </w:pPr>
    </w:p>
    <w:p w14:paraId="3896F3F9" w14:textId="77777777" w:rsidR="00D54085" w:rsidRDefault="00D54085" w:rsidP="00D54085">
      <w:pPr>
        <w:spacing w:after="0" w:line="240" w:lineRule="auto"/>
        <w:rPr>
          <w:rFonts w:ascii="Times New Roman" w:hAnsi="Times New Roman"/>
          <w:sz w:val="24"/>
          <w:szCs w:val="24"/>
        </w:rPr>
      </w:pPr>
    </w:p>
    <w:p w14:paraId="121A72DF" w14:textId="77777777" w:rsidR="00D54085" w:rsidRDefault="00D54085" w:rsidP="00D54085">
      <w:pPr>
        <w:spacing w:after="0" w:line="240" w:lineRule="auto"/>
        <w:rPr>
          <w:rFonts w:ascii="Times New Roman" w:hAnsi="Times New Roman"/>
          <w:sz w:val="24"/>
          <w:szCs w:val="24"/>
        </w:rPr>
      </w:pPr>
    </w:p>
    <w:p w14:paraId="1BB59F91" w14:textId="77777777" w:rsidR="00D54085" w:rsidRDefault="00D54085" w:rsidP="00D54085">
      <w:pPr>
        <w:spacing w:after="0" w:line="240" w:lineRule="auto"/>
        <w:rPr>
          <w:rFonts w:ascii="Times New Roman" w:hAnsi="Times New Roman"/>
          <w:sz w:val="24"/>
          <w:szCs w:val="24"/>
        </w:rPr>
      </w:pPr>
    </w:p>
    <w:p w14:paraId="21B74D40" w14:textId="77777777" w:rsidR="00D54085" w:rsidRDefault="00D54085" w:rsidP="00D54085">
      <w:pPr>
        <w:spacing w:after="0" w:line="240" w:lineRule="auto"/>
        <w:rPr>
          <w:rFonts w:ascii="Times New Roman" w:hAnsi="Times New Roman"/>
          <w:sz w:val="24"/>
          <w:szCs w:val="24"/>
        </w:rPr>
      </w:pPr>
    </w:p>
    <w:p w14:paraId="101B6659" w14:textId="77777777" w:rsidR="00D54085" w:rsidRDefault="00D54085" w:rsidP="00D54085">
      <w:pPr>
        <w:spacing w:after="0" w:line="240" w:lineRule="auto"/>
        <w:rPr>
          <w:rFonts w:ascii="Times New Roman" w:hAnsi="Times New Roman"/>
          <w:sz w:val="24"/>
          <w:szCs w:val="24"/>
        </w:rPr>
      </w:pPr>
    </w:p>
    <w:p w14:paraId="06320C7F" w14:textId="77777777" w:rsidR="00D54085" w:rsidRDefault="00D54085" w:rsidP="00D54085">
      <w:pPr>
        <w:spacing w:after="0" w:line="240" w:lineRule="auto"/>
        <w:rPr>
          <w:rFonts w:ascii="Times New Roman" w:hAnsi="Times New Roman"/>
          <w:sz w:val="24"/>
          <w:szCs w:val="24"/>
        </w:rPr>
      </w:pPr>
    </w:p>
    <w:p w14:paraId="49162566" w14:textId="77777777" w:rsidR="00D54085" w:rsidRDefault="00D54085" w:rsidP="00D54085">
      <w:pPr>
        <w:spacing w:after="0" w:line="240" w:lineRule="auto"/>
        <w:rPr>
          <w:rFonts w:ascii="Times New Roman" w:hAnsi="Times New Roman"/>
          <w:sz w:val="24"/>
          <w:szCs w:val="24"/>
        </w:rPr>
      </w:pPr>
    </w:p>
    <w:p w14:paraId="71A59BE9" w14:textId="77777777" w:rsidR="00D54085" w:rsidRDefault="00D54085" w:rsidP="00D54085">
      <w:pPr>
        <w:spacing w:after="0" w:line="240" w:lineRule="auto"/>
        <w:rPr>
          <w:rFonts w:ascii="Times New Roman" w:hAnsi="Times New Roman"/>
          <w:sz w:val="24"/>
          <w:szCs w:val="24"/>
        </w:rPr>
      </w:pPr>
    </w:p>
    <w:p w14:paraId="795B1C06" w14:textId="77777777" w:rsidR="00D54085" w:rsidRDefault="00D54085" w:rsidP="00D54085">
      <w:pPr>
        <w:spacing w:after="0" w:line="240" w:lineRule="auto"/>
        <w:rPr>
          <w:rFonts w:ascii="Times New Roman" w:hAnsi="Times New Roman"/>
          <w:sz w:val="24"/>
          <w:szCs w:val="24"/>
        </w:rPr>
      </w:pPr>
    </w:p>
    <w:p w14:paraId="374EFF0D" w14:textId="77777777" w:rsidR="00D54085" w:rsidRDefault="00D54085" w:rsidP="00D54085">
      <w:pPr>
        <w:spacing w:after="0" w:line="240" w:lineRule="auto"/>
        <w:rPr>
          <w:rFonts w:ascii="Times New Roman" w:hAnsi="Times New Roman"/>
          <w:sz w:val="24"/>
          <w:szCs w:val="24"/>
        </w:rPr>
      </w:pPr>
    </w:p>
    <w:p w14:paraId="6C9B6CB6" w14:textId="77777777" w:rsidR="00D54085" w:rsidRDefault="00D54085" w:rsidP="00D54085">
      <w:pPr>
        <w:spacing w:after="0" w:line="240" w:lineRule="auto"/>
        <w:rPr>
          <w:rFonts w:ascii="Times New Roman" w:hAnsi="Times New Roman"/>
          <w:sz w:val="24"/>
          <w:szCs w:val="24"/>
        </w:rPr>
      </w:pPr>
    </w:p>
    <w:p w14:paraId="0B38BD18" w14:textId="77777777" w:rsidR="00D54085" w:rsidRDefault="00D54085" w:rsidP="00D54085">
      <w:pPr>
        <w:spacing w:after="0" w:line="240" w:lineRule="auto"/>
        <w:rPr>
          <w:rFonts w:ascii="Times New Roman" w:hAnsi="Times New Roman"/>
          <w:sz w:val="24"/>
          <w:szCs w:val="24"/>
        </w:rPr>
      </w:pPr>
    </w:p>
    <w:p w14:paraId="1ABB01B6" w14:textId="77777777" w:rsidR="00D54085" w:rsidRDefault="00D54085" w:rsidP="00D54085">
      <w:pPr>
        <w:spacing w:after="0" w:line="240" w:lineRule="auto"/>
        <w:rPr>
          <w:rFonts w:ascii="Times New Roman" w:hAnsi="Times New Roman"/>
          <w:sz w:val="24"/>
          <w:szCs w:val="24"/>
        </w:rPr>
      </w:pPr>
    </w:p>
    <w:p w14:paraId="133D5B3E" w14:textId="77777777" w:rsidR="00D54085" w:rsidRDefault="00D54085" w:rsidP="00D54085">
      <w:pPr>
        <w:spacing w:after="0" w:line="240" w:lineRule="auto"/>
        <w:rPr>
          <w:rFonts w:ascii="Times New Roman" w:hAnsi="Times New Roman"/>
          <w:sz w:val="24"/>
          <w:szCs w:val="24"/>
        </w:rPr>
      </w:pPr>
    </w:p>
    <w:p w14:paraId="33E20EE0" w14:textId="77777777" w:rsidR="00D54085" w:rsidRDefault="00D54085" w:rsidP="00D54085">
      <w:pPr>
        <w:spacing w:after="0" w:line="240" w:lineRule="auto"/>
        <w:rPr>
          <w:rFonts w:ascii="Times New Roman" w:hAnsi="Times New Roman"/>
          <w:sz w:val="24"/>
          <w:szCs w:val="24"/>
        </w:rPr>
      </w:pPr>
    </w:p>
    <w:p w14:paraId="02616771" w14:textId="77777777" w:rsidR="00D54085" w:rsidRDefault="00D54085" w:rsidP="00D54085">
      <w:pPr>
        <w:spacing w:after="0" w:line="240" w:lineRule="auto"/>
        <w:rPr>
          <w:rFonts w:ascii="Times New Roman" w:hAnsi="Times New Roman"/>
          <w:sz w:val="24"/>
          <w:szCs w:val="24"/>
        </w:rPr>
      </w:pPr>
    </w:p>
    <w:p w14:paraId="6DCA1923" w14:textId="77777777" w:rsidR="00D54085" w:rsidRDefault="00D54085" w:rsidP="00D54085">
      <w:pPr>
        <w:spacing w:after="0" w:line="240" w:lineRule="auto"/>
        <w:jc w:val="center"/>
        <w:rPr>
          <w:rFonts w:ascii="Times New Roman" w:hAnsi="Times New Roman"/>
          <w:sz w:val="24"/>
          <w:szCs w:val="24"/>
        </w:rPr>
      </w:pPr>
    </w:p>
    <w:p w14:paraId="7D3351AB" w14:textId="77777777" w:rsidR="00D54085" w:rsidRDefault="00D54085" w:rsidP="00D54085">
      <w:pPr>
        <w:spacing w:after="0" w:line="240" w:lineRule="auto"/>
        <w:rPr>
          <w:rFonts w:ascii="Times New Roman" w:hAnsi="Times New Roman"/>
          <w:sz w:val="24"/>
          <w:szCs w:val="24"/>
        </w:rPr>
      </w:pPr>
    </w:p>
    <w:p w14:paraId="34D10AED" w14:textId="11233E0F" w:rsidR="00D54085" w:rsidRDefault="00D54085" w:rsidP="00D54085">
      <w:pPr>
        <w:jc w:val="center"/>
      </w:pPr>
      <w:r>
        <w:rPr>
          <w:rFonts w:ascii="Times New Roman" w:hAnsi="Times New Roman"/>
          <w:sz w:val="24"/>
          <w:szCs w:val="24"/>
        </w:rPr>
        <w:t>рп. Чунский, 202</w:t>
      </w:r>
      <w:r w:rsidR="006E7F38">
        <w:rPr>
          <w:rFonts w:ascii="Times New Roman" w:hAnsi="Times New Roman"/>
          <w:sz w:val="24"/>
          <w:szCs w:val="24"/>
        </w:rPr>
        <w:t>5</w:t>
      </w:r>
      <w:r>
        <w:rPr>
          <w:rFonts w:ascii="Times New Roman" w:hAnsi="Times New Roman"/>
          <w:sz w:val="24"/>
          <w:szCs w:val="24"/>
        </w:rPr>
        <w:t xml:space="preserve"> г</w:t>
      </w:r>
    </w:p>
    <w:p w14:paraId="347A156D" w14:textId="77777777" w:rsidR="00541E47" w:rsidRDefault="00FD12BB" w:rsidP="00907E89">
      <w:pPr>
        <w:spacing w:after="0" w:line="259" w:lineRule="auto"/>
        <w:ind w:firstLine="708"/>
        <w:jc w:val="center"/>
        <w:rPr>
          <w:rFonts w:ascii="Times New Roman" w:hAnsi="Times New Roman"/>
          <w:sz w:val="24"/>
          <w:szCs w:val="24"/>
        </w:rPr>
      </w:pPr>
      <w:r>
        <w:rPr>
          <w:rFonts w:ascii="Times New Roman" w:hAnsi="Times New Roman"/>
          <w:sz w:val="24"/>
          <w:szCs w:val="24"/>
        </w:rPr>
        <w:lastRenderedPageBreak/>
        <w:t xml:space="preserve">Глава </w:t>
      </w:r>
      <w:r>
        <w:rPr>
          <w:rFonts w:ascii="Times New Roman" w:hAnsi="Times New Roman"/>
          <w:sz w:val="24"/>
          <w:szCs w:val="24"/>
          <w:lang w:val="en-US"/>
        </w:rPr>
        <w:t>I</w:t>
      </w:r>
      <w:r w:rsidR="00523AFD" w:rsidRPr="00E80B34">
        <w:rPr>
          <w:rFonts w:ascii="Times New Roman" w:hAnsi="Times New Roman"/>
          <w:sz w:val="24"/>
          <w:szCs w:val="24"/>
        </w:rPr>
        <w:t xml:space="preserve">. </w:t>
      </w:r>
      <w:r w:rsidR="00211F1D" w:rsidRPr="00E80B34">
        <w:rPr>
          <w:rFonts w:ascii="Times New Roman" w:hAnsi="Times New Roman"/>
          <w:sz w:val="24"/>
          <w:szCs w:val="24"/>
        </w:rPr>
        <w:t>ПАСПОРТ МУНИЦИПАЛЬНОЙ ПРОГРАММЫ</w:t>
      </w:r>
    </w:p>
    <w:p w14:paraId="4A94D4EF" w14:textId="77777777" w:rsidR="00CF5AEC" w:rsidRPr="00E80B34" w:rsidRDefault="00CF5AEC" w:rsidP="00907E89">
      <w:pPr>
        <w:spacing w:after="0" w:line="259" w:lineRule="auto"/>
        <w:ind w:firstLine="708"/>
        <w:jc w:val="center"/>
        <w:rPr>
          <w:rFonts w:ascii="Times New Roman" w:hAnsi="Times New Roman"/>
          <w:sz w:val="24"/>
          <w:szCs w:val="24"/>
        </w:rPr>
      </w:pPr>
    </w:p>
    <w:tbl>
      <w:tblPr>
        <w:tblStyle w:val="a4"/>
        <w:tblW w:w="10201" w:type="dxa"/>
        <w:jc w:val="center"/>
        <w:tblLook w:val="04A0" w:firstRow="1" w:lastRow="0" w:firstColumn="1" w:lastColumn="0" w:noHBand="0" w:noVBand="1"/>
      </w:tblPr>
      <w:tblGrid>
        <w:gridCol w:w="540"/>
        <w:gridCol w:w="3283"/>
        <w:gridCol w:w="6378"/>
      </w:tblGrid>
      <w:tr w:rsidR="00211F1D" w:rsidRPr="00E80B34" w14:paraId="37620447" w14:textId="77777777" w:rsidTr="006E7F38">
        <w:trPr>
          <w:trHeight w:val="349"/>
          <w:tblHeader/>
          <w:jc w:val="center"/>
        </w:trPr>
        <w:tc>
          <w:tcPr>
            <w:tcW w:w="0" w:type="auto"/>
          </w:tcPr>
          <w:p w14:paraId="4AB9A299"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 п/п</w:t>
            </w:r>
          </w:p>
        </w:tc>
        <w:tc>
          <w:tcPr>
            <w:tcW w:w="3283" w:type="dxa"/>
          </w:tcPr>
          <w:p w14:paraId="4E9FB640" w14:textId="77777777" w:rsidR="00211F1D" w:rsidRPr="00E80B34" w:rsidRDefault="00211F1D" w:rsidP="005D42BF">
            <w:pPr>
              <w:spacing w:after="0" w:line="240" w:lineRule="auto"/>
              <w:jc w:val="center"/>
              <w:rPr>
                <w:rFonts w:ascii="Times New Roman" w:hAnsi="Times New Roman"/>
                <w:sz w:val="24"/>
                <w:szCs w:val="24"/>
              </w:rPr>
            </w:pPr>
            <w:r w:rsidRPr="00E80B34">
              <w:rPr>
                <w:rFonts w:ascii="Times New Roman" w:hAnsi="Times New Roman"/>
                <w:sz w:val="24"/>
                <w:szCs w:val="24"/>
              </w:rPr>
              <w:t>Наименование характеристик муниципальной программы</w:t>
            </w:r>
          </w:p>
        </w:tc>
        <w:tc>
          <w:tcPr>
            <w:tcW w:w="6378" w:type="dxa"/>
          </w:tcPr>
          <w:p w14:paraId="601F99F4" w14:textId="77777777" w:rsidR="00211F1D"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Содержание характеристик муниципальной программы</w:t>
            </w:r>
          </w:p>
        </w:tc>
      </w:tr>
      <w:tr w:rsidR="00B653D8" w:rsidRPr="00E80B34" w14:paraId="223636BC" w14:textId="77777777" w:rsidTr="006E7F38">
        <w:trPr>
          <w:trHeight w:val="176"/>
          <w:tblHeader/>
          <w:jc w:val="center"/>
        </w:trPr>
        <w:tc>
          <w:tcPr>
            <w:tcW w:w="540" w:type="dxa"/>
            <w:vAlign w:val="center"/>
          </w:tcPr>
          <w:p w14:paraId="464ADB14"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vAlign w:val="center"/>
          </w:tcPr>
          <w:p w14:paraId="40C36C73"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6378" w:type="dxa"/>
            <w:vAlign w:val="center"/>
          </w:tcPr>
          <w:p w14:paraId="24245DFB" w14:textId="77777777" w:rsidR="00B653D8" w:rsidRPr="00E80B34" w:rsidRDefault="00B653D8" w:rsidP="005D42BF">
            <w:pPr>
              <w:spacing w:after="0" w:line="240" w:lineRule="auto"/>
              <w:jc w:val="center"/>
              <w:rPr>
                <w:rFonts w:ascii="Times New Roman" w:hAnsi="Times New Roman"/>
                <w:sz w:val="24"/>
                <w:szCs w:val="24"/>
              </w:rPr>
            </w:pPr>
            <w:r w:rsidRPr="00E80B34">
              <w:rPr>
                <w:rFonts w:ascii="Times New Roman" w:hAnsi="Times New Roman"/>
                <w:sz w:val="24"/>
                <w:szCs w:val="24"/>
              </w:rPr>
              <w:t>3</w:t>
            </w:r>
          </w:p>
        </w:tc>
      </w:tr>
      <w:tr w:rsidR="006A79B5" w:rsidRPr="00E80B34" w14:paraId="6744C944" w14:textId="77777777" w:rsidTr="00185E2E">
        <w:trPr>
          <w:trHeight w:val="349"/>
          <w:jc w:val="center"/>
        </w:trPr>
        <w:tc>
          <w:tcPr>
            <w:tcW w:w="0" w:type="auto"/>
          </w:tcPr>
          <w:p w14:paraId="14DE87E4" w14:textId="77777777" w:rsidR="006A79B5" w:rsidRPr="00E80B34" w:rsidRDefault="0078617C" w:rsidP="005D42BF">
            <w:pPr>
              <w:spacing w:after="160" w:line="240" w:lineRule="auto"/>
              <w:jc w:val="center"/>
              <w:rPr>
                <w:rFonts w:ascii="Times New Roman" w:hAnsi="Times New Roman"/>
                <w:sz w:val="24"/>
                <w:szCs w:val="24"/>
              </w:rPr>
            </w:pPr>
            <w:r w:rsidRPr="00E80B34">
              <w:rPr>
                <w:rFonts w:ascii="Times New Roman" w:hAnsi="Times New Roman"/>
                <w:sz w:val="24"/>
                <w:szCs w:val="24"/>
              </w:rPr>
              <w:t>1</w:t>
            </w:r>
          </w:p>
        </w:tc>
        <w:tc>
          <w:tcPr>
            <w:tcW w:w="3283" w:type="dxa"/>
          </w:tcPr>
          <w:p w14:paraId="380FF525" w14:textId="77777777" w:rsidR="006A79B5" w:rsidRPr="00E80B34" w:rsidRDefault="006A79B5"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Правовые основания разработки муниципальной программы</w:t>
            </w:r>
          </w:p>
        </w:tc>
        <w:tc>
          <w:tcPr>
            <w:tcW w:w="6378" w:type="dxa"/>
          </w:tcPr>
          <w:p w14:paraId="573C5293" w14:textId="77777777" w:rsidR="00CE79F4" w:rsidRDefault="006A79B5" w:rsidP="005D42BF">
            <w:pPr>
              <w:pStyle w:val="ConsPlusNormal"/>
              <w:tabs>
                <w:tab w:val="left" w:pos="4200"/>
              </w:tabs>
              <w:contextualSpacing/>
              <w:jc w:val="both"/>
              <w:rPr>
                <w:rFonts w:ascii="Times New Roman" w:hAnsi="Times New Roman"/>
                <w:sz w:val="24"/>
                <w:szCs w:val="24"/>
              </w:rPr>
            </w:pPr>
            <w:r w:rsidRPr="00E80B34">
              <w:rPr>
                <w:rFonts w:ascii="Times New Roman" w:hAnsi="Times New Roman" w:cs="Times New Roman"/>
                <w:sz w:val="24"/>
                <w:szCs w:val="24"/>
              </w:rPr>
              <w:t xml:space="preserve">1. </w:t>
            </w:r>
            <w:r w:rsidR="00CE79F4" w:rsidRPr="00E80B34">
              <w:rPr>
                <w:rFonts w:ascii="Times New Roman" w:hAnsi="Times New Roman"/>
                <w:sz w:val="24"/>
                <w:szCs w:val="24"/>
              </w:rPr>
              <w:t xml:space="preserve">Указ Президента Российской Федерации                                       </w:t>
            </w:r>
            <w:r w:rsidR="00EB4B3B" w:rsidRPr="00E80B34">
              <w:rPr>
                <w:rFonts w:ascii="Times New Roman" w:hAnsi="Times New Roman"/>
                <w:sz w:val="24"/>
                <w:szCs w:val="24"/>
              </w:rPr>
              <w:t xml:space="preserve">  «</w:t>
            </w:r>
            <w:r w:rsidR="00CE79F4" w:rsidRPr="00E80B34">
              <w:rPr>
                <w:rFonts w:ascii="Times New Roman" w:hAnsi="Times New Roman"/>
                <w:sz w:val="24"/>
                <w:szCs w:val="24"/>
              </w:rPr>
              <w:t>О национальных целях развития Российской Федерации на период до 2030 года и на перспективу до 2036 года»  от 07.05.2024 года № 309</w:t>
            </w:r>
            <w:r w:rsidR="00CE79F4">
              <w:rPr>
                <w:rFonts w:ascii="Times New Roman" w:hAnsi="Times New Roman"/>
                <w:sz w:val="24"/>
                <w:szCs w:val="24"/>
              </w:rPr>
              <w:t>;</w:t>
            </w:r>
          </w:p>
          <w:p w14:paraId="4038ABD7" w14:textId="77777777" w:rsidR="006A79B5" w:rsidRPr="00E80B34" w:rsidRDefault="00CE79F4" w:rsidP="005D42BF">
            <w:pPr>
              <w:pStyle w:val="ConsPlusNormal"/>
              <w:tabs>
                <w:tab w:val="left" w:pos="4200"/>
              </w:tabs>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A79B5" w:rsidRPr="00E80B34">
              <w:rPr>
                <w:rFonts w:ascii="Times New Roman" w:hAnsi="Times New Roman" w:cs="Times New Roman"/>
                <w:sz w:val="24"/>
                <w:szCs w:val="24"/>
              </w:rPr>
              <w:t xml:space="preserve">Федеральный закон «Об общих принципах организации местного самоуправления в Российской </w:t>
            </w:r>
            <w:r w:rsidR="00E31FF4" w:rsidRPr="00E80B34">
              <w:rPr>
                <w:rFonts w:ascii="Times New Roman" w:hAnsi="Times New Roman" w:cs="Times New Roman"/>
                <w:sz w:val="24"/>
                <w:szCs w:val="24"/>
              </w:rPr>
              <w:t>Федерации» от 06.10.2003 года №</w:t>
            </w:r>
            <w:r w:rsidR="00185E2E" w:rsidRPr="00E80B34">
              <w:rPr>
                <w:rFonts w:ascii="Times New Roman" w:hAnsi="Times New Roman" w:cs="Times New Roman"/>
                <w:sz w:val="24"/>
                <w:szCs w:val="24"/>
              </w:rPr>
              <w:t xml:space="preserve"> </w:t>
            </w:r>
            <w:r w:rsidR="006A79B5" w:rsidRPr="00E80B34">
              <w:rPr>
                <w:rFonts w:ascii="Times New Roman" w:hAnsi="Times New Roman" w:cs="Times New Roman"/>
                <w:sz w:val="24"/>
                <w:szCs w:val="24"/>
              </w:rPr>
              <w:t>131</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w:t>
            </w:r>
            <w:r w:rsidR="00942043">
              <w:rPr>
                <w:rFonts w:ascii="Times New Roman" w:hAnsi="Times New Roman" w:cs="Times New Roman"/>
                <w:sz w:val="24"/>
                <w:szCs w:val="24"/>
              </w:rPr>
              <w:t xml:space="preserve"> </w:t>
            </w:r>
            <w:r w:rsidR="006A79B5" w:rsidRPr="00E80B34">
              <w:rPr>
                <w:rFonts w:ascii="Times New Roman" w:hAnsi="Times New Roman" w:cs="Times New Roman"/>
                <w:sz w:val="24"/>
                <w:szCs w:val="24"/>
              </w:rPr>
              <w:t>ФЗ;</w:t>
            </w:r>
          </w:p>
          <w:p w14:paraId="59253A29" w14:textId="77777777" w:rsidR="00CE79F4" w:rsidRPr="00E80B34" w:rsidRDefault="00CE79F4" w:rsidP="00CE79F4">
            <w:pPr>
              <w:spacing w:line="240" w:lineRule="auto"/>
              <w:contextualSpacing/>
              <w:jc w:val="both"/>
              <w:rPr>
                <w:rFonts w:ascii="Times New Roman" w:hAnsi="Times New Roman"/>
                <w:sz w:val="24"/>
                <w:szCs w:val="24"/>
              </w:rPr>
            </w:pPr>
            <w:r>
              <w:rPr>
                <w:rFonts w:ascii="Times New Roman" w:hAnsi="Times New Roman"/>
                <w:bCs/>
                <w:sz w:val="24"/>
                <w:szCs w:val="24"/>
              </w:rPr>
              <w:t>3</w:t>
            </w:r>
            <w:r w:rsidRPr="00E80B34">
              <w:rPr>
                <w:rFonts w:ascii="Times New Roman" w:hAnsi="Times New Roman"/>
                <w:bCs/>
                <w:sz w:val="24"/>
                <w:szCs w:val="24"/>
              </w:rPr>
              <w:t>. Федеральный закон «О стратегическом планировании в Российской Федерации» от 28.06.2014 года № 172</w:t>
            </w:r>
            <w:r>
              <w:rPr>
                <w:rFonts w:ascii="Times New Roman" w:hAnsi="Times New Roman"/>
                <w:bCs/>
                <w:sz w:val="24"/>
                <w:szCs w:val="24"/>
              </w:rPr>
              <w:t xml:space="preserve"> </w:t>
            </w:r>
            <w:r w:rsidRPr="00E80B34">
              <w:rPr>
                <w:rFonts w:ascii="Times New Roman" w:hAnsi="Times New Roman"/>
                <w:bCs/>
                <w:sz w:val="24"/>
                <w:szCs w:val="24"/>
              </w:rPr>
              <w:t>- ФЗ</w:t>
            </w:r>
            <w:r w:rsidRPr="00E80B34">
              <w:rPr>
                <w:rFonts w:ascii="Times New Roman" w:hAnsi="Times New Roman"/>
                <w:sz w:val="24"/>
                <w:szCs w:val="24"/>
              </w:rPr>
              <w:t>;</w:t>
            </w:r>
          </w:p>
          <w:p w14:paraId="043515AF" w14:textId="4C667B09" w:rsidR="00CE79F4" w:rsidRPr="00E80B34" w:rsidRDefault="00CE79F4" w:rsidP="00CE79F4">
            <w:pPr>
              <w:spacing w:line="240" w:lineRule="auto"/>
              <w:contextualSpacing/>
              <w:jc w:val="both"/>
              <w:rPr>
                <w:rFonts w:ascii="Times New Roman" w:hAnsi="Times New Roman"/>
                <w:bCs/>
                <w:sz w:val="24"/>
                <w:szCs w:val="24"/>
              </w:rPr>
            </w:pPr>
            <w:r>
              <w:rPr>
                <w:rFonts w:ascii="Times New Roman" w:hAnsi="Times New Roman"/>
                <w:sz w:val="24"/>
                <w:szCs w:val="24"/>
              </w:rPr>
              <w:t>4</w:t>
            </w:r>
            <w:r w:rsidRPr="00E80B34">
              <w:rPr>
                <w:rFonts w:ascii="Times New Roman" w:hAnsi="Times New Roman"/>
                <w:sz w:val="24"/>
                <w:szCs w:val="24"/>
              </w:rPr>
              <w:t xml:space="preserve">. </w:t>
            </w:r>
            <w:r w:rsidRPr="00E80B34">
              <w:rPr>
                <w:rFonts w:ascii="Times New Roman" w:hAnsi="Times New Roman"/>
                <w:bCs/>
                <w:sz w:val="24"/>
                <w:szCs w:val="24"/>
              </w:rPr>
              <w:t xml:space="preserve">Постановление </w:t>
            </w:r>
            <w:r w:rsidR="00637A0A">
              <w:rPr>
                <w:rFonts w:ascii="Times New Roman" w:hAnsi="Times New Roman"/>
                <w:bCs/>
                <w:sz w:val="24"/>
                <w:szCs w:val="24"/>
              </w:rPr>
              <w:t>П</w:t>
            </w:r>
            <w:r w:rsidRPr="00E80B34">
              <w:rPr>
                <w:rFonts w:ascii="Times New Roman" w:hAnsi="Times New Roman"/>
                <w:bCs/>
                <w:sz w:val="24"/>
                <w:szCs w:val="24"/>
              </w:rPr>
              <w:t>равительства Иркутской области                    «Об утверждении государственной программы Иркутской области «Формирование современной городской среды» и признании утратившими силу отдельных постановлений Правительства Иркутской области» от 13 ноября 2023 года № 1029-пп;</w:t>
            </w:r>
          </w:p>
          <w:p w14:paraId="038D8570" w14:textId="77777777" w:rsidR="005F7E8D" w:rsidRPr="00E80B34" w:rsidRDefault="00CE79F4" w:rsidP="00CE79F4">
            <w:pPr>
              <w:spacing w:line="240" w:lineRule="auto"/>
              <w:contextualSpacing/>
              <w:jc w:val="both"/>
              <w:rPr>
                <w:rFonts w:ascii="Times New Roman" w:hAnsi="Times New Roman"/>
                <w:sz w:val="24"/>
                <w:szCs w:val="24"/>
              </w:rPr>
            </w:pPr>
            <w:r>
              <w:rPr>
                <w:rFonts w:ascii="Times New Roman" w:hAnsi="Times New Roman"/>
                <w:sz w:val="24"/>
                <w:szCs w:val="24"/>
              </w:rPr>
              <w:t>5</w:t>
            </w:r>
            <w:r w:rsidR="009306E7" w:rsidRPr="00E80B34">
              <w:rPr>
                <w:rFonts w:ascii="Times New Roman" w:hAnsi="Times New Roman"/>
                <w:sz w:val="24"/>
                <w:szCs w:val="24"/>
              </w:rPr>
              <w:t>. Порядок разработки, реализации и оценки эффективности реализации муниципальных программ Чунского районного муниципального образования, утвержденный постановлением администрации Чунского</w:t>
            </w:r>
            <w:r w:rsidR="00185E2E" w:rsidRPr="00E80B34">
              <w:rPr>
                <w:rFonts w:ascii="Times New Roman" w:hAnsi="Times New Roman"/>
                <w:sz w:val="24"/>
                <w:szCs w:val="24"/>
              </w:rPr>
              <w:t xml:space="preserve"> района </w:t>
            </w:r>
            <w:r w:rsidR="00594222" w:rsidRPr="00E80B34">
              <w:rPr>
                <w:rFonts w:ascii="Times New Roman" w:hAnsi="Times New Roman"/>
                <w:sz w:val="24"/>
                <w:szCs w:val="24"/>
              </w:rPr>
              <w:t xml:space="preserve">                            </w:t>
            </w:r>
            <w:r w:rsidR="00185E2E" w:rsidRPr="00E80B34">
              <w:rPr>
                <w:rFonts w:ascii="Times New Roman" w:hAnsi="Times New Roman"/>
                <w:sz w:val="24"/>
                <w:szCs w:val="24"/>
              </w:rPr>
              <w:t>от 24.03.2021 года № 34</w:t>
            </w:r>
            <w:r w:rsidR="005F7E8D" w:rsidRPr="00E80B34">
              <w:rPr>
                <w:rFonts w:ascii="Times New Roman" w:hAnsi="Times New Roman"/>
                <w:sz w:val="24"/>
                <w:szCs w:val="24"/>
              </w:rPr>
              <w:t xml:space="preserve"> </w:t>
            </w:r>
          </w:p>
        </w:tc>
      </w:tr>
      <w:tr w:rsidR="008A1274" w:rsidRPr="00E80B34" w14:paraId="6F9FF4CC" w14:textId="77777777" w:rsidTr="00185E2E">
        <w:trPr>
          <w:trHeight w:val="349"/>
          <w:jc w:val="center"/>
        </w:trPr>
        <w:tc>
          <w:tcPr>
            <w:tcW w:w="0" w:type="auto"/>
          </w:tcPr>
          <w:p w14:paraId="54EA1CA7" w14:textId="77777777" w:rsidR="008A1274" w:rsidRPr="00E80B34" w:rsidRDefault="0078617C" w:rsidP="005D42BF">
            <w:pPr>
              <w:spacing w:after="0" w:line="240" w:lineRule="auto"/>
              <w:jc w:val="center"/>
              <w:rPr>
                <w:rFonts w:ascii="Times New Roman" w:hAnsi="Times New Roman"/>
                <w:sz w:val="24"/>
                <w:szCs w:val="24"/>
              </w:rPr>
            </w:pPr>
            <w:r w:rsidRPr="00E80B34">
              <w:rPr>
                <w:rFonts w:ascii="Times New Roman" w:hAnsi="Times New Roman"/>
                <w:sz w:val="24"/>
                <w:szCs w:val="24"/>
              </w:rPr>
              <w:t>2</w:t>
            </w:r>
          </w:p>
        </w:tc>
        <w:tc>
          <w:tcPr>
            <w:tcW w:w="3283" w:type="dxa"/>
          </w:tcPr>
          <w:p w14:paraId="345A2289" w14:textId="77777777" w:rsidR="008A1274" w:rsidRPr="00E80B34" w:rsidRDefault="008A1274"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Ответственный исполнитель </w:t>
            </w:r>
            <w:r w:rsidR="00523AF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00EBC2E1" w14:textId="736A90DA" w:rsidR="008A1274" w:rsidRPr="00E80B34" w:rsidRDefault="009306E7" w:rsidP="005D42BF">
            <w:pPr>
              <w:pStyle w:val="ConsPlusNormal"/>
              <w:tabs>
                <w:tab w:val="left" w:pos="4200"/>
              </w:tabs>
              <w:contextualSpacing/>
              <w:jc w:val="both"/>
              <w:rPr>
                <w:rFonts w:ascii="Times New Roman" w:hAnsi="Times New Roman" w:cs="Times New Roman"/>
                <w:sz w:val="24"/>
                <w:szCs w:val="24"/>
              </w:rPr>
            </w:pPr>
            <w:r w:rsidRPr="00E80B34">
              <w:rPr>
                <w:rFonts w:ascii="Times New Roman" w:hAnsi="Times New Roman"/>
                <w:sz w:val="24"/>
                <w:szCs w:val="24"/>
              </w:rPr>
              <w:t>Администрация Чунского муниципального округа Иркутской области</w:t>
            </w:r>
            <w:r w:rsidR="00523AFD" w:rsidRPr="00E80B34">
              <w:rPr>
                <w:rFonts w:ascii="Times New Roman" w:hAnsi="Times New Roman"/>
                <w:sz w:val="24"/>
                <w:szCs w:val="24"/>
              </w:rPr>
              <w:t xml:space="preserve"> (далее </w:t>
            </w:r>
            <w:r w:rsidR="00637A0A">
              <w:rPr>
                <w:rFonts w:ascii="Times New Roman" w:hAnsi="Times New Roman"/>
                <w:sz w:val="24"/>
                <w:szCs w:val="24"/>
              </w:rPr>
              <w:t>а</w:t>
            </w:r>
            <w:r w:rsidR="00523AFD" w:rsidRPr="00E80B34">
              <w:rPr>
                <w:rFonts w:ascii="Times New Roman" w:hAnsi="Times New Roman"/>
                <w:sz w:val="24"/>
                <w:szCs w:val="24"/>
              </w:rPr>
              <w:t>дминистрация Чунского муниципального округа)</w:t>
            </w:r>
            <w:r w:rsidRPr="00E80B34">
              <w:rPr>
                <w:rFonts w:ascii="Times New Roman" w:hAnsi="Times New Roman"/>
                <w:sz w:val="24"/>
                <w:szCs w:val="24"/>
              </w:rPr>
              <w:t>, отдел ресурсного обеспечения аппарата администрации Чунского</w:t>
            </w:r>
            <w:r w:rsidR="00185E2E" w:rsidRPr="00E80B34">
              <w:rPr>
                <w:rFonts w:ascii="Times New Roman" w:hAnsi="Times New Roman"/>
                <w:sz w:val="24"/>
                <w:szCs w:val="24"/>
              </w:rPr>
              <w:t xml:space="preserve"> муниципального</w:t>
            </w:r>
            <w:r w:rsidRPr="00E80B34">
              <w:rPr>
                <w:rFonts w:ascii="Times New Roman" w:hAnsi="Times New Roman"/>
                <w:sz w:val="24"/>
                <w:szCs w:val="24"/>
              </w:rPr>
              <w:t xml:space="preserve"> округа</w:t>
            </w:r>
            <w:r w:rsidR="00185E2E" w:rsidRPr="00E80B34">
              <w:rPr>
                <w:rFonts w:ascii="Times New Roman" w:hAnsi="Times New Roman"/>
                <w:sz w:val="24"/>
                <w:szCs w:val="24"/>
              </w:rPr>
              <w:t xml:space="preserve"> Иркутской области</w:t>
            </w:r>
            <w:r w:rsidR="004B77FC" w:rsidRPr="00E80B34">
              <w:rPr>
                <w:rFonts w:ascii="Times New Roman" w:hAnsi="Times New Roman" w:cs="Times New Roman"/>
                <w:sz w:val="24"/>
                <w:szCs w:val="24"/>
              </w:rPr>
              <w:t xml:space="preserve"> </w:t>
            </w:r>
          </w:p>
        </w:tc>
      </w:tr>
      <w:tr w:rsidR="00820C0F" w:rsidRPr="00E80B34" w14:paraId="3A824184" w14:textId="77777777" w:rsidTr="00185E2E">
        <w:trPr>
          <w:trHeight w:val="349"/>
          <w:jc w:val="center"/>
        </w:trPr>
        <w:tc>
          <w:tcPr>
            <w:tcW w:w="0" w:type="auto"/>
          </w:tcPr>
          <w:p w14:paraId="667F25C0" w14:textId="6FF26D13" w:rsidR="00820C0F" w:rsidRPr="00E80B34" w:rsidRDefault="00820C0F" w:rsidP="00820C0F">
            <w:pPr>
              <w:spacing w:after="0" w:line="240" w:lineRule="auto"/>
              <w:jc w:val="center"/>
              <w:rPr>
                <w:rFonts w:ascii="Times New Roman" w:hAnsi="Times New Roman"/>
                <w:sz w:val="24"/>
                <w:szCs w:val="24"/>
              </w:rPr>
            </w:pPr>
            <w:r w:rsidRPr="00AF7F33">
              <w:rPr>
                <w:rFonts w:ascii="Times New Roman" w:hAnsi="Times New Roman"/>
                <w:sz w:val="24"/>
                <w:szCs w:val="24"/>
              </w:rPr>
              <w:t>3</w:t>
            </w:r>
          </w:p>
        </w:tc>
        <w:tc>
          <w:tcPr>
            <w:tcW w:w="3283" w:type="dxa"/>
          </w:tcPr>
          <w:p w14:paraId="36D834DB" w14:textId="7CF8E634" w:rsidR="00820C0F" w:rsidRPr="00E80B34" w:rsidRDefault="00820C0F" w:rsidP="00820C0F">
            <w:pPr>
              <w:spacing w:after="0" w:line="240" w:lineRule="auto"/>
              <w:contextualSpacing/>
              <w:jc w:val="both"/>
              <w:rPr>
                <w:rFonts w:ascii="Times New Roman" w:hAnsi="Times New Roman"/>
                <w:sz w:val="24"/>
                <w:szCs w:val="24"/>
              </w:rPr>
            </w:pPr>
            <w:bookmarkStart w:id="1" w:name="_Hlk187236281"/>
            <w:r w:rsidRPr="00AF7F33">
              <w:rPr>
                <w:rFonts w:ascii="Times New Roman" w:hAnsi="Times New Roman"/>
                <w:sz w:val="24"/>
                <w:szCs w:val="24"/>
              </w:rPr>
              <w:t>Соисполнители муниципальной программы</w:t>
            </w:r>
            <w:bookmarkEnd w:id="1"/>
          </w:p>
        </w:tc>
        <w:tc>
          <w:tcPr>
            <w:tcW w:w="6378" w:type="dxa"/>
          </w:tcPr>
          <w:p w14:paraId="1F7083F0" w14:textId="03F4D44B" w:rsidR="00820C0F" w:rsidRPr="00E80B34" w:rsidRDefault="00820C0F" w:rsidP="00820C0F">
            <w:pPr>
              <w:pStyle w:val="ConsPlusNormal"/>
              <w:tabs>
                <w:tab w:val="left" w:pos="4200"/>
              </w:tabs>
              <w:contextualSpacing/>
              <w:jc w:val="both"/>
              <w:rPr>
                <w:rFonts w:ascii="Times New Roman" w:hAnsi="Times New Roman"/>
                <w:sz w:val="24"/>
                <w:szCs w:val="24"/>
              </w:rPr>
            </w:pPr>
            <w:r w:rsidRPr="00AF7F33">
              <w:rPr>
                <w:rFonts w:ascii="Times New Roman" w:hAnsi="Times New Roman"/>
                <w:sz w:val="24"/>
                <w:szCs w:val="24"/>
              </w:rPr>
              <w:t>Муниципальное казенное учреждение «Коммунальная служба Чунского муниципального округа Иркутской области» (МКУ «Коммунальная служба»)</w:t>
            </w:r>
          </w:p>
        </w:tc>
      </w:tr>
      <w:tr w:rsidR="009306E7" w:rsidRPr="00E80B34" w14:paraId="3A15A1C0" w14:textId="77777777" w:rsidTr="00185E2E">
        <w:trPr>
          <w:trHeight w:val="349"/>
          <w:jc w:val="center"/>
        </w:trPr>
        <w:tc>
          <w:tcPr>
            <w:tcW w:w="0" w:type="auto"/>
          </w:tcPr>
          <w:p w14:paraId="321828B1" w14:textId="77777777" w:rsidR="009306E7" w:rsidRPr="00E80B34" w:rsidRDefault="00523AFD" w:rsidP="005D42BF">
            <w:pPr>
              <w:spacing w:after="0" w:line="240" w:lineRule="auto"/>
              <w:jc w:val="center"/>
              <w:rPr>
                <w:rFonts w:ascii="Times New Roman" w:hAnsi="Times New Roman"/>
                <w:sz w:val="24"/>
                <w:szCs w:val="24"/>
              </w:rPr>
            </w:pPr>
            <w:r w:rsidRPr="00E80B34">
              <w:rPr>
                <w:rFonts w:ascii="Times New Roman" w:hAnsi="Times New Roman"/>
                <w:sz w:val="24"/>
                <w:szCs w:val="24"/>
              </w:rPr>
              <w:t>4</w:t>
            </w:r>
          </w:p>
        </w:tc>
        <w:tc>
          <w:tcPr>
            <w:tcW w:w="3283" w:type="dxa"/>
          </w:tcPr>
          <w:p w14:paraId="63DDC991" w14:textId="77777777" w:rsidR="009306E7" w:rsidRPr="00E80B34" w:rsidRDefault="009306E7"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Участники муниципальной программы </w:t>
            </w:r>
          </w:p>
        </w:tc>
        <w:tc>
          <w:tcPr>
            <w:tcW w:w="6378" w:type="dxa"/>
          </w:tcPr>
          <w:p w14:paraId="4E8AB384" w14:textId="77777777" w:rsidR="009306E7" w:rsidRPr="00E80B34" w:rsidRDefault="00523AFD" w:rsidP="005D42BF">
            <w:pPr>
              <w:widowControl w:val="0"/>
              <w:autoSpaceDE w:val="0"/>
              <w:autoSpaceDN w:val="0"/>
              <w:adjustRightInd w:val="0"/>
              <w:spacing w:after="0" w:line="240" w:lineRule="auto"/>
              <w:jc w:val="both"/>
              <w:rPr>
                <w:rFonts w:ascii="Times New Roman" w:hAnsi="Times New Roman"/>
                <w:sz w:val="24"/>
                <w:szCs w:val="24"/>
              </w:rPr>
            </w:pPr>
            <w:r w:rsidRPr="00E80B34">
              <w:rPr>
                <w:rFonts w:ascii="Times New Roman" w:hAnsi="Times New Roman"/>
                <w:sz w:val="24"/>
                <w:szCs w:val="24"/>
              </w:rPr>
              <w:t>отсутствуют</w:t>
            </w:r>
          </w:p>
        </w:tc>
      </w:tr>
      <w:tr w:rsidR="00522B58" w:rsidRPr="00E80B34" w14:paraId="5AC0949D" w14:textId="77777777" w:rsidTr="00185E2E">
        <w:trPr>
          <w:trHeight w:val="613"/>
          <w:jc w:val="center"/>
        </w:trPr>
        <w:tc>
          <w:tcPr>
            <w:tcW w:w="0" w:type="auto"/>
          </w:tcPr>
          <w:p w14:paraId="6AEB1193" w14:textId="77777777" w:rsidR="00522B58" w:rsidRPr="00E80B34" w:rsidRDefault="00523AFD" w:rsidP="005D42BF">
            <w:pPr>
              <w:spacing w:after="160" w:line="240" w:lineRule="auto"/>
              <w:jc w:val="center"/>
              <w:rPr>
                <w:rFonts w:ascii="Times New Roman" w:hAnsi="Times New Roman"/>
                <w:sz w:val="24"/>
                <w:szCs w:val="24"/>
              </w:rPr>
            </w:pPr>
            <w:r w:rsidRPr="00E80B34">
              <w:rPr>
                <w:rFonts w:ascii="Times New Roman" w:hAnsi="Times New Roman"/>
                <w:sz w:val="24"/>
                <w:szCs w:val="24"/>
              </w:rPr>
              <w:t>5</w:t>
            </w:r>
          </w:p>
        </w:tc>
        <w:tc>
          <w:tcPr>
            <w:tcW w:w="3283" w:type="dxa"/>
          </w:tcPr>
          <w:p w14:paraId="570E118A" w14:textId="77777777" w:rsidR="00522B58" w:rsidRPr="00E80B34" w:rsidRDefault="00522B58" w:rsidP="005D42BF">
            <w:pPr>
              <w:spacing w:after="160" w:line="240" w:lineRule="auto"/>
              <w:contextualSpacing/>
              <w:jc w:val="both"/>
              <w:rPr>
                <w:rFonts w:ascii="Times New Roman" w:hAnsi="Times New Roman"/>
                <w:sz w:val="24"/>
                <w:szCs w:val="24"/>
              </w:rPr>
            </w:pPr>
            <w:r w:rsidRPr="00E80B34">
              <w:rPr>
                <w:rFonts w:ascii="Times New Roman" w:hAnsi="Times New Roman"/>
                <w:sz w:val="24"/>
                <w:szCs w:val="24"/>
              </w:rPr>
              <w:t>Цель муниципальной программы</w:t>
            </w:r>
          </w:p>
        </w:tc>
        <w:tc>
          <w:tcPr>
            <w:tcW w:w="6378" w:type="dxa"/>
          </w:tcPr>
          <w:p w14:paraId="51C3AC94" w14:textId="77777777" w:rsidR="00522B58" w:rsidRPr="006F7261" w:rsidRDefault="00C169FD" w:rsidP="005D42BF">
            <w:pPr>
              <w:spacing w:after="0" w:line="240" w:lineRule="auto"/>
              <w:rPr>
                <w:rFonts w:ascii="Times New Roman" w:hAnsi="Times New Roman"/>
                <w:sz w:val="24"/>
                <w:szCs w:val="24"/>
              </w:rPr>
            </w:pPr>
            <w:r w:rsidRPr="006F7261">
              <w:rPr>
                <w:rFonts w:ascii="Times New Roman" w:hAnsi="Times New Roman"/>
                <w:sz w:val="24"/>
                <w:szCs w:val="24"/>
              </w:rPr>
              <w:t>Повышение уровня благоустройства Чунского муниципального округа</w:t>
            </w:r>
            <w:r w:rsidR="006D35A6" w:rsidRPr="006F7261">
              <w:rPr>
                <w:rFonts w:ascii="Times New Roman" w:hAnsi="Times New Roman"/>
                <w:sz w:val="24"/>
                <w:szCs w:val="24"/>
              </w:rPr>
              <w:t xml:space="preserve"> Иркутской области</w:t>
            </w:r>
          </w:p>
        </w:tc>
      </w:tr>
      <w:tr w:rsidR="00522B58" w:rsidRPr="00E80B34" w14:paraId="55F21600" w14:textId="77777777" w:rsidTr="00185E2E">
        <w:trPr>
          <w:trHeight w:val="1296"/>
          <w:jc w:val="center"/>
        </w:trPr>
        <w:tc>
          <w:tcPr>
            <w:tcW w:w="0" w:type="auto"/>
          </w:tcPr>
          <w:p w14:paraId="291225A0" w14:textId="77777777" w:rsidR="00522B58"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6</w:t>
            </w:r>
          </w:p>
        </w:tc>
        <w:tc>
          <w:tcPr>
            <w:tcW w:w="3283" w:type="dxa"/>
          </w:tcPr>
          <w:p w14:paraId="383A35C1" w14:textId="77777777" w:rsidR="00522B58" w:rsidRPr="00E80B34" w:rsidRDefault="00522B58"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Задачи муниципальной программы</w:t>
            </w:r>
          </w:p>
        </w:tc>
        <w:tc>
          <w:tcPr>
            <w:tcW w:w="6378" w:type="dxa"/>
          </w:tcPr>
          <w:p w14:paraId="2C2D03A8" w14:textId="77777777" w:rsidR="00522B58" w:rsidRPr="00E80B34" w:rsidRDefault="00C83EFB" w:rsidP="005D42BF">
            <w:pPr>
              <w:spacing w:after="0" w:line="240" w:lineRule="auto"/>
              <w:jc w:val="both"/>
              <w:rPr>
                <w:rFonts w:ascii="Times New Roman" w:hAnsi="Times New Roman"/>
                <w:sz w:val="24"/>
                <w:szCs w:val="24"/>
              </w:rPr>
            </w:pPr>
            <w:r>
              <w:rPr>
                <w:rFonts w:ascii="Times New Roman" w:hAnsi="Times New Roman"/>
                <w:sz w:val="24"/>
                <w:szCs w:val="24"/>
              </w:rPr>
              <w:t>С</w:t>
            </w:r>
            <w:r w:rsidRPr="00C83EFB">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CE79F4">
              <w:rPr>
                <w:rFonts w:ascii="Times New Roman" w:hAnsi="Times New Roman"/>
                <w:sz w:val="24"/>
                <w:szCs w:val="24"/>
              </w:rPr>
              <w:t>й проживания и отдыха населения</w:t>
            </w:r>
            <w:r w:rsidR="00522B58" w:rsidRPr="00E80B34">
              <w:rPr>
                <w:rFonts w:ascii="Times New Roman" w:hAnsi="Times New Roman"/>
                <w:sz w:val="24"/>
                <w:szCs w:val="24"/>
              </w:rPr>
              <w:t>, в том числе с вовлечением заинтересованных лиц в реализацию</w:t>
            </w:r>
            <w:r w:rsidR="00185E2E" w:rsidRPr="00E80B34">
              <w:rPr>
                <w:rFonts w:ascii="Times New Roman" w:hAnsi="Times New Roman"/>
                <w:sz w:val="24"/>
                <w:szCs w:val="24"/>
              </w:rPr>
              <w:t xml:space="preserve"> мероприятий по благоустройству</w:t>
            </w:r>
          </w:p>
        </w:tc>
      </w:tr>
      <w:tr w:rsidR="00552329" w:rsidRPr="00E80B34" w14:paraId="106B1517" w14:textId="77777777" w:rsidTr="00185E2E">
        <w:trPr>
          <w:trHeight w:val="349"/>
          <w:jc w:val="center"/>
        </w:trPr>
        <w:tc>
          <w:tcPr>
            <w:tcW w:w="0" w:type="auto"/>
          </w:tcPr>
          <w:p w14:paraId="4342F343"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7</w:t>
            </w:r>
          </w:p>
        </w:tc>
        <w:tc>
          <w:tcPr>
            <w:tcW w:w="3283" w:type="dxa"/>
          </w:tcPr>
          <w:p w14:paraId="7A7B357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Подпрограммы муниципальной программы </w:t>
            </w:r>
          </w:p>
        </w:tc>
        <w:tc>
          <w:tcPr>
            <w:tcW w:w="6378" w:type="dxa"/>
          </w:tcPr>
          <w:p w14:paraId="63BE23AA" w14:textId="77777777" w:rsidR="00E93C4D" w:rsidRPr="00E80B34" w:rsidRDefault="00B43B77" w:rsidP="00766F5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отсутствуют</w:t>
            </w:r>
          </w:p>
        </w:tc>
      </w:tr>
      <w:tr w:rsidR="00552329" w:rsidRPr="00E80B34" w14:paraId="30942C37" w14:textId="77777777" w:rsidTr="00185E2E">
        <w:trPr>
          <w:trHeight w:val="349"/>
          <w:jc w:val="center"/>
        </w:trPr>
        <w:tc>
          <w:tcPr>
            <w:tcW w:w="0" w:type="auto"/>
          </w:tcPr>
          <w:p w14:paraId="7714CF25" w14:textId="77777777" w:rsidR="00552329" w:rsidRPr="00E80B34" w:rsidRDefault="00185E2E" w:rsidP="005D42BF">
            <w:pPr>
              <w:spacing w:after="0" w:line="240" w:lineRule="auto"/>
              <w:jc w:val="center"/>
              <w:rPr>
                <w:rFonts w:ascii="Times New Roman" w:hAnsi="Times New Roman"/>
                <w:sz w:val="24"/>
                <w:szCs w:val="24"/>
              </w:rPr>
            </w:pPr>
            <w:r w:rsidRPr="00E80B34">
              <w:rPr>
                <w:rFonts w:ascii="Times New Roman" w:hAnsi="Times New Roman"/>
                <w:sz w:val="24"/>
                <w:szCs w:val="24"/>
              </w:rPr>
              <w:t>8</w:t>
            </w:r>
          </w:p>
        </w:tc>
        <w:tc>
          <w:tcPr>
            <w:tcW w:w="3283" w:type="dxa"/>
          </w:tcPr>
          <w:p w14:paraId="745BBCB1" w14:textId="77777777" w:rsidR="00552329" w:rsidRPr="00E80B34" w:rsidRDefault="00552329" w:rsidP="005D42BF">
            <w:pPr>
              <w:spacing w:after="0" w:line="240" w:lineRule="auto"/>
              <w:contextualSpacing/>
              <w:jc w:val="both"/>
              <w:rPr>
                <w:rFonts w:ascii="Times New Roman" w:hAnsi="Times New Roman"/>
                <w:sz w:val="24"/>
                <w:szCs w:val="24"/>
              </w:rPr>
            </w:pPr>
            <w:r w:rsidRPr="00E80B34">
              <w:rPr>
                <w:rFonts w:ascii="Times New Roman" w:hAnsi="Times New Roman"/>
                <w:sz w:val="24"/>
                <w:szCs w:val="24"/>
              </w:rPr>
              <w:t xml:space="preserve">Сроки реализации </w:t>
            </w:r>
            <w:r w:rsidR="005F7E8D" w:rsidRPr="00E80B34">
              <w:rPr>
                <w:rFonts w:ascii="Times New Roman" w:hAnsi="Times New Roman"/>
                <w:sz w:val="24"/>
                <w:szCs w:val="24"/>
              </w:rPr>
              <w:t xml:space="preserve">муниципальной </w:t>
            </w:r>
            <w:r w:rsidRPr="00E80B34">
              <w:rPr>
                <w:rFonts w:ascii="Times New Roman" w:hAnsi="Times New Roman"/>
                <w:sz w:val="24"/>
                <w:szCs w:val="24"/>
              </w:rPr>
              <w:t>программы</w:t>
            </w:r>
          </w:p>
        </w:tc>
        <w:tc>
          <w:tcPr>
            <w:tcW w:w="6378" w:type="dxa"/>
          </w:tcPr>
          <w:p w14:paraId="7E62D50C" w14:textId="77777777" w:rsidR="00552329" w:rsidRPr="00E80B34" w:rsidRDefault="00552329" w:rsidP="005D42BF">
            <w:pPr>
              <w:pStyle w:val="ConsPlusNormal"/>
              <w:tabs>
                <w:tab w:val="left" w:pos="4200"/>
              </w:tabs>
              <w:jc w:val="both"/>
              <w:rPr>
                <w:rFonts w:ascii="Times New Roman" w:hAnsi="Times New Roman" w:cs="Times New Roman"/>
                <w:sz w:val="24"/>
                <w:szCs w:val="24"/>
              </w:rPr>
            </w:pPr>
            <w:r w:rsidRPr="00E80B34">
              <w:rPr>
                <w:rFonts w:ascii="Times New Roman" w:hAnsi="Times New Roman" w:cs="Times New Roman"/>
                <w:sz w:val="24"/>
                <w:szCs w:val="24"/>
              </w:rPr>
              <w:t>2025 –</w:t>
            </w:r>
            <w:r w:rsidR="001852C7" w:rsidRPr="00E80B34">
              <w:rPr>
                <w:rFonts w:ascii="Times New Roman" w:hAnsi="Times New Roman" w:cs="Times New Roman"/>
                <w:sz w:val="24"/>
                <w:szCs w:val="24"/>
              </w:rPr>
              <w:t xml:space="preserve"> 2030 годы</w:t>
            </w:r>
          </w:p>
        </w:tc>
      </w:tr>
      <w:tr w:rsidR="00B601E8" w:rsidRPr="00E80B34" w14:paraId="17E753E4" w14:textId="77777777" w:rsidTr="00B601E8">
        <w:trPr>
          <w:trHeight w:val="4101"/>
          <w:jc w:val="center"/>
        </w:trPr>
        <w:tc>
          <w:tcPr>
            <w:tcW w:w="0" w:type="auto"/>
          </w:tcPr>
          <w:p w14:paraId="3F710163" w14:textId="612BBD09" w:rsidR="00B601E8" w:rsidRPr="00E80B34" w:rsidRDefault="00B601E8" w:rsidP="00B601E8">
            <w:pPr>
              <w:spacing w:after="160" w:line="240" w:lineRule="auto"/>
              <w:jc w:val="center"/>
              <w:rPr>
                <w:rFonts w:ascii="Times New Roman" w:hAnsi="Times New Roman"/>
                <w:sz w:val="24"/>
                <w:szCs w:val="24"/>
              </w:rPr>
            </w:pPr>
            <w:r w:rsidRPr="00397F4B">
              <w:rPr>
                <w:rFonts w:ascii="Times New Roman" w:hAnsi="Times New Roman"/>
                <w:sz w:val="24"/>
                <w:szCs w:val="24"/>
              </w:rPr>
              <w:lastRenderedPageBreak/>
              <w:t>9</w:t>
            </w:r>
          </w:p>
        </w:tc>
        <w:tc>
          <w:tcPr>
            <w:tcW w:w="3283" w:type="dxa"/>
          </w:tcPr>
          <w:p w14:paraId="6D4F10C6" w14:textId="26F909D3" w:rsidR="00B601E8" w:rsidRPr="00E80B34" w:rsidRDefault="00B601E8" w:rsidP="00B601E8">
            <w:pPr>
              <w:spacing w:after="160" w:line="240" w:lineRule="auto"/>
              <w:contextualSpacing/>
              <w:jc w:val="both"/>
              <w:rPr>
                <w:rFonts w:ascii="Times New Roman" w:hAnsi="Times New Roman"/>
                <w:sz w:val="24"/>
                <w:szCs w:val="24"/>
              </w:rPr>
            </w:pPr>
            <w:r w:rsidRPr="00397F4B">
              <w:rPr>
                <w:rFonts w:ascii="Times New Roman" w:hAnsi="Times New Roman"/>
                <w:sz w:val="24"/>
                <w:szCs w:val="24"/>
              </w:rPr>
              <w:t>Объемы и источники финансирования муниципальной программы</w:t>
            </w:r>
          </w:p>
        </w:tc>
        <w:tc>
          <w:tcPr>
            <w:tcW w:w="6378" w:type="dxa"/>
          </w:tcPr>
          <w:p w14:paraId="3CDA83C3" w14:textId="6E32C5C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 xml:space="preserve">Объем финансирования муниципальной программы составляет </w:t>
            </w:r>
            <w:r w:rsidR="005E57C5" w:rsidRPr="00BE11A7">
              <w:rPr>
                <w:rFonts w:ascii="Times New Roman" w:hAnsi="Times New Roman" w:cs="Times New Roman"/>
                <w:sz w:val="24"/>
                <w:szCs w:val="24"/>
              </w:rPr>
              <w:t>70 614,0</w:t>
            </w:r>
            <w:r w:rsidRPr="00BE11A7">
              <w:rPr>
                <w:rFonts w:ascii="Times New Roman" w:hAnsi="Times New Roman" w:cs="Times New Roman"/>
                <w:sz w:val="24"/>
                <w:szCs w:val="24"/>
              </w:rPr>
              <w:t xml:space="preserve"> тыс. руб., в том числе:</w:t>
            </w:r>
          </w:p>
          <w:p w14:paraId="25FD9C0B"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1. по годам реализации:</w:t>
            </w:r>
          </w:p>
          <w:p w14:paraId="0D58216C" w14:textId="2031F69E"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 xml:space="preserve">а) 2025 год – </w:t>
            </w:r>
            <w:r w:rsidR="005E57C5" w:rsidRPr="00BE11A7">
              <w:rPr>
                <w:rFonts w:ascii="Times New Roman" w:hAnsi="Times New Roman" w:cs="Times New Roman"/>
                <w:sz w:val="24"/>
                <w:szCs w:val="24"/>
              </w:rPr>
              <w:t>69 264,0</w:t>
            </w:r>
            <w:r w:rsidRPr="00BE11A7">
              <w:rPr>
                <w:rFonts w:ascii="Times New Roman" w:hAnsi="Times New Roman" w:cs="Times New Roman"/>
                <w:sz w:val="24"/>
                <w:szCs w:val="24"/>
              </w:rPr>
              <w:t xml:space="preserve"> тыс. руб.;</w:t>
            </w:r>
          </w:p>
          <w:p w14:paraId="0906F465"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б) 2026 год – 0,0 тыс. руб.;</w:t>
            </w:r>
          </w:p>
          <w:p w14:paraId="6ADA7718"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в) 2027 год – 0,0 тыс. руб.;</w:t>
            </w:r>
          </w:p>
          <w:p w14:paraId="5A17BA98"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г) 2028 год – 450,0 тыс. руб.;</w:t>
            </w:r>
          </w:p>
          <w:p w14:paraId="5B5E4231"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д) 2029 год – 450,0 тыс. руб.;</w:t>
            </w:r>
          </w:p>
          <w:p w14:paraId="4A1E3DFF" w14:textId="77777777" w:rsidR="00B601E8" w:rsidRPr="00BE11A7" w:rsidRDefault="00B601E8" w:rsidP="00B601E8">
            <w:pPr>
              <w:pStyle w:val="ConsPlusNormal"/>
              <w:tabs>
                <w:tab w:val="left" w:pos="4200"/>
              </w:tabs>
              <w:jc w:val="both"/>
              <w:rPr>
                <w:rFonts w:ascii="Times New Roman" w:hAnsi="Times New Roman" w:cs="Times New Roman"/>
                <w:sz w:val="24"/>
                <w:szCs w:val="24"/>
              </w:rPr>
            </w:pPr>
            <w:r w:rsidRPr="00BE11A7">
              <w:rPr>
                <w:rFonts w:ascii="Times New Roman" w:hAnsi="Times New Roman" w:cs="Times New Roman"/>
                <w:sz w:val="24"/>
                <w:szCs w:val="24"/>
              </w:rPr>
              <w:t>ж) 2030 год – 450,0 тыс. руб.</w:t>
            </w:r>
          </w:p>
          <w:p w14:paraId="053D4492" w14:textId="77777777"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2. по источникам финансирования:</w:t>
            </w:r>
          </w:p>
          <w:p w14:paraId="4C908201" w14:textId="77777777"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 xml:space="preserve">а) бюджет Чунского муниципального округа – </w:t>
            </w:r>
          </w:p>
          <w:p w14:paraId="0627A732" w14:textId="48170D84"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11 </w:t>
            </w:r>
            <w:r w:rsidR="005E57C5" w:rsidRPr="00BE11A7">
              <w:rPr>
                <w:rFonts w:ascii="Times New Roman" w:hAnsi="Times New Roman"/>
                <w:sz w:val="24"/>
                <w:szCs w:val="24"/>
              </w:rPr>
              <w:t>805</w:t>
            </w:r>
            <w:r w:rsidRPr="00BE11A7">
              <w:rPr>
                <w:rFonts w:ascii="Times New Roman" w:hAnsi="Times New Roman"/>
                <w:sz w:val="24"/>
                <w:szCs w:val="24"/>
              </w:rPr>
              <w:t>,5 тыс. руб.;</w:t>
            </w:r>
          </w:p>
          <w:p w14:paraId="44F308FE" w14:textId="50BB00E9" w:rsidR="00B601E8" w:rsidRPr="00BE11A7" w:rsidRDefault="00B601E8" w:rsidP="00B601E8">
            <w:pPr>
              <w:contextualSpacing/>
              <w:rPr>
                <w:rFonts w:ascii="Times New Roman" w:hAnsi="Times New Roman"/>
                <w:sz w:val="24"/>
                <w:szCs w:val="24"/>
              </w:rPr>
            </w:pPr>
            <w:r w:rsidRPr="00BE11A7">
              <w:rPr>
                <w:rFonts w:ascii="Times New Roman" w:hAnsi="Times New Roman"/>
                <w:sz w:val="24"/>
                <w:szCs w:val="24"/>
              </w:rPr>
              <w:t xml:space="preserve">б) бюджет Иркутской области – </w:t>
            </w:r>
            <w:r w:rsidR="005E57C5" w:rsidRPr="00BE11A7">
              <w:rPr>
                <w:rFonts w:ascii="Times New Roman" w:hAnsi="Times New Roman"/>
                <w:sz w:val="24"/>
                <w:szCs w:val="24"/>
              </w:rPr>
              <w:t>39 056</w:t>
            </w:r>
            <w:r w:rsidRPr="00BE11A7">
              <w:rPr>
                <w:rFonts w:ascii="Times New Roman" w:hAnsi="Times New Roman"/>
                <w:sz w:val="24"/>
                <w:szCs w:val="24"/>
              </w:rPr>
              <w:t>,2 тыс. руб.;</w:t>
            </w:r>
          </w:p>
          <w:p w14:paraId="58A6C581" w14:textId="77777777" w:rsidR="00B601E8" w:rsidRPr="00BE11A7" w:rsidRDefault="00B601E8" w:rsidP="00B601E8">
            <w:pPr>
              <w:spacing w:after="0" w:line="240" w:lineRule="auto"/>
              <w:contextualSpacing/>
              <w:rPr>
                <w:rFonts w:ascii="Times New Roman" w:hAnsi="Times New Roman"/>
                <w:sz w:val="24"/>
                <w:szCs w:val="24"/>
              </w:rPr>
            </w:pPr>
            <w:r w:rsidRPr="00BE11A7">
              <w:rPr>
                <w:rFonts w:ascii="Times New Roman" w:hAnsi="Times New Roman"/>
                <w:sz w:val="24"/>
                <w:szCs w:val="24"/>
              </w:rPr>
              <w:t>в) федеральный бюджет – 9 616,8 тыс. руб.</w:t>
            </w:r>
            <w:r w:rsidR="005E57C5" w:rsidRPr="00BE11A7">
              <w:rPr>
                <w:rFonts w:ascii="Times New Roman" w:hAnsi="Times New Roman"/>
                <w:sz w:val="24"/>
                <w:szCs w:val="24"/>
              </w:rPr>
              <w:t>;</w:t>
            </w:r>
          </w:p>
          <w:p w14:paraId="166ABD28" w14:textId="7552A86D" w:rsidR="005E57C5" w:rsidRPr="00637A0A" w:rsidRDefault="005E57C5" w:rsidP="005E57C5">
            <w:pPr>
              <w:tabs>
                <w:tab w:val="left" w:pos="993"/>
              </w:tabs>
              <w:spacing w:after="0" w:line="240" w:lineRule="auto"/>
              <w:jc w:val="both"/>
              <w:rPr>
                <w:rFonts w:ascii="Times New Roman" w:hAnsi="Times New Roman"/>
                <w:sz w:val="24"/>
                <w:szCs w:val="24"/>
              </w:rPr>
            </w:pPr>
            <w:r w:rsidRPr="00BE11A7">
              <w:rPr>
                <w:rFonts w:ascii="Times New Roman" w:hAnsi="Times New Roman"/>
                <w:sz w:val="24"/>
                <w:szCs w:val="24"/>
              </w:rPr>
              <w:t>г) внебюджетные источники финансирования -10 135,5 тыс. руб.</w:t>
            </w:r>
          </w:p>
        </w:tc>
      </w:tr>
      <w:tr w:rsidR="00820C0F" w:rsidRPr="00E80B34" w14:paraId="1CFC8688" w14:textId="77777777" w:rsidTr="00185E2E">
        <w:trPr>
          <w:trHeight w:val="1136"/>
          <w:jc w:val="center"/>
        </w:trPr>
        <w:tc>
          <w:tcPr>
            <w:tcW w:w="540" w:type="dxa"/>
          </w:tcPr>
          <w:p w14:paraId="208A19B0" w14:textId="17EBF6F1" w:rsidR="00820C0F" w:rsidRPr="00E80B34" w:rsidRDefault="00820C0F" w:rsidP="00820C0F">
            <w:pPr>
              <w:spacing w:after="160" w:line="240" w:lineRule="auto"/>
              <w:jc w:val="center"/>
              <w:rPr>
                <w:rFonts w:ascii="Times New Roman" w:hAnsi="Times New Roman"/>
                <w:sz w:val="24"/>
                <w:szCs w:val="24"/>
              </w:rPr>
            </w:pPr>
            <w:r w:rsidRPr="00397F4B">
              <w:rPr>
                <w:rFonts w:ascii="Times New Roman" w:hAnsi="Times New Roman"/>
                <w:sz w:val="24"/>
                <w:szCs w:val="24"/>
              </w:rPr>
              <w:t>10</w:t>
            </w:r>
          </w:p>
        </w:tc>
        <w:tc>
          <w:tcPr>
            <w:tcW w:w="3283" w:type="dxa"/>
          </w:tcPr>
          <w:p w14:paraId="6D082FD4" w14:textId="40B4FC99" w:rsidR="00820C0F" w:rsidRPr="00E80B34" w:rsidRDefault="00820C0F" w:rsidP="00820C0F">
            <w:pPr>
              <w:spacing w:after="160" w:line="240" w:lineRule="auto"/>
              <w:contextualSpacing/>
              <w:jc w:val="both"/>
              <w:rPr>
                <w:rFonts w:ascii="Times New Roman" w:hAnsi="Times New Roman"/>
                <w:sz w:val="24"/>
                <w:szCs w:val="24"/>
              </w:rPr>
            </w:pPr>
            <w:bookmarkStart w:id="2" w:name="_Hlk187236432"/>
            <w:r w:rsidRPr="00397F4B">
              <w:rPr>
                <w:rFonts w:ascii="Times New Roman" w:hAnsi="Times New Roman"/>
                <w:sz w:val="24"/>
                <w:szCs w:val="24"/>
              </w:rPr>
              <w:t>Ожидаемые результаты реализации муниципальной программы</w:t>
            </w:r>
            <w:bookmarkEnd w:id="2"/>
          </w:p>
        </w:tc>
        <w:tc>
          <w:tcPr>
            <w:tcW w:w="6378" w:type="dxa"/>
          </w:tcPr>
          <w:p w14:paraId="33960CE5"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 xml:space="preserve">1. Благоустройство дворовых территорий не менее 4 территорий к 2030 году; </w:t>
            </w:r>
          </w:p>
          <w:p w14:paraId="1E797BF2" w14:textId="77777777" w:rsidR="00820C0F" w:rsidRPr="00397F4B" w:rsidRDefault="00820C0F" w:rsidP="00820C0F">
            <w:pPr>
              <w:ind w:right="-78"/>
              <w:contextualSpacing/>
              <w:jc w:val="both"/>
              <w:rPr>
                <w:rFonts w:ascii="Times New Roman" w:hAnsi="Times New Roman"/>
                <w:sz w:val="24"/>
                <w:szCs w:val="24"/>
              </w:rPr>
            </w:pPr>
            <w:r w:rsidRPr="00397F4B">
              <w:rPr>
                <w:rFonts w:ascii="Times New Roman" w:hAnsi="Times New Roman"/>
                <w:sz w:val="24"/>
                <w:szCs w:val="24"/>
              </w:rPr>
              <w:t>2. Благоустройство общественных территорий не менее 1 к 2030 году;</w:t>
            </w:r>
          </w:p>
          <w:p w14:paraId="64CCB9B0" w14:textId="3594A2B8" w:rsidR="00820C0F" w:rsidRPr="00E80B34" w:rsidRDefault="00820C0F" w:rsidP="00820C0F">
            <w:pPr>
              <w:spacing w:line="240" w:lineRule="auto"/>
              <w:ind w:right="-78"/>
              <w:contextualSpacing/>
              <w:jc w:val="both"/>
              <w:rPr>
                <w:rFonts w:ascii="Times New Roman" w:hAnsi="Times New Roman"/>
                <w:sz w:val="24"/>
                <w:szCs w:val="24"/>
              </w:rPr>
            </w:pPr>
            <w:r w:rsidRPr="00397F4B">
              <w:rPr>
                <w:rFonts w:ascii="Times New Roman" w:hAnsi="Times New Roman"/>
                <w:sz w:val="24"/>
                <w:szCs w:val="24"/>
              </w:rPr>
              <w:t>3. Охват жителей многоквартирных домов, принявших участие в реализации мероприятий, направленных на повышение уровня благоустройства дворовых территорий не менее 50 %</w:t>
            </w:r>
          </w:p>
        </w:tc>
      </w:tr>
    </w:tbl>
    <w:p w14:paraId="1EC1D0F9"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0C7A9177" w14:textId="77777777" w:rsidR="00BE7F67" w:rsidRPr="00E80B34" w:rsidRDefault="008D5CF5" w:rsidP="00483422">
      <w:pPr>
        <w:pStyle w:val="ConsPlusNormal"/>
        <w:ind w:firstLine="708"/>
        <w:jc w:val="center"/>
        <w:outlineLvl w:val="1"/>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II</w:t>
      </w:r>
      <w:r w:rsidR="00BE7F67" w:rsidRPr="00E80B34">
        <w:rPr>
          <w:rFonts w:ascii="Times New Roman" w:hAnsi="Times New Roman" w:cs="Times New Roman"/>
          <w:sz w:val="24"/>
          <w:szCs w:val="24"/>
        </w:rPr>
        <w:t>. ХАРАКТЕРИСТИКА ТЕКУЩЕГО СОСТОЯНИЯ СФЕРЫ РЕАЛИЗАЦИИ МУНИЦИПАЛЬНОЙ ПРОГРАММЫ</w:t>
      </w:r>
    </w:p>
    <w:p w14:paraId="552B2DC3" w14:textId="77777777" w:rsidR="00483422" w:rsidRPr="00E80B34" w:rsidRDefault="00483422" w:rsidP="00483422">
      <w:pPr>
        <w:pStyle w:val="ConsPlusNormal"/>
        <w:ind w:firstLine="708"/>
        <w:jc w:val="center"/>
        <w:outlineLvl w:val="1"/>
        <w:rPr>
          <w:rFonts w:ascii="Times New Roman" w:hAnsi="Times New Roman" w:cs="Times New Roman"/>
          <w:sz w:val="24"/>
          <w:szCs w:val="24"/>
        </w:rPr>
      </w:pPr>
    </w:p>
    <w:p w14:paraId="74878022" w14:textId="77777777" w:rsidR="008528AC" w:rsidRPr="00E80B34" w:rsidRDefault="008528AC" w:rsidP="008528AC">
      <w:pPr>
        <w:pStyle w:val="ae"/>
        <w:ind w:firstLine="709"/>
        <w:jc w:val="both"/>
      </w:pPr>
      <w:r w:rsidRPr="00E80B34">
        <w:t xml:space="preserve">К числу наиболее важных объектов муниципального управления относится сфера благоустройства, основная задача которой заключается в создании современного уровня комфорта жизни населения и повышении привлекательности городской среды. Целью этого направления является создание комфортных условий для отдыха жителей и гостей </w:t>
      </w:r>
      <w:r w:rsidR="00B43B77" w:rsidRPr="00E80B34">
        <w:t xml:space="preserve">населенных пунктов </w:t>
      </w:r>
      <w:r w:rsidR="00185E2E" w:rsidRPr="00E80B34">
        <w:t xml:space="preserve">Чунского муниципального </w:t>
      </w:r>
      <w:r w:rsidRPr="00E80B34">
        <w:t xml:space="preserve">округа </w:t>
      </w:r>
      <w:r w:rsidR="005F7E8D" w:rsidRPr="00E80B34">
        <w:t>Иркутской области</w:t>
      </w:r>
      <w:r w:rsidR="00554D91" w:rsidRPr="00E80B34">
        <w:t xml:space="preserve"> (далее Чунского муниципального округа)</w:t>
      </w:r>
      <w:r w:rsidR="005F7E8D" w:rsidRPr="00E80B34">
        <w:t xml:space="preserve"> </w:t>
      </w:r>
      <w:r w:rsidRPr="00E80B34">
        <w:t xml:space="preserve">путем организации и обустройства объектов уличной игровой, спортивно - развивающей, досуговой и естественной природной рекреационной инфраструктуры в шаговой доступности в условиях сложившейся жилой застройки. Для организации мест отдыха жителей необходимо обустройство зоны отдыха - рекреационные центры, которые включают в себя зоны активного и пассивного отдыха. </w:t>
      </w:r>
    </w:p>
    <w:p w14:paraId="0D4B8095" w14:textId="77777777" w:rsidR="008528AC" w:rsidRPr="00E80B34" w:rsidRDefault="008528AC" w:rsidP="008528AC">
      <w:pPr>
        <w:pStyle w:val="ae"/>
        <w:ind w:firstLine="709"/>
        <w:jc w:val="both"/>
      </w:pPr>
      <w:r w:rsidRPr="00E80B34">
        <w:t xml:space="preserve">В настоящее время на территории </w:t>
      </w:r>
      <w:r w:rsidR="00185E2E" w:rsidRPr="00E80B34">
        <w:t xml:space="preserve">Чунского муниципального </w:t>
      </w:r>
      <w:r w:rsidRPr="00E80B34">
        <w:t>округа</w:t>
      </w:r>
      <w:r w:rsidR="00554D91" w:rsidRPr="00E80B34">
        <w:t xml:space="preserve"> </w:t>
      </w:r>
      <w:r w:rsidRPr="00E80B34">
        <w:t xml:space="preserve">существует </w:t>
      </w:r>
      <w:r w:rsidR="00150188" w:rsidRPr="00E80B34">
        <w:t>28</w:t>
      </w:r>
      <w:r w:rsidRPr="00E80B34">
        <w:t xml:space="preserve"> дворовых территорий многоквартирных домов</w:t>
      </w:r>
      <w:r w:rsidR="00185E2E" w:rsidRPr="00E80B34">
        <w:t xml:space="preserve"> и </w:t>
      </w:r>
      <w:r w:rsidR="00150188" w:rsidRPr="00E80B34">
        <w:t>18</w:t>
      </w:r>
      <w:r w:rsidRPr="00E80B34">
        <w:t xml:space="preserve"> общественных территорий, нуждающихся в благоустройстве.</w:t>
      </w:r>
    </w:p>
    <w:p w14:paraId="24907AB8" w14:textId="77777777" w:rsidR="008528AC" w:rsidRPr="00E80B34" w:rsidRDefault="008528AC" w:rsidP="008528AC">
      <w:pPr>
        <w:pStyle w:val="ae"/>
        <w:ind w:firstLine="709"/>
        <w:jc w:val="both"/>
      </w:pPr>
      <w:r w:rsidRPr="00E80B34">
        <w:t>Основными проблемами в области благоустройства дворовых и общественных территорий является:</w:t>
      </w:r>
    </w:p>
    <w:p w14:paraId="55C0AD39" w14:textId="77777777" w:rsidR="008528AC" w:rsidRPr="00E80B34" w:rsidRDefault="008528AC" w:rsidP="008528AC">
      <w:pPr>
        <w:pStyle w:val="ae"/>
        <w:ind w:firstLine="709"/>
        <w:jc w:val="both"/>
      </w:pPr>
      <w:r w:rsidRPr="00E80B34">
        <w:t>- изношенность асфальтового покрытия внутридворовых проездов;</w:t>
      </w:r>
    </w:p>
    <w:p w14:paraId="5BC24F61" w14:textId="77777777" w:rsidR="008528AC" w:rsidRPr="00E80B34" w:rsidRDefault="008528AC" w:rsidP="008528AC">
      <w:pPr>
        <w:pStyle w:val="ae"/>
        <w:ind w:firstLine="709"/>
        <w:jc w:val="both"/>
      </w:pPr>
      <w:r w:rsidRPr="00E80B34">
        <w:t>- недостаточное количество малых архитектурных форм;</w:t>
      </w:r>
    </w:p>
    <w:p w14:paraId="486C16C0" w14:textId="77777777" w:rsidR="008528AC" w:rsidRPr="00E80B34" w:rsidRDefault="008528AC" w:rsidP="008528AC">
      <w:pPr>
        <w:pStyle w:val="ae"/>
        <w:ind w:firstLine="709"/>
        <w:jc w:val="both"/>
      </w:pPr>
      <w:r w:rsidRPr="00E80B34">
        <w:t>- неудовлетворительное состояние детских игровых площадок;</w:t>
      </w:r>
    </w:p>
    <w:p w14:paraId="75B1ADC5" w14:textId="77777777" w:rsidR="008528AC" w:rsidRPr="00E80B34" w:rsidRDefault="008528AC" w:rsidP="008528AC">
      <w:pPr>
        <w:pStyle w:val="ae"/>
        <w:ind w:firstLine="709"/>
        <w:jc w:val="both"/>
      </w:pPr>
      <w:r w:rsidRPr="00E80B34">
        <w:t>- недостаточное освещение отдельных дворовых и общественных территорий;</w:t>
      </w:r>
    </w:p>
    <w:p w14:paraId="3C645F98" w14:textId="77777777" w:rsidR="008528AC" w:rsidRPr="00E80B34" w:rsidRDefault="008528AC" w:rsidP="008528AC">
      <w:pPr>
        <w:pStyle w:val="ae"/>
        <w:ind w:firstLine="709"/>
        <w:jc w:val="both"/>
      </w:pPr>
      <w:r w:rsidRPr="00E80B34">
        <w:t xml:space="preserve">- неудовлетворительное состояние общественных территорий. </w:t>
      </w:r>
    </w:p>
    <w:p w14:paraId="71B41BF6" w14:textId="77777777" w:rsidR="008528AC" w:rsidRPr="00E80B34" w:rsidRDefault="008528AC" w:rsidP="008528AC">
      <w:pPr>
        <w:pStyle w:val="ae"/>
        <w:ind w:firstLine="709"/>
        <w:jc w:val="both"/>
      </w:pPr>
      <w:r w:rsidRPr="00E80B34">
        <w:lastRenderedPageBreak/>
        <w:t xml:space="preserve">При длительной эксплуатации дорожного покрытия дворовых территорий из асфальтового покрытия выявлены дефекты, при которых дальнейшая эксплуатация дорожного покрытия затруднена, а на отдельных участках недопустима. Оценивая состояние общественных пространств и придомовых территорий на сегодняшний день вследствие целого ряда причин, таких как естественное старение твёрдых покрытий, малых архитектурных форм (далее - МАФ) и зелёных насаждений, некачественное восстановление элементов благоустройства после проведения ремонтных работ на инженерных сетях и порой неудовлетворительное содержание привели к тому, что существующее состояние благоустройства территории в населенных пунктах </w:t>
      </w:r>
      <w:r w:rsidR="005F7E8D" w:rsidRPr="00E80B34">
        <w:t xml:space="preserve">Чунского муниципального округа </w:t>
      </w:r>
      <w:r w:rsidRPr="00E80B34">
        <w:t xml:space="preserve">не соответствует современным требованиям градостроительства и благоустройства. Твёрдые покрытия нуждаются в восстановлении, число существующих МАФ не отвечает потребностям населения. </w:t>
      </w:r>
    </w:p>
    <w:p w14:paraId="25A1B317" w14:textId="77777777" w:rsidR="008528AC" w:rsidRPr="00E80B34" w:rsidRDefault="008528AC" w:rsidP="008528AC">
      <w:pPr>
        <w:pStyle w:val="ae"/>
        <w:ind w:firstLine="709"/>
        <w:jc w:val="both"/>
      </w:pPr>
      <w:r w:rsidRPr="00E80B34">
        <w:t xml:space="preserve">Санитарно-оздоровительные мероприятия по уходу за существующими насаждениями являются также первоочередными в комплексе всех работ и направлены на сохранение и восстановление частично утраченных экологических функций и ландшафтной привлекательности зеленых насаждений, обеспечение безопасности пребывания на территории. Необходим спил зеленых насаждений, представляющих опасность обрыва сетей электроосвещения из-за высоты данных деревьев, а также во избежание порчи кровли, угрозы облома ветвей и крон деревьев, которые могут причинить существенный вред здоровью человека и имуществу. </w:t>
      </w:r>
    </w:p>
    <w:p w14:paraId="4760439C" w14:textId="77777777" w:rsidR="008528AC" w:rsidRPr="00E80B34" w:rsidRDefault="008528AC" w:rsidP="008528AC">
      <w:pPr>
        <w:pStyle w:val="ae"/>
        <w:ind w:firstLine="709"/>
        <w:jc w:val="both"/>
      </w:pPr>
      <w:r w:rsidRPr="00E80B34">
        <w:t xml:space="preserve">Красивый и ухоженный газон - один из важнейших компонентов ландшафта, а дополняют его газонные ограждения, выделяя газон визуально и защищая его от вытаптывания, проезда транспорта, выгула животных в неположенных местах. Разбивка цветников внесет ландшафтное разнообразие, придаст территории живой, красочный вид, а также обогатит и выделит существующий рельеф. Объекты озеленения необходимо обеспечить поливочной системой. Знаковыми и социально значимыми местами в населенных пунктах </w:t>
      </w:r>
      <w:r w:rsidR="00554D91" w:rsidRPr="00E80B34">
        <w:t>Чунского муниципального округа</w:t>
      </w:r>
      <w:r w:rsidRPr="00E80B34">
        <w:t>, такие как объекты физической культуры и спорта, мемориальные комплексы - архитектурные сооружения, воздвигнутые для увековечения памяти о каком-либо лице или событии, другие художественно-архитектурные формы, установленные на улицах, в парках, скверах, других открытых территориях населенных пунктов, имеющие историческую и культурную значимость, являются территориями общего пользования, которыми беспрепятственно пользуется неограниченный круг лиц. Для поддержания эстетического вида знаковых мест, находящихся в неудовлетворительном состоянии, требуется их обустройство: ремонт, установка памятников, ограждений, садовых диванов, урн, ремонт твердых покрытий, посадка кустарников, устройства цветников, вертикальное озеленение прилегающей территории, необходимо оборудование пандусами для колясок и людей с ограниченными возможностями.</w:t>
      </w:r>
    </w:p>
    <w:p w14:paraId="530E91B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Благоустройство дворовой территори</w:t>
      </w:r>
      <w:r>
        <w:rPr>
          <w:rFonts w:ascii="Times New Roman" w:hAnsi="Times New Roman"/>
          <w:sz w:val="24"/>
          <w:szCs w:val="24"/>
        </w:rPr>
        <w:t>и</w:t>
      </w:r>
      <w:r w:rsidRPr="00A141D0">
        <w:rPr>
          <w:rFonts w:ascii="Times New Roman" w:hAnsi="Times New Roman"/>
          <w:sz w:val="24"/>
          <w:szCs w:val="24"/>
        </w:rPr>
        <w:t xml:space="preserve"> – это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70F9BF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Минимальный перечень работ по благоустройству дворовых территорий включает следующие виды работ:</w:t>
      </w:r>
    </w:p>
    <w:p w14:paraId="3842C16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ремонт дворовых проездов;</w:t>
      </w:r>
    </w:p>
    <w:p w14:paraId="74025BC4"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устройство освещения;</w:t>
      </w:r>
    </w:p>
    <w:p w14:paraId="198755C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установка скамеек;</w:t>
      </w:r>
    </w:p>
    <w:p w14:paraId="77F1A82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установка урн.</w:t>
      </w:r>
    </w:p>
    <w:p w14:paraId="0CCCAE3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Дополнительный перечень работ по благоустройству дворовых территорий включает следующие виды работ:</w:t>
      </w:r>
    </w:p>
    <w:p w14:paraId="234564D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 оборудование детских площадок;</w:t>
      </w:r>
    </w:p>
    <w:p w14:paraId="383AE15A"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2) оборудование спортивных площадок;</w:t>
      </w:r>
    </w:p>
    <w:p w14:paraId="45E4119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3) оборудование автомобильных парковок;</w:t>
      </w:r>
    </w:p>
    <w:p w14:paraId="598383CD"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4) озеленение территорий;</w:t>
      </w:r>
    </w:p>
    <w:p w14:paraId="25644749"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lastRenderedPageBreak/>
        <w:t>5) обустройство площадок для выгула домашних животных;</w:t>
      </w:r>
    </w:p>
    <w:p w14:paraId="130F8002"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6) обустройство площадок для отдыха;</w:t>
      </w:r>
    </w:p>
    <w:p w14:paraId="54AE80F3"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7) обустройство контейнерных площадок;</w:t>
      </w:r>
    </w:p>
    <w:p w14:paraId="4595DB45"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8) обустройство ограждений;</w:t>
      </w:r>
    </w:p>
    <w:p w14:paraId="2109BC9C"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9) устройство открытого лотка для отвода дождевых и талых вод;</w:t>
      </w:r>
    </w:p>
    <w:p w14:paraId="0D957EA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10) устройство искусственных дорожных неровностей с установкой соответствующих дорожных знаков;</w:t>
      </w:r>
    </w:p>
    <w:p w14:paraId="3B284ED7"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11) иные виды работ.</w:t>
      </w:r>
    </w:p>
    <w:p w14:paraId="14657236"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При выполнении видов работ, включенных в минимальный и дополнительный перечни,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12DB4EDF"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Трудовое участие заинтересованных лиц реализуется в форме субботника.</w:t>
      </w:r>
    </w:p>
    <w:p w14:paraId="026D7EE8"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14:paraId="3DAA3F1B" w14:textId="77777777" w:rsidR="00A141D0" w:rsidRPr="00A141D0" w:rsidRDefault="00A141D0" w:rsidP="00A141D0">
      <w:pPr>
        <w:spacing w:after="0" w:line="240" w:lineRule="auto"/>
        <w:ind w:firstLine="709"/>
        <w:jc w:val="both"/>
        <w:rPr>
          <w:rFonts w:ascii="Times New Roman" w:hAnsi="Times New Roman"/>
          <w:sz w:val="24"/>
          <w:szCs w:val="24"/>
        </w:rPr>
      </w:pPr>
      <w:r w:rsidRPr="00A141D0">
        <w:rPr>
          <w:rFonts w:ascii="Times New Roman" w:hAnsi="Times New Roman"/>
          <w:sz w:val="24"/>
          <w:szCs w:val="24"/>
        </w:rPr>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14:paraId="4743CAD3"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Выполнение работ из дополнительного перечня без выполнения работ из минимального перечня не допускается.</w:t>
      </w:r>
    </w:p>
    <w:p w14:paraId="0EC8CD3B"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14:paraId="48761C56"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-проведение инвентаризации уровня благоустройства индивидуальных жилых домов и земельных участков, предоставленных для их размещения;</w:t>
      </w:r>
    </w:p>
    <w:p w14:paraId="7629E927"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-составление паспорта благоустройства территорий, прилегающих к индивидуальным жилым домам, и земельных участков, предоставленных для их размещения;</w:t>
      </w:r>
    </w:p>
    <w:p w14:paraId="40E27C2C" w14:textId="77777777" w:rsidR="00A141D0" w:rsidRPr="00A141D0" w:rsidRDefault="00A141D0" w:rsidP="00A141D0">
      <w:pPr>
        <w:spacing w:after="0" w:line="240" w:lineRule="auto"/>
        <w:ind w:firstLine="709"/>
        <w:contextualSpacing/>
        <w:jc w:val="both"/>
        <w:rPr>
          <w:rFonts w:ascii="Times New Roman" w:hAnsi="Times New Roman"/>
          <w:sz w:val="24"/>
          <w:szCs w:val="24"/>
        </w:rPr>
      </w:pPr>
      <w:r w:rsidRPr="00A141D0">
        <w:rPr>
          <w:rFonts w:ascii="Times New Roman" w:hAnsi="Times New Roman"/>
          <w:sz w:val="24"/>
          <w:szCs w:val="24"/>
        </w:rPr>
        <w:t>-заключение соглашений с собственниками (пользователями) жилых домов (собственниками (пользователями) земельных участков) по результатам инвентаризации соглашений с собственниками (пользователями) об их благоустройстве не позднее 2030 года.</w:t>
      </w:r>
    </w:p>
    <w:p w14:paraId="4BC27954" w14:textId="77777777" w:rsidR="00A141D0" w:rsidRPr="00A141D0" w:rsidRDefault="00A141D0" w:rsidP="00A141D0">
      <w:pPr>
        <w:spacing w:after="0" w:line="240" w:lineRule="auto"/>
        <w:ind w:firstLine="709"/>
        <w:jc w:val="both"/>
        <w:rPr>
          <w:rFonts w:ascii="Times New Roman" w:hAnsi="Times New Roman"/>
          <w:sz w:val="24"/>
          <w:szCs w:val="24"/>
        </w:rPr>
      </w:pPr>
    </w:p>
    <w:p w14:paraId="7EB56115" w14:textId="5F13A964"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Адресный перечень территорий (объектов) Чунского муниципального округа</w:t>
      </w:r>
      <w:r w:rsidR="00637A0A">
        <w:rPr>
          <w:rFonts w:ascii="Times New Roman" w:hAnsi="Times New Roman"/>
          <w:sz w:val="24"/>
          <w:szCs w:val="24"/>
        </w:rPr>
        <w:t>,</w:t>
      </w:r>
      <w:r w:rsidRPr="00A141D0">
        <w:rPr>
          <w:rFonts w:ascii="Times New Roman" w:hAnsi="Times New Roman"/>
          <w:sz w:val="24"/>
          <w:szCs w:val="24"/>
        </w:rPr>
        <w:t xml:space="preserve"> </w:t>
      </w:r>
    </w:p>
    <w:p w14:paraId="0F5A4D1B" w14:textId="77777777" w:rsidR="00A141D0" w:rsidRPr="00A141D0" w:rsidRDefault="00A141D0" w:rsidP="00A141D0">
      <w:pPr>
        <w:spacing w:line="240" w:lineRule="auto"/>
        <w:ind w:right="283"/>
        <w:contextualSpacing/>
        <w:jc w:val="center"/>
        <w:rPr>
          <w:rFonts w:ascii="Times New Roman" w:hAnsi="Times New Roman"/>
          <w:sz w:val="24"/>
          <w:szCs w:val="24"/>
        </w:rPr>
      </w:pPr>
      <w:r w:rsidRPr="00A141D0">
        <w:rPr>
          <w:rFonts w:ascii="Times New Roman" w:hAnsi="Times New Roman"/>
          <w:sz w:val="24"/>
          <w:szCs w:val="24"/>
        </w:rPr>
        <w:t>нуждающихся в благоустройстве и подлежащих благоустройству в 2025-2030 годах</w:t>
      </w:r>
    </w:p>
    <w:tbl>
      <w:tblPr>
        <w:tblStyle w:val="4"/>
        <w:tblW w:w="10201" w:type="dxa"/>
        <w:tblLayout w:type="fixed"/>
        <w:tblLook w:val="04A0" w:firstRow="1" w:lastRow="0" w:firstColumn="1" w:lastColumn="0" w:noHBand="0" w:noVBand="1"/>
      </w:tblPr>
      <w:tblGrid>
        <w:gridCol w:w="532"/>
        <w:gridCol w:w="1160"/>
        <w:gridCol w:w="1418"/>
        <w:gridCol w:w="1136"/>
        <w:gridCol w:w="2229"/>
        <w:gridCol w:w="1260"/>
        <w:gridCol w:w="1080"/>
        <w:gridCol w:w="1386"/>
      </w:tblGrid>
      <w:tr w:rsidR="00EB4B3B" w:rsidRPr="00DA47FB" w14:paraId="7BACE054" w14:textId="77777777" w:rsidTr="00637A0A">
        <w:tc>
          <w:tcPr>
            <w:tcW w:w="532" w:type="dxa"/>
            <w:vMerge w:val="restart"/>
          </w:tcPr>
          <w:p w14:paraId="18ED52B1" w14:textId="77777777" w:rsidR="00EB4B3B" w:rsidRPr="00637A0A"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№п/п</w:t>
            </w:r>
          </w:p>
        </w:tc>
        <w:tc>
          <w:tcPr>
            <w:tcW w:w="5943" w:type="dxa"/>
            <w:gridSpan w:val="4"/>
          </w:tcPr>
          <w:p w14:paraId="638A20D9"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Адрес дворовой территории</w:t>
            </w:r>
          </w:p>
        </w:tc>
        <w:tc>
          <w:tcPr>
            <w:tcW w:w="1260" w:type="dxa"/>
            <w:vMerge w:val="restart"/>
          </w:tcPr>
          <w:p w14:paraId="451B08C9" w14:textId="105642E3"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Общая площадь дворовой территории, кв.м</w:t>
            </w:r>
          </w:p>
        </w:tc>
        <w:tc>
          <w:tcPr>
            <w:tcW w:w="1080" w:type="dxa"/>
            <w:vMerge w:val="restart"/>
          </w:tcPr>
          <w:p w14:paraId="392CECB3" w14:textId="77777777" w:rsidR="00EB4B3B" w:rsidRPr="00637A0A" w:rsidRDefault="00EB4B3B" w:rsidP="00C83EFB">
            <w:pPr>
              <w:autoSpaceDE w:val="0"/>
              <w:autoSpaceDN w:val="0"/>
              <w:adjustRightInd w:val="0"/>
              <w:spacing w:after="0" w:line="240" w:lineRule="auto"/>
              <w:ind w:right="-91"/>
              <w:contextualSpacing/>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дворовой территории, чел.</w:t>
            </w:r>
          </w:p>
        </w:tc>
        <w:tc>
          <w:tcPr>
            <w:tcW w:w="1386" w:type="dxa"/>
            <w:vMerge w:val="restart"/>
          </w:tcPr>
          <w:p w14:paraId="0B81552A" w14:textId="4A941EEB" w:rsidR="00EB4B3B" w:rsidRPr="00637A0A" w:rsidRDefault="00EB4B3B" w:rsidP="00C83EFB">
            <w:pPr>
              <w:autoSpaceDE w:val="0"/>
              <w:autoSpaceDN w:val="0"/>
              <w:adjustRightInd w:val="0"/>
              <w:spacing w:after="0" w:line="240" w:lineRule="auto"/>
              <w:ind w:right="-2"/>
              <w:contextualSpacing/>
              <w:jc w:val="center"/>
              <w:rPr>
                <w:rFonts w:ascii="Times New Roman" w:hAnsi="Times New Roman"/>
                <w:sz w:val="16"/>
                <w:szCs w:val="16"/>
              </w:rPr>
            </w:pPr>
            <w:r w:rsidRPr="00637A0A">
              <w:rPr>
                <w:rFonts w:ascii="Times New Roman" w:hAnsi="Times New Roman"/>
                <w:sz w:val="16"/>
                <w:szCs w:val="16"/>
              </w:rPr>
              <w:t>Оценка потребности в финансировании на восстановление благоустройства территории, тыс. руб.</w:t>
            </w:r>
          </w:p>
        </w:tc>
      </w:tr>
      <w:tr w:rsidR="00EB4B3B" w:rsidRPr="00DA47FB" w14:paraId="3170F120" w14:textId="77777777" w:rsidTr="00637A0A">
        <w:trPr>
          <w:trHeight w:val="1476"/>
        </w:trPr>
        <w:tc>
          <w:tcPr>
            <w:tcW w:w="532" w:type="dxa"/>
            <w:vMerge/>
          </w:tcPr>
          <w:p w14:paraId="3226FFEF" w14:textId="77777777" w:rsidR="00EB4B3B" w:rsidRPr="00DA47FB" w:rsidRDefault="00EB4B3B"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p>
        </w:tc>
        <w:tc>
          <w:tcPr>
            <w:tcW w:w="1160" w:type="dxa"/>
          </w:tcPr>
          <w:p w14:paraId="1D3552C3" w14:textId="77777777" w:rsidR="00EB4B3B" w:rsidRPr="00637A0A" w:rsidRDefault="00EB4B3B" w:rsidP="00C83EFB">
            <w:pPr>
              <w:autoSpaceDE w:val="0"/>
              <w:autoSpaceDN w:val="0"/>
              <w:adjustRightInd w:val="0"/>
              <w:spacing w:after="0" w:line="240" w:lineRule="auto"/>
              <w:ind w:right="-108"/>
              <w:contextualSpacing/>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1B4BBA3" w14:textId="77777777" w:rsidR="00EB4B3B" w:rsidRPr="00637A0A" w:rsidRDefault="00EB4B3B" w:rsidP="00EB4B3B">
            <w:pPr>
              <w:autoSpaceDE w:val="0"/>
              <w:autoSpaceDN w:val="0"/>
              <w:adjustRightInd w:val="0"/>
              <w:spacing w:after="0" w:line="240" w:lineRule="auto"/>
              <w:ind w:right="-105"/>
              <w:contextualSpacing/>
              <w:jc w:val="center"/>
              <w:rPr>
                <w:rFonts w:ascii="Times New Roman" w:hAnsi="Times New Roman"/>
                <w:sz w:val="16"/>
                <w:szCs w:val="16"/>
              </w:rPr>
            </w:pPr>
            <w:r w:rsidRPr="00637A0A">
              <w:rPr>
                <w:rFonts w:ascii="Times New Roman" w:hAnsi="Times New Roman"/>
                <w:sz w:val="16"/>
                <w:szCs w:val="16"/>
              </w:rPr>
              <w:t>населенный пункт</w:t>
            </w:r>
          </w:p>
        </w:tc>
        <w:tc>
          <w:tcPr>
            <w:tcW w:w="1136" w:type="dxa"/>
          </w:tcPr>
          <w:p w14:paraId="2D8F29EB" w14:textId="77777777" w:rsidR="00EB4B3B" w:rsidRPr="00637A0A" w:rsidRDefault="00EB4B3B" w:rsidP="00EB4B3B">
            <w:pPr>
              <w:autoSpaceDE w:val="0"/>
              <w:autoSpaceDN w:val="0"/>
              <w:adjustRightInd w:val="0"/>
              <w:spacing w:after="0" w:line="240" w:lineRule="auto"/>
              <w:contextualSpacing/>
              <w:jc w:val="center"/>
              <w:rPr>
                <w:rFonts w:ascii="Times New Roman" w:hAnsi="Times New Roman"/>
                <w:sz w:val="16"/>
                <w:szCs w:val="16"/>
              </w:rPr>
            </w:pPr>
            <w:r w:rsidRPr="00637A0A">
              <w:rPr>
                <w:rFonts w:ascii="Times New Roman" w:hAnsi="Times New Roman"/>
                <w:sz w:val="16"/>
                <w:szCs w:val="16"/>
              </w:rPr>
              <w:t>улица</w:t>
            </w:r>
          </w:p>
        </w:tc>
        <w:tc>
          <w:tcPr>
            <w:tcW w:w="2229" w:type="dxa"/>
          </w:tcPr>
          <w:p w14:paraId="6847DDB5" w14:textId="77777777" w:rsidR="00EB4B3B" w:rsidRPr="00637A0A" w:rsidRDefault="00EB4B3B" w:rsidP="00C83EFB">
            <w:pPr>
              <w:autoSpaceDE w:val="0"/>
              <w:autoSpaceDN w:val="0"/>
              <w:adjustRightInd w:val="0"/>
              <w:spacing w:after="0" w:line="240" w:lineRule="auto"/>
              <w:ind w:right="283"/>
              <w:contextualSpacing/>
              <w:jc w:val="center"/>
              <w:rPr>
                <w:rFonts w:ascii="Times New Roman" w:hAnsi="Times New Roman"/>
                <w:sz w:val="16"/>
                <w:szCs w:val="16"/>
              </w:rPr>
            </w:pPr>
            <w:r w:rsidRPr="00637A0A">
              <w:rPr>
                <w:rFonts w:ascii="Times New Roman" w:hAnsi="Times New Roman"/>
                <w:sz w:val="16"/>
                <w:szCs w:val="16"/>
              </w:rPr>
              <w:t>номер дома, домов, образующих дворовую территорию</w:t>
            </w:r>
          </w:p>
        </w:tc>
        <w:tc>
          <w:tcPr>
            <w:tcW w:w="1260" w:type="dxa"/>
            <w:vMerge/>
          </w:tcPr>
          <w:p w14:paraId="28115195"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080" w:type="dxa"/>
            <w:vMerge/>
          </w:tcPr>
          <w:p w14:paraId="3B737907"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c>
          <w:tcPr>
            <w:tcW w:w="1386" w:type="dxa"/>
            <w:vMerge/>
          </w:tcPr>
          <w:p w14:paraId="57F6C859" w14:textId="77777777" w:rsidR="00EB4B3B" w:rsidRPr="00DA47FB" w:rsidRDefault="00EB4B3B" w:rsidP="00C83EFB">
            <w:pPr>
              <w:autoSpaceDE w:val="0"/>
              <w:autoSpaceDN w:val="0"/>
              <w:adjustRightInd w:val="0"/>
              <w:spacing w:after="0" w:line="240" w:lineRule="auto"/>
              <w:ind w:right="283"/>
              <w:contextualSpacing/>
              <w:jc w:val="center"/>
              <w:rPr>
                <w:rFonts w:ascii="Times New Roman" w:hAnsi="Times New Roman"/>
                <w:sz w:val="20"/>
                <w:szCs w:val="20"/>
              </w:rPr>
            </w:pPr>
          </w:p>
        </w:tc>
      </w:tr>
      <w:tr w:rsidR="00637A0A" w:rsidRPr="00DA47FB" w14:paraId="074C1878" w14:textId="77777777" w:rsidTr="00637A0A">
        <w:tc>
          <w:tcPr>
            <w:tcW w:w="532" w:type="dxa"/>
          </w:tcPr>
          <w:p w14:paraId="46E305CA" w14:textId="0D53735C" w:rsidR="00637A0A" w:rsidRPr="00DA47FB" w:rsidRDefault="00637A0A" w:rsidP="000E44EF">
            <w:pPr>
              <w:tabs>
                <w:tab w:val="left" w:pos="0"/>
              </w:tabs>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1</w:t>
            </w:r>
          </w:p>
        </w:tc>
        <w:tc>
          <w:tcPr>
            <w:tcW w:w="1160" w:type="dxa"/>
          </w:tcPr>
          <w:p w14:paraId="0E61EFDA" w14:textId="557D5A00" w:rsidR="00637A0A" w:rsidRPr="00DA47FB" w:rsidRDefault="00637A0A" w:rsidP="00C83EFB">
            <w:pPr>
              <w:autoSpaceDE w:val="0"/>
              <w:autoSpaceDN w:val="0"/>
              <w:adjustRightInd w:val="0"/>
              <w:spacing w:after="0" w:line="240" w:lineRule="auto"/>
              <w:ind w:right="-108"/>
              <w:contextualSpacing/>
              <w:jc w:val="center"/>
              <w:rPr>
                <w:rFonts w:ascii="Times New Roman" w:hAnsi="Times New Roman"/>
                <w:sz w:val="20"/>
                <w:szCs w:val="20"/>
              </w:rPr>
            </w:pPr>
            <w:r>
              <w:rPr>
                <w:rFonts w:ascii="Times New Roman" w:hAnsi="Times New Roman"/>
                <w:sz w:val="20"/>
                <w:szCs w:val="20"/>
              </w:rPr>
              <w:t>2</w:t>
            </w:r>
          </w:p>
        </w:tc>
        <w:tc>
          <w:tcPr>
            <w:tcW w:w="1418" w:type="dxa"/>
          </w:tcPr>
          <w:p w14:paraId="5E3B2D06" w14:textId="44F29A13" w:rsidR="00637A0A" w:rsidRPr="00DA47FB" w:rsidRDefault="00637A0A" w:rsidP="00EB4B3B">
            <w:pPr>
              <w:autoSpaceDE w:val="0"/>
              <w:autoSpaceDN w:val="0"/>
              <w:adjustRightInd w:val="0"/>
              <w:spacing w:after="0" w:line="240" w:lineRule="auto"/>
              <w:ind w:right="-105"/>
              <w:contextualSpacing/>
              <w:jc w:val="center"/>
              <w:rPr>
                <w:rFonts w:ascii="Times New Roman" w:hAnsi="Times New Roman"/>
                <w:sz w:val="20"/>
                <w:szCs w:val="20"/>
              </w:rPr>
            </w:pPr>
            <w:r>
              <w:rPr>
                <w:rFonts w:ascii="Times New Roman" w:hAnsi="Times New Roman"/>
                <w:sz w:val="20"/>
                <w:szCs w:val="20"/>
              </w:rPr>
              <w:t>3</w:t>
            </w:r>
          </w:p>
        </w:tc>
        <w:tc>
          <w:tcPr>
            <w:tcW w:w="1136" w:type="dxa"/>
          </w:tcPr>
          <w:p w14:paraId="1F3B2D2D" w14:textId="2A0DB035" w:rsidR="00637A0A" w:rsidRPr="00DA47FB" w:rsidRDefault="00637A0A" w:rsidP="00EB4B3B">
            <w:pPr>
              <w:autoSpaceDE w:val="0"/>
              <w:autoSpaceDN w:val="0"/>
              <w:adjustRightInd w:val="0"/>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2229" w:type="dxa"/>
          </w:tcPr>
          <w:p w14:paraId="3C40E3B3" w14:textId="7A5BD255"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5</w:t>
            </w:r>
          </w:p>
        </w:tc>
        <w:tc>
          <w:tcPr>
            <w:tcW w:w="1260" w:type="dxa"/>
          </w:tcPr>
          <w:p w14:paraId="206C2764" w14:textId="2FA0F75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6</w:t>
            </w:r>
          </w:p>
        </w:tc>
        <w:tc>
          <w:tcPr>
            <w:tcW w:w="1080" w:type="dxa"/>
          </w:tcPr>
          <w:p w14:paraId="702FE73D" w14:textId="4D3DDD89"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7</w:t>
            </w:r>
          </w:p>
        </w:tc>
        <w:tc>
          <w:tcPr>
            <w:tcW w:w="1386" w:type="dxa"/>
          </w:tcPr>
          <w:p w14:paraId="78C70D09" w14:textId="5968A031" w:rsidR="00637A0A" w:rsidRPr="00DA47FB" w:rsidRDefault="00637A0A" w:rsidP="00C83EFB">
            <w:pPr>
              <w:autoSpaceDE w:val="0"/>
              <w:autoSpaceDN w:val="0"/>
              <w:adjustRightInd w:val="0"/>
              <w:spacing w:after="0" w:line="240" w:lineRule="auto"/>
              <w:ind w:right="283"/>
              <w:contextualSpacing/>
              <w:jc w:val="center"/>
              <w:rPr>
                <w:rFonts w:ascii="Times New Roman" w:hAnsi="Times New Roman"/>
                <w:sz w:val="20"/>
                <w:szCs w:val="20"/>
              </w:rPr>
            </w:pPr>
            <w:r>
              <w:rPr>
                <w:rFonts w:ascii="Times New Roman" w:hAnsi="Times New Roman"/>
                <w:sz w:val="20"/>
                <w:szCs w:val="20"/>
              </w:rPr>
              <w:t>8</w:t>
            </w:r>
          </w:p>
        </w:tc>
      </w:tr>
      <w:tr w:rsidR="00EB4B3B" w:rsidRPr="00DA47FB" w14:paraId="0D088E51" w14:textId="77777777" w:rsidTr="00637A0A">
        <w:tc>
          <w:tcPr>
            <w:tcW w:w="532" w:type="dxa"/>
          </w:tcPr>
          <w:p w14:paraId="54DF1697" w14:textId="77777777" w:rsidR="00EB4B3B" w:rsidRPr="00DA47FB" w:rsidRDefault="00EB4B3B" w:rsidP="00637A0A">
            <w:pPr>
              <w:tabs>
                <w:tab w:val="left" w:pos="0"/>
              </w:tabs>
              <w:spacing w:after="0" w:line="240" w:lineRule="auto"/>
              <w:ind w:right="-104"/>
              <w:jc w:val="center"/>
              <w:rPr>
                <w:rFonts w:ascii="Times New Roman" w:hAnsi="Times New Roman"/>
                <w:sz w:val="20"/>
                <w:szCs w:val="20"/>
              </w:rPr>
            </w:pPr>
            <w:r w:rsidRPr="00DA47FB">
              <w:rPr>
                <w:rFonts w:ascii="Times New Roman" w:hAnsi="Times New Roman"/>
                <w:sz w:val="20"/>
                <w:szCs w:val="20"/>
              </w:rPr>
              <w:t>1</w:t>
            </w:r>
          </w:p>
        </w:tc>
        <w:tc>
          <w:tcPr>
            <w:tcW w:w="1160" w:type="dxa"/>
          </w:tcPr>
          <w:p w14:paraId="0D72810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CCC27FA"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3F26A47F" w14:textId="1F1C02D4" w:rsidR="007C409A" w:rsidRPr="007C409A" w:rsidRDefault="00EB4B3B" w:rsidP="007C409A">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r w:rsidR="007C409A">
              <w:rPr>
                <w:rFonts w:ascii="Times New Roman" w:hAnsi="Times New Roman"/>
                <w:sz w:val="20"/>
                <w:szCs w:val="20"/>
              </w:rPr>
              <w:t>, ул. Комарова</w:t>
            </w:r>
          </w:p>
        </w:tc>
        <w:tc>
          <w:tcPr>
            <w:tcW w:w="2229" w:type="dxa"/>
          </w:tcPr>
          <w:p w14:paraId="48816D9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EB4B3B">
              <w:rPr>
                <w:rFonts w:ascii="Times New Roman" w:hAnsi="Times New Roman"/>
                <w:sz w:val="20"/>
                <w:szCs w:val="20"/>
              </w:rPr>
              <w:t>40 лет Победы</w:t>
            </w:r>
            <w:r>
              <w:rPr>
                <w:rFonts w:ascii="Times New Roman" w:hAnsi="Times New Roman"/>
                <w:sz w:val="20"/>
                <w:szCs w:val="20"/>
              </w:rPr>
              <w:t xml:space="preserve">, </w:t>
            </w:r>
            <w:r w:rsidRPr="00DA47FB">
              <w:rPr>
                <w:rFonts w:ascii="Times New Roman" w:hAnsi="Times New Roman"/>
                <w:sz w:val="20"/>
                <w:szCs w:val="20"/>
              </w:rPr>
              <w:t xml:space="preserve">д.11, </w:t>
            </w:r>
          </w:p>
          <w:p w14:paraId="2855D7FA"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 6</w:t>
            </w:r>
          </w:p>
        </w:tc>
        <w:tc>
          <w:tcPr>
            <w:tcW w:w="1260" w:type="dxa"/>
          </w:tcPr>
          <w:p w14:paraId="004B6C6A"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7924</w:t>
            </w:r>
          </w:p>
        </w:tc>
        <w:tc>
          <w:tcPr>
            <w:tcW w:w="1080" w:type="dxa"/>
          </w:tcPr>
          <w:p w14:paraId="688AC2C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268</w:t>
            </w:r>
          </w:p>
        </w:tc>
        <w:tc>
          <w:tcPr>
            <w:tcW w:w="1386" w:type="dxa"/>
          </w:tcPr>
          <w:p w14:paraId="2E5EFC7A"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7875,8</w:t>
            </w:r>
          </w:p>
        </w:tc>
      </w:tr>
      <w:tr w:rsidR="00EB4B3B" w:rsidRPr="00DA47FB" w14:paraId="1C3DB890" w14:textId="77777777" w:rsidTr="00637A0A">
        <w:tc>
          <w:tcPr>
            <w:tcW w:w="532" w:type="dxa"/>
          </w:tcPr>
          <w:p w14:paraId="1C488388"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2</w:t>
            </w:r>
          </w:p>
        </w:tc>
        <w:tc>
          <w:tcPr>
            <w:tcW w:w="1160" w:type="dxa"/>
          </w:tcPr>
          <w:p w14:paraId="24EAC489"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D828439"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73177158"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656439B9"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3,5,7</w:t>
            </w:r>
          </w:p>
          <w:p w14:paraId="510758AE" w14:textId="77777777" w:rsidR="00EB4B3B" w:rsidRPr="00DA47FB" w:rsidRDefault="00EB4B3B" w:rsidP="00C83EFB">
            <w:pPr>
              <w:tabs>
                <w:tab w:val="left" w:pos="743"/>
              </w:tabs>
              <w:spacing w:after="0" w:line="240" w:lineRule="auto"/>
              <w:jc w:val="center"/>
              <w:rPr>
                <w:rFonts w:ascii="Times New Roman" w:hAnsi="Times New Roman"/>
                <w:sz w:val="20"/>
                <w:szCs w:val="20"/>
              </w:rPr>
            </w:pPr>
          </w:p>
        </w:tc>
        <w:tc>
          <w:tcPr>
            <w:tcW w:w="1260" w:type="dxa"/>
          </w:tcPr>
          <w:p w14:paraId="21E1E953"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31230</w:t>
            </w:r>
          </w:p>
        </w:tc>
        <w:tc>
          <w:tcPr>
            <w:tcW w:w="1080" w:type="dxa"/>
          </w:tcPr>
          <w:p w14:paraId="72C0CE05"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328</w:t>
            </w:r>
          </w:p>
        </w:tc>
        <w:tc>
          <w:tcPr>
            <w:tcW w:w="1386" w:type="dxa"/>
          </w:tcPr>
          <w:p w14:paraId="69AC90D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63AC2D6A" w14:textId="77777777" w:rsidTr="00637A0A">
        <w:tc>
          <w:tcPr>
            <w:tcW w:w="532" w:type="dxa"/>
          </w:tcPr>
          <w:p w14:paraId="06DE3D17"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3</w:t>
            </w:r>
          </w:p>
        </w:tc>
        <w:tc>
          <w:tcPr>
            <w:tcW w:w="1160" w:type="dxa"/>
          </w:tcPr>
          <w:p w14:paraId="16DA477E"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EF55FB9"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366629D4"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40 лет Победы</w:t>
            </w:r>
          </w:p>
        </w:tc>
        <w:tc>
          <w:tcPr>
            <w:tcW w:w="2229" w:type="dxa"/>
          </w:tcPr>
          <w:p w14:paraId="085F79E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w:t>
            </w:r>
          </w:p>
        </w:tc>
        <w:tc>
          <w:tcPr>
            <w:tcW w:w="1260" w:type="dxa"/>
          </w:tcPr>
          <w:p w14:paraId="51D3EB6E"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8294</w:t>
            </w:r>
          </w:p>
        </w:tc>
        <w:tc>
          <w:tcPr>
            <w:tcW w:w="1080" w:type="dxa"/>
          </w:tcPr>
          <w:p w14:paraId="49FBBF5D"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150</w:t>
            </w:r>
          </w:p>
        </w:tc>
        <w:tc>
          <w:tcPr>
            <w:tcW w:w="1386" w:type="dxa"/>
          </w:tcPr>
          <w:p w14:paraId="59E93BE9"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4564,9</w:t>
            </w:r>
          </w:p>
        </w:tc>
      </w:tr>
      <w:tr w:rsidR="00EB4B3B" w:rsidRPr="00DA47FB" w14:paraId="31D9B5EB" w14:textId="77777777" w:rsidTr="00637A0A">
        <w:tc>
          <w:tcPr>
            <w:tcW w:w="532" w:type="dxa"/>
          </w:tcPr>
          <w:p w14:paraId="5F571831"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4</w:t>
            </w:r>
          </w:p>
        </w:tc>
        <w:tc>
          <w:tcPr>
            <w:tcW w:w="1160" w:type="dxa"/>
          </w:tcPr>
          <w:p w14:paraId="2B480417"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4D1BC9A"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7D3D160A"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Парковая</w:t>
            </w:r>
          </w:p>
        </w:tc>
        <w:tc>
          <w:tcPr>
            <w:tcW w:w="2229" w:type="dxa"/>
          </w:tcPr>
          <w:p w14:paraId="2B83836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1,3,5</w:t>
            </w:r>
          </w:p>
        </w:tc>
        <w:tc>
          <w:tcPr>
            <w:tcW w:w="1260" w:type="dxa"/>
          </w:tcPr>
          <w:p w14:paraId="6F5402E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22500</w:t>
            </w:r>
          </w:p>
        </w:tc>
        <w:tc>
          <w:tcPr>
            <w:tcW w:w="1080" w:type="dxa"/>
          </w:tcPr>
          <w:p w14:paraId="0500D3AE"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354</w:t>
            </w:r>
          </w:p>
        </w:tc>
        <w:tc>
          <w:tcPr>
            <w:tcW w:w="1386" w:type="dxa"/>
          </w:tcPr>
          <w:p w14:paraId="0BC579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852F903" w14:textId="77777777" w:rsidTr="00637A0A">
        <w:tc>
          <w:tcPr>
            <w:tcW w:w="532" w:type="dxa"/>
          </w:tcPr>
          <w:p w14:paraId="0824CA92"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5</w:t>
            </w:r>
          </w:p>
        </w:tc>
        <w:tc>
          <w:tcPr>
            <w:tcW w:w="1160" w:type="dxa"/>
          </w:tcPr>
          <w:p w14:paraId="067C007C"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E2B466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w:t>
            </w:r>
            <w:r>
              <w:rPr>
                <w:rFonts w:ascii="Times New Roman" w:hAnsi="Times New Roman"/>
                <w:sz w:val="20"/>
                <w:szCs w:val="20"/>
              </w:rPr>
              <w:t>п</w:t>
            </w:r>
            <w:r w:rsidRPr="00DA47FB">
              <w:rPr>
                <w:rFonts w:ascii="Times New Roman" w:hAnsi="Times New Roman"/>
                <w:sz w:val="20"/>
                <w:szCs w:val="20"/>
              </w:rPr>
              <w:t>. Чунский</w:t>
            </w:r>
          </w:p>
        </w:tc>
        <w:tc>
          <w:tcPr>
            <w:tcW w:w="1136" w:type="dxa"/>
          </w:tcPr>
          <w:p w14:paraId="3D3991F9"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64A1D725"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105,108, 109</w:t>
            </w:r>
          </w:p>
        </w:tc>
        <w:tc>
          <w:tcPr>
            <w:tcW w:w="1260" w:type="dxa"/>
          </w:tcPr>
          <w:p w14:paraId="2FC7908B"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4250</w:t>
            </w:r>
          </w:p>
        </w:tc>
        <w:tc>
          <w:tcPr>
            <w:tcW w:w="1080" w:type="dxa"/>
          </w:tcPr>
          <w:p w14:paraId="1600DFC4"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392</w:t>
            </w:r>
          </w:p>
        </w:tc>
        <w:tc>
          <w:tcPr>
            <w:tcW w:w="1386" w:type="dxa"/>
          </w:tcPr>
          <w:p w14:paraId="3A952FAE" w14:textId="77777777" w:rsidR="00EB4B3B" w:rsidRPr="00DA47FB" w:rsidRDefault="00EB4B3B" w:rsidP="00C83EFB">
            <w:pPr>
              <w:tabs>
                <w:tab w:val="left" w:pos="457"/>
              </w:tabs>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0EC20166" w14:textId="77777777" w:rsidTr="00637A0A">
        <w:tc>
          <w:tcPr>
            <w:tcW w:w="532" w:type="dxa"/>
          </w:tcPr>
          <w:p w14:paraId="7227908C"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lastRenderedPageBreak/>
              <w:t>6</w:t>
            </w:r>
          </w:p>
        </w:tc>
        <w:tc>
          <w:tcPr>
            <w:tcW w:w="1160" w:type="dxa"/>
          </w:tcPr>
          <w:p w14:paraId="72E14E5B"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887F0DE"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рп. Чунс</w:t>
            </w:r>
            <w:r w:rsidRPr="00DA47FB">
              <w:rPr>
                <w:rFonts w:ascii="Times New Roman" w:hAnsi="Times New Roman"/>
                <w:sz w:val="20"/>
                <w:szCs w:val="20"/>
              </w:rPr>
              <w:t>кий</w:t>
            </w:r>
          </w:p>
        </w:tc>
        <w:tc>
          <w:tcPr>
            <w:tcW w:w="1136" w:type="dxa"/>
          </w:tcPr>
          <w:p w14:paraId="22305F93"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703F0CC5"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Ленина, 5,</w:t>
            </w:r>
          </w:p>
          <w:p w14:paraId="075E13BC" w14:textId="77777777" w:rsidR="007C409A"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пер. Транспортный д. 5,</w:t>
            </w:r>
          </w:p>
          <w:p w14:paraId="34CF4599" w14:textId="06BC7841"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Октябрьская д. 1</w:t>
            </w:r>
          </w:p>
        </w:tc>
        <w:tc>
          <w:tcPr>
            <w:tcW w:w="1260" w:type="dxa"/>
          </w:tcPr>
          <w:p w14:paraId="0EADC518"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8300</w:t>
            </w:r>
          </w:p>
        </w:tc>
        <w:tc>
          <w:tcPr>
            <w:tcW w:w="1080" w:type="dxa"/>
          </w:tcPr>
          <w:p w14:paraId="3B6EDA46"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264</w:t>
            </w:r>
          </w:p>
        </w:tc>
        <w:tc>
          <w:tcPr>
            <w:tcW w:w="1386" w:type="dxa"/>
          </w:tcPr>
          <w:p w14:paraId="26B87DE2"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761B3E33" w14:textId="77777777" w:rsidTr="00637A0A">
        <w:tc>
          <w:tcPr>
            <w:tcW w:w="532" w:type="dxa"/>
          </w:tcPr>
          <w:p w14:paraId="43BC65AB"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7</w:t>
            </w:r>
          </w:p>
        </w:tc>
        <w:tc>
          <w:tcPr>
            <w:tcW w:w="1160" w:type="dxa"/>
          </w:tcPr>
          <w:p w14:paraId="2D953321"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FD742F1"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102FFC1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Ленина</w:t>
            </w:r>
          </w:p>
        </w:tc>
        <w:tc>
          <w:tcPr>
            <w:tcW w:w="2229" w:type="dxa"/>
          </w:tcPr>
          <w:p w14:paraId="1BE76882"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1</w:t>
            </w:r>
          </w:p>
        </w:tc>
        <w:tc>
          <w:tcPr>
            <w:tcW w:w="1260" w:type="dxa"/>
          </w:tcPr>
          <w:p w14:paraId="17A10EC2"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4350</w:t>
            </w:r>
          </w:p>
        </w:tc>
        <w:tc>
          <w:tcPr>
            <w:tcW w:w="1080" w:type="dxa"/>
          </w:tcPr>
          <w:p w14:paraId="18BFDF8D"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96</w:t>
            </w:r>
          </w:p>
        </w:tc>
        <w:tc>
          <w:tcPr>
            <w:tcW w:w="1386" w:type="dxa"/>
          </w:tcPr>
          <w:p w14:paraId="13EFEB1C"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1200,0</w:t>
            </w:r>
          </w:p>
        </w:tc>
      </w:tr>
      <w:tr w:rsidR="00EB4B3B" w:rsidRPr="00DA47FB" w14:paraId="64027896" w14:textId="77777777" w:rsidTr="00637A0A">
        <w:tc>
          <w:tcPr>
            <w:tcW w:w="532" w:type="dxa"/>
          </w:tcPr>
          <w:p w14:paraId="0E2E311A" w14:textId="77777777" w:rsidR="00EB4B3B" w:rsidRPr="00DA47FB" w:rsidRDefault="00EB4B3B" w:rsidP="00637A0A">
            <w:pPr>
              <w:spacing w:after="0" w:line="240" w:lineRule="auto"/>
              <w:ind w:right="-104"/>
              <w:jc w:val="center"/>
              <w:rPr>
                <w:rFonts w:ascii="Times New Roman" w:hAnsi="Times New Roman"/>
                <w:sz w:val="20"/>
                <w:szCs w:val="20"/>
              </w:rPr>
            </w:pPr>
            <w:r w:rsidRPr="00DA47FB">
              <w:rPr>
                <w:rFonts w:ascii="Times New Roman" w:hAnsi="Times New Roman"/>
                <w:sz w:val="20"/>
                <w:szCs w:val="20"/>
              </w:rPr>
              <w:t>8</w:t>
            </w:r>
          </w:p>
        </w:tc>
        <w:tc>
          <w:tcPr>
            <w:tcW w:w="1160" w:type="dxa"/>
          </w:tcPr>
          <w:p w14:paraId="1D1E6E9D"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3865168"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42EDCA7D"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Фрунзе</w:t>
            </w:r>
          </w:p>
        </w:tc>
        <w:tc>
          <w:tcPr>
            <w:tcW w:w="2229" w:type="dxa"/>
          </w:tcPr>
          <w:p w14:paraId="377DF0BB"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2,4</w:t>
            </w:r>
          </w:p>
        </w:tc>
        <w:tc>
          <w:tcPr>
            <w:tcW w:w="1260" w:type="dxa"/>
          </w:tcPr>
          <w:p w14:paraId="75890F2C"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3600</w:t>
            </w:r>
          </w:p>
        </w:tc>
        <w:tc>
          <w:tcPr>
            <w:tcW w:w="1080" w:type="dxa"/>
          </w:tcPr>
          <w:p w14:paraId="2617F1A3"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62</w:t>
            </w:r>
          </w:p>
        </w:tc>
        <w:tc>
          <w:tcPr>
            <w:tcW w:w="1386" w:type="dxa"/>
          </w:tcPr>
          <w:p w14:paraId="7F9DCE5B"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2300,0</w:t>
            </w:r>
          </w:p>
        </w:tc>
      </w:tr>
      <w:tr w:rsidR="00EB4B3B" w:rsidRPr="00DA47FB" w14:paraId="7C73EDB5" w14:textId="77777777" w:rsidTr="00637A0A">
        <w:tc>
          <w:tcPr>
            <w:tcW w:w="532" w:type="dxa"/>
          </w:tcPr>
          <w:p w14:paraId="4DD8F253"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9</w:t>
            </w:r>
          </w:p>
        </w:tc>
        <w:tc>
          <w:tcPr>
            <w:tcW w:w="1160" w:type="dxa"/>
          </w:tcPr>
          <w:p w14:paraId="16D54035" w14:textId="77777777" w:rsidR="00EB4B3B" w:rsidRPr="00DA47FB" w:rsidRDefault="00EB4B3B" w:rsidP="00C83EF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0E0CF3DE" w14:textId="77777777" w:rsidR="00EB4B3B" w:rsidRPr="00DA47FB" w:rsidRDefault="00EB4B3B" w:rsidP="00C83EF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21F4517C" w14:textId="77777777" w:rsidR="00EB4B3B" w:rsidRPr="00DA47FB" w:rsidRDefault="00EB4B3B" w:rsidP="00C83EF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50 лет Октября</w:t>
            </w:r>
          </w:p>
        </w:tc>
        <w:tc>
          <w:tcPr>
            <w:tcW w:w="2229" w:type="dxa"/>
          </w:tcPr>
          <w:p w14:paraId="34E6C09D" w14:textId="77777777" w:rsidR="00EB4B3B" w:rsidRPr="00DA47FB" w:rsidRDefault="00EB4B3B" w:rsidP="00C83EF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102,103,104</w:t>
            </w:r>
          </w:p>
        </w:tc>
        <w:tc>
          <w:tcPr>
            <w:tcW w:w="1260" w:type="dxa"/>
          </w:tcPr>
          <w:p w14:paraId="13781437" w14:textId="77777777" w:rsidR="00EB4B3B" w:rsidRPr="00DA47FB" w:rsidRDefault="00EB4B3B" w:rsidP="00C83EF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12500</w:t>
            </w:r>
          </w:p>
        </w:tc>
        <w:tc>
          <w:tcPr>
            <w:tcW w:w="1080" w:type="dxa"/>
          </w:tcPr>
          <w:p w14:paraId="00AC38E8" w14:textId="77777777" w:rsidR="00EB4B3B" w:rsidRPr="00DA47FB" w:rsidRDefault="00EB4B3B" w:rsidP="00C83EF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280</w:t>
            </w:r>
          </w:p>
        </w:tc>
        <w:tc>
          <w:tcPr>
            <w:tcW w:w="1386" w:type="dxa"/>
          </w:tcPr>
          <w:p w14:paraId="6A0FD539" w14:textId="77777777" w:rsidR="00EB4B3B" w:rsidRPr="00DA47FB" w:rsidRDefault="00EB4B3B" w:rsidP="00C83EF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EB4B3B" w:rsidRPr="00DA47FB" w14:paraId="5F0476E3" w14:textId="77777777" w:rsidTr="00637A0A">
        <w:tc>
          <w:tcPr>
            <w:tcW w:w="532" w:type="dxa"/>
          </w:tcPr>
          <w:p w14:paraId="067323AE"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10</w:t>
            </w:r>
          </w:p>
        </w:tc>
        <w:tc>
          <w:tcPr>
            <w:tcW w:w="1160" w:type="dxa"/>
          </w:tcPr>
          <w:p w14:paraId="0A2C857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098D28" w14:textId="77777777" w:rsidR="00EB4B3B" w:rsidRPr="00DA47FB" w:rsidRDefault="00EB4B3B" w:rsidP="00EB4B3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2E7930B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7A4DC51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Комарова д. № 2, Фрунзе д. 8 </w:t>
            </w:r>
          </w:p>
        </w:tc>
        <w:tc>
          <w:tcPr>
            <w:tcW w:w="1260" w:type="dxa"/>
          </w:tcPr>
          <w:p w14:paraId="149039C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12245</w:t>
            </w:r>
          </w:p>
        </w:tc>
        <w:tc>
          <w:tcPr>
            <w:tcW w:w="1080" w:type="dxa"/>
          </w:tcPr>
          <w:p w14:paraId="7C04BF49"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247</w:t>
            </w:r>
          </w:p>
        </w:tc>
        <w:tc>
          <w:tcPr>
            <w:tcW w:w="1386" w:type="dxa"/>
          </w:tcPr>
          <w:p w14:paraId="5D2B3E5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10592,4</w:t>
            </w:r>
          </w:p>
        </w:tc>
      </w:tr>
      <w:tr w:rsidR="00EB4B3B" w:rsidRPr="00DA47FB" w14:paraId="2F746A38" w14:textId="77777777" w:rsidTr="00637A0A">
        <w:tc>
          <w:tcPr>
            <w:tcW w:w="532" w:type="dxa"/>
          </w:tcPr>
          <w:p w14:paraId="4951BB0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11</w:t>
            </w:r>
          </w:p>
        </w:tc>
        <w:tc>
          <w:tcPr>
            <w:tcW w:w="1160" w:type="dxa"/>
          </w:tcPr>
          <w:p w14:paraId="5F80F03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8BF3F9" w14:textId="77777777" w:rsidR="00EB4B3B" w:rsidRPr="00DA47FB" w:rsidRDefault="00EB4B3B" w:rsidP="00EB4B3B">
            <w:pPr>
              <w:spacing w:after="0" w:line="240" w:lineRule="auto"/>
              <w:jc w:val="center"/>
              <w:rPr>
                <w:rFonts w:ascii="Times New Roman" w:hAnsi="Times New Roman"/>
                <w:sz w:val="20"/>
                <w:szCs w:val="20"/>
              </w:rPr>
            </w:pPr>
            <w:r>
              <w:rPr>
                <w:rFonts w:ascii="Times New Roman" w:hAnsi="Times New Roman"/>
                <w:sz w:val="20"/>
                <w:szCs w:val="20"/>
              </w:rPr>
              <w:t>р</w:t>
            </w:r>
            <w:r w:rsidRPr="00DA47FB">
              <w:rPr>
                <w:rFonts w:ascii="Times New Roman" w:hAnsi="Times New Roman"/>
                <w:sz w:val="20"/>
                <w:szCs w:val="20"/>
              </w:rPr>
              <w:t>п. Чунский</w:t>
            </w:r>
          </w:p>
        </w:tc>
        <w:tc>
          <w:tcPr>
            <w:tcW w:w="1136" w:type="dxa"/>
          </w:tcPr>
          <w:p w14:paraId="441B85AD"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Комарова</w:t>
            </w:r>
          </w:p>
        </w:tc>
        <w:tc>
          <w:tcPr>
            <w:tcW w:w="2229" w:type="dxa"/>
          </w:tcPr>
          <w:p w14:paraId="6EE41F2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Комарова д. № 4</w:t>
            </w:r>
          </w:p>
        </w:tc>
        <w:tc>
          <w:tcPr>
            <w:tcW w:w="1260" w:type="dxa"/>
          </w:tcPr>
          <w:p w14:paraId="408CFFAD"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5155</w:t>
            </w:r>
          </w:p>
        </w:tc>
        <w:tc>
          <w:tcPr>
            <w:tcW w:w="1080" w:type="dxa"/>
          </w:tcPr>
          <w:p w14:paraId="7C39734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112</w:t>
            </w:r>
          </w:p>
        </w:tc>
        <w:tc>
          <w:tcPr>
            <w:tcW w:w="1386" w:type="dxa"/>
          </w:tcPr>
          <w:p w14:paraId="4308460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3000,0</w:t>
            </w:r>
          </w:p>
        </w:tc>
      </w:tr>
      <w:tr w:rsidR="00637A0A" w:rsidRPr="00DA47FB" w14:paraId="0FD7B375" w14:textId="77777777" w:rsidTr="00637A0A">
        <w:tc>
          <w:tcPr>
            <w:tcW w:w="532" w:type="dxa"/>
          </w:tcPr>
          <w:p w14:paraId="0523BD9B" w14:textId="624EBE8F"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1</w:t>
            </w:r>
          </w:p>
        </w:tc>
        <w:tc>
          <w:tcPr>
            <w:tcW w:w="1160" w:type="dxa"/>
          </w:tcPr>
          <w:p w14:paraId="472D9343" w14:textId="01F165C5" w:rsidR="00637A0A" w:rsidRPr="00DA47FB"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2</w:t>
            </w:r>
          </w:p>
        </w:tc>
        <w:tc>
          <w:tcPr>
            <w:tcW w:w="1418" w:type="dxa"/>
          </w:tcPr>
          <w:p w14:paraId="3A7754C5" w14:textId="24D9E6AC" w:rsidR="00637A0A" w:rsidRDefault="00637A0A" w:rsidP="00EB4B3B">
            <w:pPr>
              <w:spacing w:after="0" w:line="240" w:lineRule="auto"/>
              <w:jc w:val="center"/>
              <w:rPr>
                <w:rFonts w:ascii="Times New Roman" w:hAnsi="Times New Roman"/>
                <w:sz w:val="20"/>
                <w:szCs w:val="20"/>
              </w:rPr>
            </w:pPr>
            <w:r>
              <w:rPr>
                <w:rFonts w:ascii="Times New Roman" w:hAnsi="Times New Roman"/>
                <w:sz w:val="20"/>
                <w:szCs w:val="20"/>
              </w:rPr>
              <w:t>3</w:t>
            </w:r>
          </w:p>
        </w:tc>
        <w:tc>
          <w:tcPr>
            <w:tcW w:w="1136" w:type="dxa"/>
          </w:tcPr>
          <w:p w14:paraId="0EFBE4D5" w14:textId="56731F7D" w:rsidR="00637A0A" w:rsidRPr="00DA47FB" w:rsidRDefault="00637A0A" w:rsidP="00EB4B3B">
            <w:pPr>
              <w:tabs>
                <w:tab w:val="center" w:pos="592"/>
              </w:tabs>
              <w:spacing w:after="0" w:line="240" w:lineRule="auto"/>
              <w:jc w:val="center"/>
              <w:rPr>
                <w:rFonts w:ascii="Times New Roman" w:hAnsi="Times New Roman"/>
                <w:sz w:val="20"/>
                <w:szCs w:val="20"/>
              </w:rPr>
            </w:pPr>
            <w:r>
              <w:rPr>
                <w:rFonts w:ascii="Times New Roman" w:hAnsi="Times New Roman"/>
                <w:sz w:val="20"/>
                <w:szCs w:val="20"/>
              </w:rPr>
              <w:t>4</w:t>
            </w:r>
          </w:p>
        </w:tc>
        <w:tc>
          <w:tcPr>
            <w:tcW w:w="2229" w:type="dxa"/>
          </w:tcPr>
          <w:p w14:paraId="70867BFE" w14:textId="198BE870" w:rsidR="00637A0A" w:rsidRPr="00DA47FB" w:rsidRDefault="00637A0A" w:rsidP="00EB4B3B">
            <w:pPr>
              <w:tabs>
                <w:tab w:val="left" w:pos="743"/>
              </w:tabs>
              <w:spacing w:after="0" w:line="240" w:lineRule="auto"/>
              <w:jc w:val="center"/>
              <w:rPr>
                <w:rFonts w:ascii="Times New Roman" w:hAnsi="Times New Roman"/>
                <w:sz w:val="20"/>
                <w:szCs w:val="20"/>
              </w:rPr>
            </w:pPr>
            <w:r>
              <w:rPr>
                <w:rFonts w:ascii="Times New Roman" w:hAnsi="Times New Roman"/>
                <w:sz w:val="20"/>
                <w:szCs w:val="20"/>
              </w:rPr>
              <w:t>5</w:t>
            </w:r>
          </w:p>
        </w:tc>
        <w:tc>
          <w:tcPr>
            <w:tcW w:w="1260" w:type="dxa"/>
          </w:tcPr>
          <w:p w14:paraId="724FBD73" w14:textId="2760C4FD" w:rsidR="00637A0A" w:rsidRPr="00DA47FB" w:rsidRDefault="00637A0A" w:rsidP="00EB4B3B">
            <w:pPr>
              <w:spacing w:after="0" w:line="240" w:lineRule="auto"/>
              <w:ind w:right="-107"/>
              <w:jc w:val="center"/>
              <w:rPr>
                <w:rFonts w:ascii="Times New Roman" w:hAnsi="Times New Roman"/>
                <w:color w:val="000000"/>
                <w:sz w:val="20"/>
                <w:szCs w:val="20"/>
              </w:rPr>
            </w:pPr>
            <w:r>
              <w:rPr>
                <w:rFonts w:ascii="Times New Roman" w:hAnsi="Times New Roman"/>
                <w:color w:val="000000"/>
                <w:sz w:val="20"/>
                <w:szCs w:val="20"/>
              </w:rPr>
              <w:t>6</w:t>
            </w:r>
          </w:p>
        </w:tc>
        <w:tc>
          <w:tcPr>
            <w:tcW w:w="1080" w:type="dxa"/>
          </w:tcPr>
          <w:p w14:paraId="7823E07B" w14:textId="4671EF82" w:rsidR="00637A0A" w:rsidRPr="00DA47FB" w:rsidRDefault="00637A0A" w:rsidP="00EB4B3B">
            <w:pPr>
              <w:spacing w:after="0" w:line="240" w:lineRule="auto"/>
              <w:ind w:right="-104"/>
              <w:jc w:val="center"/>
              <w:rPr>
                <w:rFonts w:ascii="Times New Roman" w:hAnsi="Times New Roman"/>
                <w:color w:val="000000"/>
                <w:sz w:val="20"/>
                <w:szCs w:val="20"/>
              </w:rPr>
            </w:pPr>
            <w:r>
              <w:rPr>
                <w:rFonts w:ascii="Times New Roman" w:hAnsi="Times New Roman"/>
                <w:color w:val="000000"/>
                <w:sz w:val="20"/>
                <w:szCs w:val="20"/>
              </w:rPr>
              <w:t>7</w:t>
            </w:r>
          </w:p>
        </w:tc>
        <w:tc>
          <w:tcPr>
            <w:tcW w:w="1386" w:type="dxa"/>
          </w:tcPr>
          <w:p w14:paraId="1367CAB1" w14:textId="1BFE20A6" w:rsidR="00637A0A" w:rsidRPr="00DA47FB" w:rsidRDefault="00637A0A" w:rsidP="00EB4B3B">
            <w:pPr>
              <w:spacing w:after="0" w:line="240" w:lineRule="auto"/>
              <w:jc w:val="center"/>
              <w:rPr>
                <w:rFonts w:ascii="Times New Roman" w:hAnsi="Times New Roman"/>
                <w:color w:val="000000"/>
                <w:sz w:val="20"/>
                <w:szCs w:val="20"/>
              </w:rPr>
            </w:pPr>
            <w:r>
              <w:rPr>
                <w:rFonts w:ascii="Times New Roman" w:hAnsi="Times New Roman"/>
                <w:color w:val="000000"/>
                <w:sz w:val="20"/>
                <w:szCs w:val="20"/>
              </w:rPr>
              <w:t>8</w:t>
            </w:r>
          </w:p>
        </w:tc>
      </w:tr>
      <w:tr w:rsidR="00EB4B3B" w:rsidRPr="00DA47FB" w14:paraId="74D269FC" w14:textId="77777777" w:rsidTr="00637A0A">
        <w:tc>
          <w:tcPr>
            <w:tcW w:w="532" w:type="dxa"/>
          </w:tcPr>
          <w:p w14:paraId="201BA5B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12</w:t>
            </w:r>
          </w:p>
        </w:tc>
        <w:tc>
          <w:tcPr>
            <w:tcW w:w="1160" w:type="dxa"/>
          </w:tcPr>
          <w:p w14:paraId="5FB1EA6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77A215F"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335F1CF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2E624D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д. № 73,75,77, </w:t>
            </w:r>
          </w:p>
          <w:p w14:paraId="321F228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Щорса д. №3,  </w:t>
            </w:r>
          </w:p>
          <w:p w14:paraId="6F7D064F"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ул. Фрунзе д. № 6</w:t>
            </w:r>
          </w:p>
        </w:tc>
        <w:tc>
          <w:tcPr>
            <w:tcW w:w="1260" w:type="dxa"/>
          </w:tcPr>
          <w:p w14:paraId="2A680068"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26800</w:t>
            </w:r>
          </w:p>
        </w:tc>
        <w:tc>
          <w:tcPr>
            <w:tcW w:w="1080" w:type="dxa"/>
          </w:tcPr>
          <w:p w14:paraId="72E46B6C"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565</w:t>
            </w:r>
          </w:p>
        </w:tc>
        <w:tc>
          <w:tcPr>
            <w:tcW w:w="1386" w:type="dxa"/>
          </w:tcPr>
          <w:p w14:paraId="3FF9FFAD"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5000,0</w:t>
            </w:r>
          </w:p>
        </w:tc>
      </w:tr>
      <w:tr w:rsidR="00EB4B3B" w:rsidRPr="00DA47FB" w14:paraId="4BBAFB5C" w14:textId="77777777" w:rsidTr="00637A0A">
        <w:tc>
          <w:tcPr>
            <w:tcW w:w="532" w:type="dxa"/>
          </w:tcPr>
          <w:p w14:paraId="4738D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13</w:t>
            </w:r>
          </w:p>
        </w:tc>
        <w:tc>
          <w:tcPr>
            <w:tcW w:w="1160" w:type="dxa"/>
          </w:tcPr>
          <w:p w14:paraId="6A7A1FC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A21CC96"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2DB298A5"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мкр. Северный</w:t>
            </w:r>
          </w:p>
        </w:tc>
        <w:tc>
          <w:tcPr>
            <w:tcW w:w="2229" w:type="dxa"/>
          </w:tcPr>
          <w:p w14:paraId="3796B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1,2,3,4,5</w:t>
            </w:r>
          </w:p>
        </w:tc>
        <w:tc>
          <w:tcPr>
            <w:tcW w:w="1260" w:type="dxa"/>
          </w:tcPr>
          <w:p w14:paraId="2C4309C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23500</w:t>
            </w:r>
          </w:p>
        </w:tc>
        <w:tc>
          <w:tcPr>
            <w:tcW w:w="1080" w:type="dxa"/>
          </w:tcPr>
          <w:p w14:paraId="22DB625A"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436</w:t>
            </w:r>
          </w:p>
        </w:tc>
        <w:tc>
          <w:tcPr>
            <w:tcW w:w="1386" w:type="dxa"/>
          </w:tcPr>
          <w:p w14:paraId="5558D39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4000,0</w:t>
            </w:r>
          </w:p>
        </w:tc>
      </w:tr>
      <w:tr w:rsidR="00EB4B3B" w:rsidRPr="00DA47FB" w14:paraId="2F5415B0" w14:textId="77777777" w:rsidTr="00637A0A">
        <w:tc>
          <w:tcPr>
            <w:tcW w:w="532" w:type="dxa"/>
          </w:tcPr>
          <w:p w14:paraId="5F49E3A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14</w:t>
            </w:r>
          </w:p>
        </w:tc>
        <w:tc>
          <w:tcPr>
            <w:tcW w:w="1160" w:type="dxa"/>
          </w:tcPr>
          <w:p w14:paraId="30AF08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45D3111D"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4D445DF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52D51A01" w14:textId="77777777" w:rsidR="00EB4B3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1,2,3,7,8,9,13,</w:t>
            </w:r>
          </w:p>
          <w:p w14:paraId="54537353" w14:textId="77777777" w:rsidR="00EB4B3B" w:rsidRPr="00DA47FB" w:rsidRDefault="00EB4B3B" w:rsidP="00EB4B3B">
            <w:pPr>
              <w:tabs>
                <w:tab w:val="left" w:pos="743"/>
              </w:tabs>
              <w:spacing w:after="0" w:line="240" w:lineRule="auto"/>
              <w:ind w:right="-106"/>
              <w:jc w:val="center"/>
              <w:rPr>
                <w:rFonts w:ascii="Times New Roman" w:hAnsi="Times New Roman"/>
                <w:sz w:val="20"/>
                <w:szCs w:val="20"/>
              </w:rPr>
            </w:pPr>
            <w:r w:rsidRPr="00DA47FB">
              <w:rPr>
                <w:rFonts w:ascii="Times New Roman" w:hAnsi="Times New Roman"/>
                <w:sz w:val="20"/>
                <w:szCs w:val="20"/>
              </w:rPr>
              <w:t>14,15,19,20,21,19А,21А,25,26,27,27А,28А</w:t>
            </w:r>
          </w:p>
        </w:tc>
        <w:tc>
          <w:tcPr>
            <w:tcW w:w="1260" w:type="dxa"/>
          </w:tcPr>
          <w:p w14:paraId="207C24A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49500</w:t>
            </w:r>
          </w:p>
        </w:tc>
        <w:tc>
          <w:tcPr>
            <w:tcW w:w="1080" w:type="dxa"/>
          </w:tcPr>
          <w:p w14:paraId="5595D010"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411</w:t>
            </w:r>
          </w:p>
        </w:tc>
        <w:tc>
          <w:tcPr>
            <w:tcW w:w="1386" w:type="dxa"/>
          </w:tcPr>
          <w:p w14:paraId="6F5BC9A8"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4C3FD64F" w14:textId="77777777" w:rsidTr="00637A0A">
        <w:tc>
          <w:tcPr>
            <w:tcW w:w="532" w:type="dxa"/>
          </w:tcPr>
          <w:p w14:paraId="47D0CAE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15</w:t>
            </w:r>
          </w:p>
        </w:tc>
        <w:tc>
          <w:tcPr>
            <w:tcW w:w="1160" w:type="dxa"/>
          </w:tcPr>
          <w:p w14:paraId="3004716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57E8D4D" w14:textId="77777777" w:rsidR="00EB4B3B" w:rsidRPr="00DA47FB" w:rsidRDefault="00C43C4B" w:rsidP="00EB4B3B">
            <w:pPr>
              <w:spacing w:after="0" w:line="240" w:lineRule="auto"/>
              <w:jc w:val="center"/>
              <w:rPr>
                <w:rFonts w:ascii="Times New Roman" w:hAnsi="Times New Roman"/>
                <w:sz w:val="20"/>
                <w:szCs w:val="20"/>
              </w:rPr>
            </w:pPr>
            <w:r>
              <w:rPr>
                <w:rFonts w:ascii="Times New Roman" w:hAnsi="Times New Roman"/>
                <w:sz w:val="20"/>
                <w:szCs w:val="20"/>
              </w:rPr>
              <w:t>р</w:t>
            </w:r>
            <w:r w:rsidR="00EB4B3B" w:rsidRPr="00DA47FB">
              <w:rPr>
                <w:rFonts w:ascii="Times New Roman" w:hAnsi="Times New Roman"/>
                <w:sz w:val="20"/>
                <w:szCs w:val="20"/>
              </w:rPr>
              <w:t>п. Чунский</w:t>
            </w:r>
          </w:p>
        </w:tc>
        <w:tc>
          <w:tcPr>
            <w:tcW w:w="1136" w:type="dxa"/>
          </w:tcPr>
          <w:p w14:paraId="52FF8E8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50 лет Октября</w:t>
            </w:r>
          </w:p>
        </w:tc>
        <w:tc>
          <w:tcPr>
            <w:tcW w:w="2229" w:type="dxa"/>
          </w:tcPr>
          <w:p w14:paraId="310AA1F0"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6,10,11,12,16,17,22,24А</w:t>
            </w:r>
          </w:p>
        </w:tc>
        <w:tc>
          <w:tcPr>
            <w:tcW w:w="1260" w:type="dxa"/>
          </w:tcPr>
          <w:p w14:paraId="7FF33B11"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32500</w:t>
            </w:r>
          </w:p>
        </w:tc>
        <w:tc>
          <w:tcPr>
            <w:tcW w:w="1080" w:type="dxa"/>
          </w:tcPr>
          <w:p w14:paraId="312DF4E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176</w:t>
            </w:r>
          </w:p>
        </w:tc>
        <w:tc>
          <w:tcPr>
            <w:tcW w:w="1386" w:type="dxa"/>
          </w:tcPr>
          <w:p w14:paraId="4B1A551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1660,0</w:t>
            </w:r>
          </w:p>
        </w:tc>
      </w:tr>
      <w:tr w:rsidR="00EB4B3B" w:rsidRPr="00DA47FB" w14:paraId="0948D318" w14:textId="77777777" w:rsidTr="00637A0A">
        <w:tc>
          <w:tcPr>
            <w:tcW w:w="532" w:type="dxa"/>
          </w:tcPr>
          <w:p w14:paraId="480D64F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16</w:t>
            </w:r>
          </w:p>
        </w:tc>
        <w:tc>
          <w:tcPr>
            <w:tcW w:w="1160" w:type="dxa"/>
          </w:tcPr>
          <w:p w14:paraId="44E6865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ABD473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A621A5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10996422"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 3</w:t>
            </w:r>
          </w:p>
        </w:tc>
        <w:tc>
          <w:tcPr>
            <w:tcW w:w="1260" w:type="dxa"/>
          </w:tcPr>
          <w:p w14:paraId="67A32EBC"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4000</w:t>
            </w:r>
          </w:p>
        </w:tc>
        <w:tc>
          <w:tcPr>
            <w:tcW w:w="1080" w:type="dxa"/>
          </w:tcPr>
          <w:p w14:paraId="7A44DFF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168</w:t>
            </w:r>
          </w:p>
        </w:tc>
        <w:tc>
          <w:tcPr>
            <w:tcW w:w="1386" w:type="dxa"/>
          </w:tcPr>
          <w:p w14:paraId="3F505E92"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04DA4E17" w14:textId="77777777" w:rsidTr="00637A0A">
        <w:tc>
          <w:tcPr>
            <w:tcW w:w="532" w:type="dxa"/>
          </w:tcPr>
          <w:p w14:paraId="49D70135"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17</w:t>
            </w:r>
          </w:p>
        </w:tc>
        <w:tc>
          <w:tcPr>
            <w:tcW w:w="1160" w:type="dxa"/>
          </w:tcPr>
          <w:p w14:paraId="58561EA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E2C2A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6853A17E"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B674A9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5, 7</w:t>
            </w:r>
          </w:p>
        </w:tc>
        <w:tc>
          <w:tcPr>
            <w:tcW w:w="1260" w:type="dxa"/>
          </w:tcPr>
          <w:p w14:paraId="74A591AA"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5760</w:t>
            </w:r>
          </w:p>
        </w:tc>
        <w:tc>
          <w:tcPr>
            <w:tcW w:w="1080" w:type="dxa"/>
          </w:tcPr>
          <w:p w14:paraId="0ED22F0E"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3063EF2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 xml:space="preserve"> 3688,61</w:t>
            </w:r>
          </w:p>
        </w:tc>
      </w:tr>
      <w:tr w:rsidR="00EB4B3B" w:rsidRPr="00DA47FB" w14:paraId="635940BA" w14:textId="77777777" w:rsidTr="00637A0A">
        <w:tc>
          <w:tcPr>
            <w:tcW w:w="532" w:type="dxa"/>
          </w:tcPr>
          <w:p w14:paraId="45F26E3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18</w:t>
            </w:r>
          </w:p>
        </w:tc>
        <w:tc>
          <w:tcPr>
            <w:tcW w:w="1160" w:type="dxa"/>
          </w:tcPr>
          <w:p w14:paraId="007A439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D7FC00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58F609D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71E508F9"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9, 11</w:t>
            </w:r>
          </w:p>
        </w:tc>
        <w:tc>
          <w:tcPr>
            <w:tcW w:w="1260" w:type="dxa"/>
          </w:tcPr>
          <w:p w14:paraId="7A96204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3391</w:t>
            </w:r>
          </w:p>
        </w:tc>
        <w:tc>
          <w:tcPr>
            <w:tcW w:w="1080" w:type="dxa"/>
          </w:tcPr>
          <w:p w14:paraId="6C62473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160</w:t>
            </w:r>
          </w:p>
        </w:tc>
        <w:tc>
          <w:tcPr>
            <w:tcW w:w="1386" w:type="dxa"/>
          </w:tcPr>
          <w:p w14:paraId="11541FEB"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1790</w:t>
            </w:r>
          </w:p>
        </w:tc>
      </w:tr>
      <w:tr w:rsidR="00EB4B3B" w:rsidRPr="00DA47FB" w14:paraId="17679798" w14:textId="77777777" w:rsidTr="00637A0A">
        <w:tc>
          <w:tcPr>
            <w:tcW w:w="532" w:type="dxa"/>
          </w:tcPr>
          <w:p w14:paraId="72150EE9"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19</w:t>
            </w:r>
          </w:p>
        </w:tc>
        <w:tc>
          <w:tcPr>
            <w:tcW w:w="1160" w:type="dxa"/>
          </w:tcPr>
          <w:p w14:paraId="2CE9FDB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27B69C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38BECB8"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4A050936"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13, 15</w:t>
            </w:r>
          </w:p>
        </w:tc>
        <w:tc>
          <w:tcPr>
            <w:tcW w:w="1260" w:type="dxa"/>
          </w:tcPr>
          <w:p w14:paraId="3E3F499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6168</w:t>
            </w:r>
          </w:p>
        </w:tc>
        <w:tc>
          <w:tcPr>
            <w:tcW w:w="1080" w:type="dxa"/>
          </w:tcPr>
          <w:p w14:paraId="1CF5F73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229</w:t>
            </w:r>
          </w:p>
        </w:tc>
        <w:tc>
          <w:tcPr>
            <w:tcW w:w="1386" w:type="dxa"/>
          </w:tcPr>
          <w:p w14:paraId="231929D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3DCFD446" w14:textId="77777777" w:rsidTr="00637A0A">
        <w:tc>
          <w:tcPr>
            <w:tcW w:w="532" w:type="dxa"/>
          </w:tcPr>
          <w:p w14:paraId="7C2F5E4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20</w:t>
            </w:r>
          </w:p>
        </w:tc>
        <w:tc>
          <w:tcPr>
            <w:tcW w:w="1160" w:type="dxa"/>
          </w:tcPr>
          <w:p w14:paraId="4041F07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CB2D12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330DDF44"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63B0C5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19, 21</w:t>
            </w:r>
          </w:p>
        </w:tc>
        <w:tc>
          <w:tcPr>
            <w:tcW w:w="1260" w:type="dxa"/>
          </w:tcPr>
          <w:p w14:paraId="1255613E"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4603</w:t>
            </w:r>
          </w:p>
        </w:tc>
        <w:tc>
          <w:tcPr>
            <w:tcW w:w="1080" w:type="dxa"/>
          </w:tcPr>
          <w:p w14:paraId="70802FC2"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211</w:t>
            </w:r>
          </w:p>
        </w:tc>
        <w:tc>
          <w:tcPr>
            <w:tcW w:w="1386" w:type="dxa"/>
          </w:tcPr>
          <w:p w14:paraId="00B51413"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3B3F8DFF" w14:textId="77777777" w:rsidTr="00637A0A">
        <w:tc>
          <w:tcPr>
            <w:tcW w:w="532" w:type="dxa"/>
          </w:tcPr>
          <w:p w14:paraId="690F64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21</w:t>
            </w:r>
          </w:p>
        </w:tc>
        <w:tc>
          <w:tcPr>
            <w:tcW w:w="1160" w:type="dxa"/>
          </w:tcPr>
          <w:p w14:paraId="0E8353D1"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F332C4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49357D59"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2416A0F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25, 7</w:t>
            </w:r>
          </w:p>
        </w:tc>
        <w:tc>
          <w:tcPr>
            <w:tcW w:w="1260" w:type="dxa"/>
          </w:tcPr>
          <w:p w14:paraId="1329F13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3627</w:t>
            </w:r>
          </w:p>
        </w:tc>
        <w:tc>
          <w:tcPr>
            <w:tcW w:w="1080" w:type="dxa"/>
          </w:tcPr>
          <w:p w14:paraId="4B17510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209</w:t>
            </w:r>
          </w:p>
        </w:tc>
        <w:tc>
          <w:tcPr>
            <w:tcW w:w="1386" w:type="dxa"/>
          </w:tcPr>
          <w:p w14:paraId="588D2E8C"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1650</w:t>
            </w:r>
          </w:p>
        </w:tc>
      </w:tr>
      <w:tr w:rsidR="00EB4B3B" w:rsidRPr="00DA47FB" w14:paraId="57377AFF" w14:textId="77777777" w:rsidTr="00637A0A">
        <w:tc>
          <w:tcPr>
            <w:tcW w:w="532" w:type="dxa"/>
          </w:tcPr>
          <w:p w14:paraId="10374103"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22</w:t>
            </w:r>
          </w:p>
        </w:tc>
        <w:tc>
          <w:tcPr>
            <w:tcW w:w="1160" w:type="dxa"/>
          </w:tcPr>
          <w:p w14:paraId="32C5CD9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696D920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B879412"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0B48509B"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8</w:t>
            </w:r>
          </w:p>
        </w:tc>
        <w:tc>
          <w:tcPr>
            <w:tcW w:w="1260" w:type="dxa"/>
          </w:tcPr>
          <w:p w14:paraId="70490A85"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2376</w:t>
            </w:r>
          </w:p>
        </w:tc>
        <w:tc>
          <w:tcPr>
            <w:tcW w:w="1080" w:type="dxa"/>
          </w:tcPr>
          <w:p w14:paraId="3D2583B5"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142</w:t>
            </w:r>
          </w:p>
        </w:tc>
        <w:tc>
          <w:tcPr>
            <w:tcW w:w="1386" w:type="dxa"/>
          </w:tcPr>
          <w:p w14:paraId="633A861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1700</w:t>
            </w:r>
          </w:p>
        </w:tc>
      </w:tr>
      <w:tr w:rsidR="00EB4B3B" w:rsidRPr="00DA47FB" w14:paraId="39143452" w14:textId="77777777" w:rsidTr="00637A0A">
        <w:tc>
          <w:tcPr>
            <w:tcW w:w="532" w:type="dxa"/>
          </w:tcPr>
          <w:p w14:paraId="0676638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23</w:t>
            </w:r>
          </w:p>
        </w:tc>
        <w:tc>
          <w:tcPr>
            <w:tcW w:w="1160" w:type="dxa"/>
          </w:tcPr>
          <w:p w14:paraId="06D4F22F"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325BBB2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0426DAD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61A5917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16</w:t>
            </w:r>
          </w:p>
        </w:tc>
        <w:tc>
          <w:tcPr>
            <w:tcW w:w="1260" w:type="dxa"/>
          </w:tcPr>
          <w:p w14:paraId="27CA60A4"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5076</w:t>
            </w:r>
          </w:p>
        </w:tc>
        <w:tc>
          <w:tcPr>
            <w:tcW w:w="1080" w:type="dxa"/>
          </w:tcPr>
          <w:p w14:paraId="19EA485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163</w:t>
            </w:r>
          </w:p>
        </w:tc>
        <w:tc>
          <w:tcPr>
            <w:tcW w:w="1386" w:type="dxa"/>
          </w:tcPr>
          <w:p w14:paraId="4BE55C56"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1300</w:t>
            </w:r>
          </w:p>
        </w:tc>
      </w:tr>
      <w:tr w:rsidR="00EB4B3B" w:rsidRPr="00DA47FB" w14:paraId="4F6C829C" w14:textId="77777777" w:rsidTr="00637A0A">
        <w:tc>
          <w:tcPr>
            <w:tcW w:w="532" w:type="dxa"/>
          </w:tcPr>
          <w:p w14:paraId="572808E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24</w:t>
            </w:r>
          </w:p>
        </w:tc>
        <w:tc>
          <w:tcPr>
            <w:tcW w:w="1160" w:type="dxa"/>
          </w:tcPr>
          <w:p w14:paraId="35EA5AF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AB06F6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5DAF7D31"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w:t>
            </w:r>
          </w:p>
        </w:tc>
        <w:tc>
          <w:tcPr>
            <w:tcW w:w="2229" w:type="dxa"/>
          </w:tcPr>
          <w:p w14:paraId="30629D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12, 14</w:t>
            </w:r>
          </w:p>
        </w:tc>
        <w:tc>
          <w:tcPr>
            <w:tcW w:w="1260" w:type="dxa"/>
          </w:tcPr>
          <w:p w14:paraId="52409256"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4536</w:t>
            </w:r>
          </w:p>
        </w:tc>
        <w:tc>
          <w:tcPr>
            <w:tcW w:w="1080" w:type="dxa"/>
          </w:tcPr>
          <w:p w14:paraId="123AC37D"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217</w:t>
            </w:r>
          </w:p>
        </w:tc>
        <w:tc>
          <w:tcPr>
            <w:tcW w:w="1386" w:type="dxa"/>
          </w:tcPr>
          <w:p w14:paraId="736A488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1800</w:t>
            </w:r>
          </w:p>
        </w:tc>
      </w:tr>
      <w:tr w:rsidR="00EB4B3B" w:rsidRPr="00DA47FB" w14:paraId="7DFDC47E" w14:textId="77777777" w:rsidTr="00637A0A">
        <w:tc>
          <w:tcPr>
            <w:tcW w:w="532" w:type="dxa"/>
          </w:tcPr>
          <w:p w14:paraId="10DB7D5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25</w:t>
            </w:r>
          </w:p>
        </w:tc>
        <w:tc>
          <w:tcPr>
            <w:tcW w:w="1160" w:type="dxa"/>
          </w:tcPr>
          <w:p w14:paraId="4F64C80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p w14:paraId="68598DD3" w14:textId="77777777" w:rsidR="00EB4B3B" w:rsidRPr="00DA47FB" w:rsidRDefault="00EB4B3B" w:rsidP="00EB4B3B">
            <w:pPr>
              <w:spacing w:after="0" w:line="240" w:lineRule="auto"/>
              <w:jc w:val="center"/>
              <w:rPr>
                <w:rFonts w:ascii="Times New Roman" w:hAnsi="Times New Roman"/>
                <w:sz w:val="20"/>
                <w:szCs w:val="20"/>
              </w:rPr>
            </w:pPr>
          </w:p>
        </w:tc>
        <w:tc>
          <w:tcPr>
            <w:tcW w:w="1418" w:type="dxa"/>
          </w:tcPr>
          <w:p w14:paraId="4EA2D21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57626830"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Ленина, ул Комсомольская</w:t>
            </w:r>
          </w:p>
        </w:tc>
        <w:tc>
          <w:tcPr>
            <w:tcW w:w="2229" w:type="dxa"/>
          </w:tcPr>
          <w:p w14:paraId="7543DD3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29, 29а,</w:t>
            </w:r>
          </w:p>
          <w:p w14:paraId="478B6B44"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4</w:t>
            </w:r>
          </w:p>
        </w:tc>
        <w:tc>
          <w:tcPr>
            <w:tcW w:w="1260" w:type="dxa"/>
          </w:tcPr>
          <w:p w14:paraId="4A9EDE27"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10685</w:t>
            </w:r>
          </w:p>
        </w:tc>
        <w:tc>
          <w:tcPr>
            <w:tcW w:w="1080" w:type="dxa"/>
          </w:tcPr>
          <w:p w14:paraId="4BBD5ED3"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502</w:t>
            </w:r>
          </w:p>
        </w:tc>
        <w:tc>
          <w:tcPr>
            <w:tcW w:w="1386" w:type="dxa"/>
          </w:tcPr>
          <w:p w14:paraId="3AEBAAA1"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0A9310C3" w14:textId="77777777" w:rsidTr="00637A0A">
        <w:tc>
          <w:tcPr>
            <w:tcW w:w="532" w:type="dxa"/>
          </w:tcPr>
          <w:p w14:paraId="0B680618"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26</w:t>
            </w:r>
          </w:p>
        </w:tc>
        <w:tc>
          <w:tcPr>
            <w:tcW w:w="1160" w:type="dxa"/>
          </w:tcPr>
          <w:p w14:paraId="30BE84FC"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18008F3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6882F863"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Шастина ул. Комсомольская </w:t>
            </w:r>
          </w:p>
        </w:tc>
        <w:tc>
          <w:tcPr>
            <w:tcW w:w="2229" w:type="dxa"/>
          </w:tcPr>
          <w:p w14:paraId="037FCBC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33, 33а</w:t>
            </w:r>
          </w:p>
          <w:p w14:paraId="58B954A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2</w:t>
            </w:r>
          </w:p>
        </w:tc>
        <w:tc>
          <w:tcPr>
            <w:tcW w:w="1260" w:type="dxa"/>
          </w:tcPr>
          <w:p w14:paraId="58F16FD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15BAD5F"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7516E66E"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261C8D48" w14:textId="77777777" w:rsidTr="00637A0A">
        <w:tc>
          <w:tcPr>
            <w:tcW w:w="532" w:type="dxa"/>
          </w:tcPr>
          <w:p w14:paraId="46F6B3A0"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27</w:t>
            </w:r>
          </w:p>
        </w:tc>
        <w:tc>
          <w:tcPr>
            <w:tcW w:w="1160" w:type="dxa"/>
          </w:tcPr>
          <w:p w14:paraId="0155D01B"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541D3A27"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004CD9AB"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ул. Шастина</w:t>
            </w:r>
          </w:p>
        </w:tc>
        <w:tc>
          <w:tcPr>
            <w:tcW w:w="2229" w:type="dxa"/>
          </w:tcPr>
          <w:p w14:paraId="1F47187D"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д. № 35а, 37</w:t>
            </w:r>
          </w:p>
        </w:tc>
        <w:tc>
          <w:tcPr>
            <w:tcW w:w="1260" w:type="dxa"/>
          </w:tcPr>
          <w:p w14:paraId="05834310"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12420</w:t>
            </w:r>
          </w:p>
        </w:tc>
        <w:tc>
          <w:tcPr>
            <w:tcW w:w="1080" w:type="dxa"/>
          </w:tcPr>
          <w:p w14:paraId="17B081E6"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325</w:t>
            </w:r>
          </w:p>
        </w:tc>
        <w:tc>
          <w:tcPr>
            <w:tcW w:w="1386" w:type="dxa"/>
          </w:tcPr>
          <w:p w14:paraId="69741A29"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2300</w:t>
            </w:r>
          </w:p>
        </w:tc>
      </w:tr>
      <w:tr w:rsidR="00EB4B3B" w:rsidRPr="00DA47FB" w14:paraId="57629867" w14:textId="77777777" w:rsidTr="00637A0A">
        <w:tc>
          <w:tcPr>
            <w:tcW w:w="532" w:type="dxa"/>
          </w:tcPr>
          <w:p w14:paraId="3064DCB2"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28</w:t>
            </w:r>
          </w:p>
        </w:tc>
        <w:tc>
          <w:tcPr>
            <w:tcW w:w="1160" w:type="dxa"/>
          </w:tcPr>
          <w:p w14:paraId="287374D4"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Чунский</w:t>
            </w:r>
          </w:p>
        </w:tc>
        <w:tc>
          <w:tcPr>
            <w:tcW w:w="1418" w:type="dxa"/>
          </w:tcPr>
          <w:p w14:paraId="7055AC86" w14:textId="77777777" w:rsidR="00EB4B3B" w:rsidRPr="00DA47FB" w:rsidRDefault="00EB4B3B" w:rsidP="00EB4B3B">
            <w:pPr>
              <w:spacing w:after="0" w:line="240" w:lineRule="auto"/>
              <w:jc w:val="center"/>
              <w:rPr>
                <w:rFonts w:ascii="Times New Roman" w:hAnsi="Times New Roman"/>
                <w:sz w:val="20"/>
                <w:szCs w:val="20"/>
              </w:rPr>
            </w:pPr>
            <w:r w:rsidRPr="00DA47FB">
              <w:rPr>
                <w:rFonts w:ascii="Times New Roman" w:hAnsi="Times New Roman"/>
                <w:sz w:val="20"/>
                <w:szCs w:val="20"/>
              </w:rPr>
              <w:t>рп. Лесогорск</w:t>
            </w:r>
          </w:p>
        </w:tc>
        <w:tc>
          <w:tcPr>
            <w:tcW w:w="1136" w:type="dxa"/>
          </w:tcPr>
          <w:p w14:paraId="21C883C6" w14:textId="77777777" w:rsidR="00EB4B3B" w:rsidRPr="00DA47FB" w:rsidRDefault="00EB4B3B" w:rsidP="00EB4B3B">
            <w:pPr>
              <w:tabs>
                <w:tab w:val="center" w:pos="592"/>
              </w:tabs>
              <w:spacing w:after="0" w:line="240" w:lineRule="auto"/>
              <w:jc w:val="center"/>
              <w:rPr>
                <w:rFonts w:ascii="Times New Roman" w:hAnsi="Times New Roman"/>
                <w:sz w:val="20"/>
                <w:szCs w:val="20"/>
              </w:rPr>
            </w:pPr>
            <w:r w:rsidRPr="00DA47FB">
              <w:rPr>
                <w:rFonts w:ascii="Times New Roman" w:hAnsi="Times New Roman"/>
                <w:sz w:val="20"/>
                <w:szCs w:val="20"/>
              </w:rPr>
              <w:t xml:space="preserve">ул. Шастина ул. Ленина ул. Комсомольская </w:t>
            </w:r>
          </w:p>
        </w:tc>
        <w:tc>
          <w:tcPr>
            <w:tcW w:w="2229" w:type="dxa"/>
          </w:tcPr>
          <w:p w14:paraId="2473F668"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33, 33а, 35а, 37</w:t>
            </w:r>
          </w:p>
          <w:p w14:paraId="0FC0C575"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16,29, 29а</w:t>
            </w:r>
          </w:p>
          <w:p w14:paraId="7163CC87" w14:textId="77777777" w:rsidR="00EB4B3B" w:rsidRPr="00DA47FB" w:rsidRDefault="00EB4B3B" w:rsidP="00EB4B3B">
            <w:pPr>
              <w:tabs>
                <w:tab w:val="left" w:pos="743"/>
              </w:tabs>
              <w:spacing w:after="0" w:line="240" w:lineRule="auto"/>
              <w:jc w:val="center"/>
              <w:rPr>
                <w:rFonts w:ascii="Times New Roman" w:hAnsi="Times New Roman"/>
                <w:sz w:val="20"/>
                <w:szCs w:val="20"/>
              </w:rPr>
            </w:pPr>
            <w:r w:rsidRPr="00DA47FB">
              <w:rPr>
                <w:rFonts w:ascii="Times New Roman" w:hAnsi="Times New Roman"/>
                <w:sz w:val="20"/>
                <w:szCs w:val="20"/>
              </w:rPr>
              <w:t>№ 2,4</w:t>
            </w:r>
          </w:p>
        </w:tc>
        <w:tc>
          <w:tcPr>
            <w:tcW w:w="1260" w:type="dxa"/>
          </w:tcPr>
          <w:p w14:paraId="1CAA4BA2" w14:textId="77777777" w:rsidR="00EB4B3B" w:rsidRPr="00DA47FB" w:rsidRDefault="00EB4B3B" w:rsidP="00EB4B3B">
            <w:pPr>
              <w:spacing w:after="0" w:line="240" w:lineRule="auto"/>
              <w:ind w:right="-107"/>
              <w:jc w:val="center"/>
              <w:rPr>
                <w:rFonts w:ascii="Times New Roman" w:hAnsi="Times New Roman"/>
                <w:color w:val="000000"/>
                <w:sz w:val="20"/>
                <w:szCs w:val="20"/>
              </w:rPr>
            </w:pPr>
            <w:r w:rsidRPr="00DA47FB">
              <w:rPr>
                <w:rFonts w:ascii="Times New Roman" w:hAnsi="Times New Roman"/>
                <w:color w:val="000000"/>
                <w:sz w:val="20"/>
                <w:szCs w:val="20"/>
              </w:rPr>
              <w:t>13824</w:t>
            </w:r>
          </w:p>
        </w:tc>
        <w:tc>
          <w:tcPr>
            <w:tcW w:w="1080" w:type="dxa"/>
          </w:tcPr>
          <w:p w14:paraId="4C24519B" w14:textId="77777777" w:rsidR="00EB4B3B" w:rsidRPr="00DA47FB" w:rsidRDefault="00EB4B3B" w:rsidP="00EB4B3B">
            <w:pPr>
              <w:spacing w:after="0" w:line="240" w:lineRule="auto"/>
              <w:ind w:right="-104"/>
              <w:jc w:val="center"/>
              <w:rPr>
                <w:rFonts w:ascii="Times New Roman" w:hAnsi="Times New Roman"/>
                <w:color w:val="000000"/>
                <w:sz w:val="20"/>
                <w:szCs w:val="20"/>
              </w:rPr>
            </w:pPr>
            <w:r w:rsidRPr="00DA47FB">
              <w:rPr>
                <w:rFonts w:ascii="Times New Roman" w:hAnsi="Times New Roman"/>
                <w:color w:val="000000"/>
                <w:sz w:val="20"/>
                <w:szCs w:val="20"/>
              </w:rPr>
              <w:t>487</w:t>
            </w:r>
          </w:p>
        </w:tc>
        <w:tc>
          <w:tcPr>
            <w:tcW w:w="1386" w:type="dxa"/>
          </w:tcPr>
          <w:p w14:paraId="285B734A" w14:textId="77777777" w:rsidR="00EB4B3B" w:rsidRPr="00DA47FB" w:rsidRDefault="00EB4B3B" w:rsidP="00EB4B3B">
            <w:pPr>
              <w:spacing w:after="0" w:line="240" w:lineRule="auto"/>
              <w:jc w:val="center"/>
              <w:rPr>
                <w:rFonts w:ascii="Times New Roman" w:hAnsi="Times New Roman"/>
                <w:color w:val="000000"/>
                <w:sz w:val="20"/>
                <w:szCs w:val="20"/>
              </w:rPr>
            </w:pPr>
            <w:r w:rsidRPr="00DA47FB">
              <w:rPr>
                <w:rFonts w:ascii="Times New Roman" w:hAnsi="Times New Roman"/>
                <w:color w:val="000000"/>
                <w:sz w:val="20"/>
                <w:szCs w:val="20"/>
              </w:rPr>
              <w:t>348845</w:t>
            </w:r>
          </w:p>
        </w:tc>
      </w:tr>
    </w:tbl>
    <w:p w14:paraId="7C7D7BEF"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Справочно: Общее к</w:t>
      </w:r>
      <w:r w:rsidR="00DA47FB">
        <w:rPr>
          <w:rFonts w:ascii="Times New Roman" w:hAnsi="Times New Roman" w:cs="Times New Roman"/>
          <w:sz w:val="24"/>
          <w:szCs w:val="24"/>
        </w:rPr>
        <w:t xml:space="preserve">оличество дворовых территорий на территории Чунского </w:t>
      </w:r>
      <w:r w:rsidR="00DA47FB">
        <w:rPr>
          <w:rFonts w:ascii="Times New Roman" w:hAnsi="Times New Roman" w:cs="Times New Roman"/>
          <w:sz w:val="24"/>
          <w:szCs w:val="24"/>
        </w:rPr>
        <w:lastRenderedPageBreak/>
        <w:t xml:space="preserve">муниципального округа Иркутской области </w:t>
      </w:r>
      <w:r>
        <w:rPr>
          <w:rFonts w:ascii="Times New Roman" w:hAnsi="Times New Roman" w:cs="Times New Roman"/>
          <w:sz w:val="24"/>
          <w:szCs w:val="24"/>
        </w:rPr>
        <w:t>- 28</w:t>
      </w:r>
      <w:r w:rsidRPr="00DF1E26">
        <w:rPr>
          <w:rFonts w:ascii="Times New Roman" w:hAnsi="Times New Roman" w:cs="Times New Roman"/>
          <w:sz w:val="24"/>
          <w:szCs w:val="24"/>
        </w:rPr>
        <w:t xml:space="preserve"> ед.</w:t>
      </w:r>
    </w:p>
    <w:p w14:paraId="75087BD4" w14:textId="77777777" w:rsidR="00DF1E26" w:rsidRPr="00DF1E26"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Количество дворовых территорий, в отношении ко</w:t>
      </w:r>
      <w:r>
        <w:rPr>
          <w:rFonts w:ascii="Times New Roman" w:hAnsi="Times New Roman" w:cs="Times New Roman"/>
          <w:sz w:val="24"/>
          <w:szCs w:val="24"/>
        </w:rPr>
        <w:t>торых проведена инвентаризация - 28</w:t>
      </w:r>
      <w:r w:rsidRPr="00DF1E26">
        <w:rPr>
          <w:rFonts w:ascii="Times New Roman" w:hAnsi="Times New Roman" w:cs="Times New Roman"/>
          <w:sz w:val="24"/>
          <w:szCs w:val="24"/>
        </w:rPr>
        <w:t xml:space="preserve"> ед.</w:t>
      </w:r>
    </w:p>
    <w:p w14:paraId="61836588" w14:textId="77777777" w:rsidR="00062098" w:rsidRDefault="00DF1E26" w:rsidP="00DF1E26">
      <w:pPr>
        <w:pStyle w:val="ConsPlusNormal"/>
        <w:ind w:firstLine="851"/>
        <w:jc w:val="both"/>
        <w:rPr>
          <w:rFonts w:ascii="Times New Roman" w:hAnsi="Times New Roman" w:cs="Times New Roman"/>
          <w:sz w:val="24"/>
          <w:szCs w:val="24"/>
        </w:rPr>
      </w:pPr>
      <w:r w:rsidRPr="00DF1E26">
        <w:rPr>
          <w:rFonts w:ascii="Times New Roman" w:hAnsi="Times New Roman" w:cs="Times New Roman"/>
          <w:sz w:val="24"/>
          <w:szCs w:val="24"/>
        </w:rPr>
        <w:t xml:space="preserve">Количество дворовых территорий, подлежащих благоустройству </w:t>
      </w:r>
      <w:r>
        <w:rPr>
          <w:rFonts w:ascii="Times New Roman" w:hAnsi="Times New Roman" w:cs="Times New Roman"/>
          <w:sz w:val="24"/>
          <w:szCs w:val="24"/>
        </w:rPr>
        <w:t>по результатам инвентаризации - 28</w:t>
      </w:r>
      <w:r w:rsidRPr="00DF1E26">
        <w:rPr>
          <w:rFonts w:ascii="Times New Roman" w:hAnsi="Times New Roman" w:cs="Times New Roman"/>
          <w:sz w:val="24"/>
          <w:szCs w:val="24"/>
        </w:rPr>
        <w:t xml:space="preserve"> ед.</w:t>
      </w:r>
    </w:p>
    <w:p w14:paraId="08DAF371" w14:textId="77777777" w:rsidR="00DF1E26" w:rsidRPr="00DF1E26" w:rsidRDefault="00DF1E26" w:rsidP="00DF1E26">
      <w:pPr>
        <w:spacing w:after="0" w:line="240" w:lineRule="auto"/>
        <w:ind w:firstLine="709"/>
        <w:jc w:val="both"/>
        <w:rPr>
          <w:rFonts w:ascii="Times New Roman" w:hAnsi="Times New Roman"/>
          <w:bCs/>
          <w:sz w:val="24"/>
          <w:szCs w:val="24"/>
        </w:rPr>
      </w:pPr>
      <w:r w:rsidRPr="00DF1E26">
        <w:rPr>
          <w:rFonts w:ascii="Times New Roman" w:hAnsi="Times New Roman"/>
          <w:bCs/>
          <w:sz w:val="24"/>
          <w:szCs w:val="24"/>
        </w:rPr>
        <w:t>Благоустройство общественных территорий включает в себя проведение работ на территориях общего пользования, которыми беспрепятственно пользуется неограниченный круг лиц. Общественные территории – это территории соответствующего функционального назначения (площади, набережные, улицы, пешеходные зоны, скверы, парки, иные территории).</w:t>
      </w:r>
    </w:p>
    <w:p w14:paraId="52B9F224" w14:textId="77777777" w:rsidR="00DF1E26" w:rsidRP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Очередность благоустройства общественных территорий определяется в порядке поступления предложений заинтересованных лиц, в соответствии с порядком и сроком представления, рассмотрения и оценки предложений заинтересованных лиц о включении общественной территории в муниципальную программу.</w:t>
      </w:r>
    </w:p>
    <w:p w14:paraId="428B42D8" w14:textId="77777777" w:rsidR="00DF1E26" w:rsidRDefault="00DF1E26" w:rsidP="00DF1E26">
      <w:pPr>
        <w:spacing w:after="0" w:line="240" w:lineRule="auto"/>
        <w:ind w:firstLine="709"/>
        <w:jc w:val="both"/>
        <w:rPr>
          <w:rFonts w:ascii="Times New Roman" w:hAnsi="Times New Roman"/>
          <w:sz w:val="24"/>
          <w:szCs w:val="24"/>
        </w:rPr>
      </w:pPr>
      <w:r w:rsidRPr="00DF1E26">
        <w:rPr>
          <w:rFonts w:ascii="Times New Roman" w:hAnsi="Times New Roman"/>
          <w:sz w:val="24"/>
          <w:szCs w:val="24"/>
        </w:rPr>
        <w:t>Мероприятия по благоустройству общественных территорий проводятся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7390244B" w14:textId="77777777" w:rsidR="00DF1E26" w:rsidRPr="00DF1E26" w:rsidRDefault="00DF1E26" w:rsidP="00DF1E26">
      <w:pPr>
        <w:spacing w:after="0" w:line="240" w:lineRule="auto"/>
        <w:ind w:firstLine="709"/>
        <w:jc w:val="both"/>
        <w:rPr>
          <w:rFonts w:ascii="Times New Roman" w:hAnsi="Times New Roman"/>
          <w:sz w:val="24"/>
          <w:szCs w:val="24"/>
        </w:rPr>
      </w:pPr>
    </w:p>
    <w:p w14:paraId="7BCD4A8D" w14:textId="77777777" w:rsidR="00DF1E26" w:rsidRPr="00DF1E26" w:rsidRDefault="00DF1E26" w:rsidP="00DF1E26">
      <w:pPr>
        <w:autoSpaceDE w:val="0"/>
        <w:autoSpaceDN w:val="0"/>
        <w:adjustRightInd w:val="0"/>
        <w:spacing w:after="0" w:line="240" w:lineRule="auto"/>
        <w:ind w:firstLine="540"/>
        <w:jc w:val="center"/>
        <w:rPr>
          <w:rFonts w:ascii="Times New Roman" w:hAnsi="Times New Roman"/>
          <w:sz w:val="24"/>
          <w:szCs w:val="24"/>
        </w:rPr>
      </w:pPr>
      <w:r w:rsidRPr="00DF1E26">
        <w:rPr>
          <w:rFonts w:ascii="Times New Roman" w:hAnsi="Times New Roman"/>
          <w:sz w:val="24"/>
          <w:szCs w:val="24"/>
        </w:rPr>
        <w:t>Адресный перечень общественных территорий, нуждающихся в благоустройстве и подлежащих благоустройству в 20</w:t>
      </w:r>
      <w:r w:rsidR="00CE79F4">
        <w:rPr>
          <w:rFonts w:ascii="Times New Roman" w:hAnsi="Times New Roman"/>
          <w:sz w:val="24"/>
          <w:szCs w:val="24"/>
        </w:rPr>
        <w:t>25</w:t>
      </w:r>
      <w:r w:rsidRPr="00DF1E26">
        <w:rPr>
          <w:rFonts w:ascii="Times New Roman" w:hAnsi="Times New Roman"/>
          <w:sz w:val="24"/>
          <w:szCs w:val="24"/>
        </w:rPr>
        <w:t>-20</w:t>
      </w:r>
      <w:r w:rsidR="00CE79F4">
        <w:rPr>
          <w:rFonts w:ascii="Times New Roman" w:hAnsi="Times New Roman"/>
          <w:sz w:val="24"/>
          <w:szCs w:val="24"/>
        </w:rPr>
        <w:t>30</w:t>
      </w:r>
      <w:r w:rsidRPr="00DF1E26">
        <w:rPr>
          <w:rFonts w:ascii="Times New Roman" w:hAnsi="Times New Roman"/>
          <w:sz w:val="24"/>
          <w:szCs w:val="24"/>
        </w:rPr>
        <w:t xml:space="preserve"> годах</w:t>
      </w:r>
    </w:p>
    <w:tbl>
      <w:tblPr>
        <w:tblStyle w:val="5"/>
        <w:tblW w:w="10121" w:type="dxa"/>
        <w:tblLayout w:type="fixed"/>
        <w:tblLook w:val="04A0" w:firstRow="1" w:lastRow="0" w:firstColumn="1" w:lastColumn="0" w:noHBand="0" w:noVBand="1"/>
      </w:tblPr>
      <w:tblGrid>
        <w:gridCol w:w="478"/>
        <w:gridCol w:w="1471"/>
        <w:gridCol w:w="1442"/>
        <w:gridCol w:w="2242"/>
        <w:gridCol w:w="804"/>
        <w:gridCol w:w="834"/>
        <w:gridCol w:w="1441"/>
        <w:gridCol w:w="1409"/>
      </w:tblGrid>
      <w:tr w:rsidR="00DF1E26" w:rsidRPr="00DF1E26" w14:paraId="20D0F0D7" w14:textId="77777777" w:rsidTr="00C43C4B">
        <w:trPr>
          <w:trHeight w:val="182"/>
        </w:trPr>
        <w:tc>
          <w:tcPr>
            <w:tcW w:w="478" w:type="dxa"/>
            <w:vMerge w:val="restart"/>
          </w:tcPr>
          <w:p w14:paraId="0DB2066D" w14:textId="77777777" w:rsidR="00DF1E26" w:rsidRPr="00DF1E26" w:rsidRDefault="00DF1E26"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5959" w:type="dxa"/>
            <w:gridSpan w:val="4"/>
          </w:tcPr>
          <w:p w14:paraId="01AD392D"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Адрес общественной территории  </w:t>
            </w:r>
          </w:p>
        </w:tc>
        <w:tc>
          <w:tcPr>
            <w:tcW w:w="834" w:type="dxa"/>
            <w:vMerge w:val="restart"/>
          </w:tcPr>
          <w:p w14:paraId="6D7721F3"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Общая площадь общественной территории, кв.м.</w:t>
            </w:r>
          </w:p>
        </w:tc>
        <w:tc>
          <w:tcPr>
            <w:tcW w:w="1441" w:type="dxa"/>
            <w:vMerge w:val="restart"/>
          </w:tcPr>
          <w:p w14:paraId="0E5E66BC" w14:textId="77777777" w:rsidR="00DF1E26" w:rsidRPr="00C83EFB" w:rsidRDefault="00DF1E26"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Численность населения, имеющего удобный пешеходный доступ к основным площадкам территории, чел., чел.</w:t>
            </w:r>
          </w:p>
        </w:tc>
        <w:tc>
          <w:tcPr>
            <w:tcW w:w="1409" w:type="dxa"/>
            <w:vMerge w:val="restart"/>
          </w:tcPr>
          <w:p w14:paraId="569803A7" w14:textId="77777777" w:rsidR="00DF1E26" w:rsidRPr="00C83EFB" w:rsidRDefault="00DA47F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Оценка потребности в </w:t>
            </w:r>
            <w:r w:rsidR="00DF1E26" w:rsidRPr="00C83EFB">
              <w:rPr>
                <w:rFonts w:ascii="Times New Roman" w:hAnsi="Times New Roman"/>
                <w:sz w:val="16"/>
                <w:szCs w:val="20"/>
              </w:rPr>
              <w:t xml:space="preserve">финансировании на восстановление благоустройства территории, тыс.руб. </w:t>
            </w:r>
          </w:p>
        </w:tc>
      </w:tr>
      <w:tr w:rsidR="00C43C4B" w:rsidRPr="00DF1E26" w14:paraId="05C848D9" w14:textId="77777777" w:rsidTr="00C43C4B">
        <w:trPr>
          <w:trHeight w:val="1682"/>
        </w:trPr>
        <w:tc>
          <w:tcPr>
            <w:tcW w:w="478" w:type="dxa"/>
            <w:vMerge/>
          </w:tcPr>
          <w:p w14:paraId="0AB43369" w14:textId="77777777" w:rsidR="00C43C4B" w:rsidRPr="00DF1E26" w:rsidRDefault="00C43C4B" w:rsidP="00DA47FB">
            <w:pPr>
              <w:spacing w:after="0"/>
              <w:contextualSpacing/>
              <w:jc w:val="center"/>
              <w:rPr>
                <w:rFonts w:ascii="Times New Roman" w:hAnsi="Times New Roman"/>
                <w:sz w:val="20"/>
                <w:szCs w:val="20"/>
              </w:rPr>
            </w:pPr>
          </w:p>
        </w:tc>
        <w:tc>
          <w:tcPr>
            <w:tcW w:w="1471" w:type="dxa"/>
          </w:tcPr>
          <w:p w14:paraId="3E250BAD"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муниципальный район Иркутской области/городской округ Иркутской области</w:t>
            </w:r>
          </w:p>
        </w:tc>
        <w:tc>
          <w:tcPr>
            <w:tcW w:w="1442" w:type="dxa"/>
          </w:tcPr>
          <w:p w14:paraId="2E3DBF18"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населенный пункт</w:t>
            </w:r>
          </w:p>
        </w:tc>
        <w:tc>
          <w:tcPr>
            <w:tcW w:w="2242" w:type="dxa"/>
          </w:tcPr>
          <w:p w14:paraId="11D8CDFE"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 xml:space="preserve">улица </w:t>
            </w:r>
          </w:p>
        </w:tc>
        <w:tc>
          <w:tcPr>
            <w:tcW w:w="804" w:type="dxa"/>
          </w:tcPr>
          <w:p w14:paraId="45634DAF" w14:textId="77777777" w:rsidR="00C43C4B" w:rsidRPr="00C83EFB" w:rsidRDefault="00C43C4B" w:rsidP="00C83EFB">
            <w:pPr>
              <w:spacing w:after="0" w:line="240" w:lineRule="auto"/>
              <w:contextualSpacing/>
              <w:jc w:val="center"/>
              <w:rPr>
                <w:rFonts w:ascii="Times New Roman" w:hAnsi="Times New Roman"/>
                <w:sz w:val="16"/>
                <w:szCs w:val="20"/>
              </w:rPr>
            </w:pPr>
            <w:r w:rsidRPr="00C83EFB">
              <w:rPr>
                <w:rFonts w:ascii="Times New Roman" w:hAnsi="Times New Roman"/>
                <w:sz w:val="16"/>
                <w:szCs w:val="20"/>
              </w:rPr>
              <w:t>номер дома (при наличии)</w:t>
            </w:r>
          </w:p>
        </w:tc>
        <w:tc>
          <w:tcPr>
            <w:tcW w:w="834" w:type="dxa"/>
            <w:vMerge/>
          </w:tcPr>
          <w:p w14:paraId="0DA80633"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41" w:type="dxa"/>
            <w:vMerge/>
          </w:tcPr>
          <w:p w14:paraId="02027AEB" w14:textId="77777777" w:rsidR="00C43C4B" w:rsidRPr="00C83EFB" w:rsidRDefault="00C43C4B" w:rsidP="00C83EFB">
            <w:pPr>
              <w:spacing w:after="0" w:line="240" w:lineRule="auto"/>
              <w:contextualSpacing/>
              <w:jc w:val="center"/>
              <w:rPr>
                <w:rFonts w:ascii="Times New Roman" w:hAnsi="Times New Roman"/>
                <w:sz w:val="16"/>
                <w:szCs w:val="20"/>
              </w:rPr>
            </w:pPr>
          </w:p>
        </w:tc>
        <w:tc>
          <w:tcPr>
            <w:tcW w:w="1409" w:type="dxa"/>
            <w:vMerge/>
          </w:tcPr>
          <w:p w14:paraId="3432392D" w14:textId="77777777" w:rsidR="00C43C4B" w:rsidRPr="00C83EFB" w:rsidRDefault="00C43C4B" w:rsidP="00C83EFB">
            <w:pPr>
              <w:spacing w:after="0" w:line="240" w:lineRule="auto"/>
              <w:contextualSpacing/>
              <w:jc w:val="center"/>
              <w:rPr>
                <w:rFonts w:ascii="Times New Roman" w:hAnsi="Times New Roman"/>
                <w:sz w:val="16"/>
                <w:szCs w:val="20"/>
              </w:rPr>
            </w:pPr>
          </w:p>
        </w:tc>
      </w:tr>
      <w:tr w:rsidR="00637A0A" w:rsidRPr="00DF1E26" w14:paraId="5CDE9A64" w14:textId="77777777" w:rsidTr="00637A0A">
        <w:trPr>
          <w:trHeight w:val="50"/>
        </w:trPr>
        <w:tc>
          <w:tcPr>
            <w:tcW w:w="478" w:type="dxa"/>
          </w:tcPr>
          <w:p w14:paraId="52C5F5FD" w14:textId="653DCF4D" w:rsidR="00637A0A" w:rsidRPr="00DF1E26" w:rsidRDefault="00637A0A" w:rsidP="00637A0A">
            <w:pPr>
              <w:spacing w:after="0"/>
              <w:contextualSpacing/>
              <w:jc w:val="center"/>
              <w:rPr>
                <w:rFonts w:ascii="Times New Roman" w:hAnsi="Times New Roman"/>
                <w:sz w:val="20"/>
                <w:szCs w:val="20"/>
              </w:rPr>
            </w:pPr>
            <w:r>
              <w:rPr>
                <w:rFonts w:ascii="Times New Roman" w:hAnsi="Times New Roman"/>
                <w:sz w:val="20"/>
                <w:szCs w:val="20"/>
              </w:rPr>
              <w:t>1</w:t>
            </w:r>
          </w:p>
        </w:tc>
        <w:tc>
          <w:tcPr>
            <w:tcW w:w="1471" w:type="dxa"/>
          </w:tcPr>
          <w:p w14:paraId="0F7AD610" w14:textId="0F46B72F" w:rsidR="00637A0A" w:rsidRPr="00637A0A" w:rsidRDefault="00637A0A" w:rsidP="00637A0A">
            <w:pPr>
              <w:spacing w:after="0" w:line="240" w:lineRule="auto"/>
              <w:contextualSpacing/>
              <w:jc w:val="center"/>
              <w:rPr>
                <w:rFonts w:ascii="Times New Roman" w:hAnsi="Times New Roman"/>
                <w:sz w:val="20"/>
                <w:szCs w:val="20"/>
              </w:rPr>
            </w:pPr>
            <w:r w:rsidRPr="00637A0A">
              <w:rPr>
                <w:rFonts w:ascii="Times New Roman" w:hAnsi="Times New Roman"/>
                <w:sz w:val="20"/>
                <w:szCs w:val="20"/>
              </w:rPr>
              <w:t>2</w:t>
            </w:r>
          </w:p>
        </w:tc>
        <w:tc>
          <w:tcPr>
            <w:tcW w:w="1442" w:type="dxa"/>
          </w:tcPr>
          <w:p w14:paraId="7672CD8B" w14:textId="56673B26"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3</w:t>
            </w:r>
          </w:p>
        </w:tc>
        <w:tc>
          <w:tcPr>
            <w:tcW w:w="2242" w:type="dxa"/>
          </w:tcPr>
          <w:p w14:paraId="2D44545E" w14:textId="5155056F"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4</w:t>
            </w:r>
          </w:p>
        </w:tc>
        <w:tc>
          <w:tcPr>
            <w:tcW w:w="804" w:type="dxa"/>
          </w:tcPr>
          <w:p w14:paraId="31657231" w14:textId="45BE4AF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5</w:t>
            </w:r>
          </w:p>
        </w:tc>
        <w:tc>
          <w:tcPr>
            <w:tcW w:w="834" w:type="dxa"/>
          </w:tcPr>
          <w:p w14:paraId="1BDA85B0" w14:textId="304FB9AE"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6</w:t>
            </w:r>
          </w:p>
        </w:tc>
        <w:tc>
          <w:tcPr>
            <w:tcW w:w="1441" w:type="dxa"/>
          </w:tcPr>
          <w:p w14:paraId="29477A25" w14:textId="7D932605"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7</w:t>
            </w:r>
          </w:p>
        </w:tc>
        <w:tc>
          <w:tcPr>
            <w:tcW w:w="1409" w:type="dxa"/>
          </w:tcPr>
          <w:p w14:paraId="3625A2AD" w14:textId="1126778B" w:rsidR="00637A0A" w:rsidRPr="00637A0A" w:rsidRDefault="00637A0A" w:rsidP="00637A0A">
            <w:pPr>
              <w:spacing w:after="0" w:line="240" w:lineRule="auto"/>
              <w:contextualSpacing/>
              <w:jc w:val="center"/>
              <w:rPr>
                <w:rFonts w:ascii="Times New Roman" w:hAnsi="Times New Roman"/>
                <w:sz w:val="20"/>
                <w:szCs w:val="20"/>
              </w:rPr>
            </w:pPr>
            <w:r>
              <w:rPr>
                <w:rFonts w:ascii="Times New Roman" w:hAnsi="Times New Roman"/>
                <w:sz w:val="20"/>
                <w:szCs w:val="20"/>
              </w:rPr>
              <w:t>8</w:t>
            </w:r>
          </w:p>
        </w:tc>
      </w:tr>
      <w:tr w:rsidR="00C43C4B" w:rsidRPr="00DF1E26" w14:paraId="619545C8" w14:textId="77777777" w:rsidTr="00C43C4B">
        <w:trPr>
          <w:trHeight w:val="263"/>
        </w:trPr>
        <w:tc>
          <w:tcPr>
            <w:tcW w:w="478" w:type="dxa"/>
          </w:tcPr>
          <w:p w14:paraId="6F9F5A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w:t>
            </w:r>
          </w:p>
        </w:tc>
        <w:tc>
          <w:tcPr>
            <w:tcW w:w="1471" w:type="dxa"/>
          </w:tcPr>
          <w:p w14:paraId="4F64123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D1B0E5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2202C57A" w14:textId="5B8DFF14"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Фрунзе, уч. 8/1</w:t>
            </w:r>
          </w:p>
        </w:tc>
        <w:tc>
          <w:tcPr>
            <w:tcW w:w="804" w:type="dxa"/>
          </w:tcPr>
          <w:p w14:paraId="5F5E9BEE" w14:textId="4731BDA5"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4B90E5A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4126</w:t>
            </w:r>
          </w:p>
        </w:tc>
        <w:tc>
          <w:tcPr>
            <w:tcW w:w="1441" w:type="dxa"/>
          </w:tcPr>
          <w:p w14:paraId="10C74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4760A48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7368,85</w:t>
            </w:r>
          </w:p>
        </w:tc>
      </w:tr>
      <w:tr w:rsidR="00C43C4B" w:rsidRPr="00DF1E26" w14:paraId="2513868A" w14:textId="77777777" w:rsidTr="00C43C4B">
        <w:trPr>
          <w:trHeight w:val="536"/>
        </w:trPr>
        <w:tc>
          <w:tcPr>
            <w:tcW w:w="478" w:type="dxa"/>
          </w:tcPr>
          <w:p w14:paraId="36A2E8F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w:t>
            </w:r>
          </w:p>
        </w:tc>
        <w:tc>
          <w:tcPr>
            <w:tcW w:w="1471" w:type="dxa"/>
          </w:tcPr>
          <w:p w14:paraId="22D027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683209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0F86C3E3" w14:textId="51FCE04C"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Сквер ветеранов, Свердлова</w:t>
            </w:r>
            <w:r w:rsidR="007C409A">
              <w:rPr>
                <w:rFonts w:ascii="Times New Roman" w:hAnsi="Times New Roman"/>
                <w:sz w:val="20"/>
                <w:szCs w:val="20"/>
              </w:rPr>
              <w:t>, 11</w:t>
            </w:r>
          </w:p>
        </w:tc>
        <w:tc>
          <w:tcPr>
            <w:tcW w:w="804" w:type="dxa"/>
          </w:tcPr>
          <w:p w14:paraId="40158C52" w14:textId="3F169D3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15B4E9C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9361</w:t>
            </w:r>
          </w:p>
        </w:tc>
        <w:tc>
          <w:tcPr>
            <w:tcW w:w="1441" w:type="dxa"/>
          </w:tcPr>
          <w:p w14:paraId="58783A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1779573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12973,7</w:t>
            </w:r>
          </w:p>
        </w:tc>
      </w:tr>
      <w:tr w:rsidR="00C43C4B" w:rsidRPr="00DF1E26" w14:paraId="2E104714" w14:textId="77777777" w:rsidTr="00C43C4B">
        <w:trPr>
          <w:trHeight w:val="536"/>
        </w:trPr>
        <w:tc>
          <w:tcPr>
            <w:tcW w:w="478" w:type="dxa"/>
          </w:tcPr>
          <w:p w14:paraId="791D206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w:t>
            </w:r>
          </w:p>
        </w:tc>
        <w:tc>
          <w:tcPr>
            <w:tcW w:w="1471" w:type="dxa"/>
          </w:tcPr>
          <w:p w14:paraId="6D70885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12CA2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785056E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Сквер влюбленных, </w:t>
            </w:r>
          </w:p>
          <w:p w14:paraId="3D21F75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Фрунзе, 7А</w:t>
            </w:r>
          </w:p>
        </w:tc>
        <w:tc>
          <w:tcPr>
            <w:tcW w:w="804" w:type="dxa"/>
          </w:tcPr>
          <w:p w14:paraId="5B1B8D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B202F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3928</w:t>
            </w:r>
          </w:p>
        </w:tc>
        <w:tc>
          <w:tcPr>
            <w:tcW w:w="1441" w:type="dxa"/>
          </w:tcPr>
          <w:p w14:paraId="2CD518F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62AABD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8976,9</w:t>
            </w:r>
          </w:p>
        </w:tc>
      </w:tr>
      <w:tr w:rsidR="00C43C4B" w:rsidRPr="00DF1E26" w14:paraId="5593CFA3" w14:textId="77777777" w:rsidTr="00C43C4B">
        <w:trPr>
          <w:trHeight w:val="811"/>
        </w:trPr>
        <w:tc>
          <w:tcPr>
            <w:tcW w:w="478" w:type="dxa"/>
          </w:tcPr>
          <w:p w14:paraId="4183A58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w:t>
            </w:r>
          </w:p>
        </w:tc>
        <w:tc>
          <w:tcPr>
            <w:tcW w:w="1471" w:type="dxa"/>
          </w:tcPr>
          <w:p w14:paraId="72720F05"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1CB7310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3ADF7B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Привокзальная площадь, Ленина,16Б</w:t>
            </w:r>
          </w:p>
        </w:tc>
        <w:tc>
          <w:tcPr>
            <w:tcW w:w="804" w:type="dxa"/>
          </w:tcPr>
          <w:p w14:paraId="2AA421C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AFAD3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3800</w:t>
            </w:r>
          </w:p>
        </w:tc>
        <w:tc>
          <w:tcPr>
            <w:tcW w:w="1441" w:type="dxa"/>
          </w:tcPr>
          <w:p w14:paraId="6F9541D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C0ACE29"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4700,0</w:t>
            </w:r>
          </w:p>
        </w:tc>
      </w:tr>
      <w:tr w:rsidR="00C43C4B" w:rsidRPr="00DF1E26" w14:paraId="444E8425" w14:textId="77777777" w:rsidTr="00C43C4B">
        <w:trPr>
          <w:trHeight w:val="526"/>
        </w:trPr>
        <w:tc>
          <w:tcPr>
            <w:tcW w:w="478" w:type="dxa"/>
          </w:tcPr>
          <w:p w14:paraId="22918AC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w:t>
            </w:r>
          </w:p>
        </w:tc>
        <w:tc>
          <w:tcPr>
            <w:tcW w:w="1471" w:type="dxa"/>
          </w:tcPr>
          <w:p w14:paraId="44853FE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6F1F57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4B636B17" w14:textId="7283DEB6"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Парк "Юность", Фрунзе, 9В</w:t>
            </w:r>
          </w:p>
        </w:tc>
        <w:tc>
          <w:tcPr>
            <w:tcW w:w="804" w:type="dxa"/>
          </w:tcPr>
          <w:p w14:paraId="4010316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4844841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13900</w:t>
            </w:r>
          </w:p>
        </w:tc>
        <w:tc>
          <w:tcPr>
            <w:tcW w:w="1441" w:type="dxa"/>
          </w:tcPr>
          <w:p w14:paraId="078CB60F"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4800</w:t>
            </w:r>
          </w:p>
        </w:tc>
        <w:tc>
          <w:tcPr>
            <w:tcW w:w="1409" w:type="dxa"/>
          </w:tcPr>
          <w:p w14:paraId="3C31246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4996BA19" w14:textId="77777777" w:rsidTr="00C43C4B">
        <w:trPr>
          <w:trHeight w:val="536"/>
        </w:trPr>
        <w:tc>
          <w:tcPr>
            <w:tcW w:w="478" w:type="dxa"/>
          </w:tcPr>
          <w:p w14:paraId="13305B8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w:t>
            </w:r>
          </w:p>
        </w:tc>
        <w:tc>
          <w:tcPr>
            <w:tcW w:w="1471" w:type="dxa"/>
          </w:tcPr>
          <w:p w14:paraId="41342CF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09AD372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1292678D" w14:textId="7CA39981" w:rsidR="00C43C4B" w:rsidRPr="00DF1E26" w:rsidRDefault="007C409A" w:rsidP="007C409A">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73Б</w:t>
            </w:r>
          </w:p>
        </w:tc>
        <w:tc>
          <w:tcPr>
            <w:tcW w:w="804" w:type="dxa"/>
          </w:tcPr>
          <w:p w14:paraId="159B53DB" w14:textId="27B84048"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02ECC4E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2956</w:t>
            </w:r>
          </w:p>
        </w:tc>
        <w:tc>
          <w:tcPr>
            <w:tcW w:w="1441" w:type="dxa"/>
          </w:tcPr>
          <w:p w14:paraId="504AFC01"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7B298A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5000,0</w:t>
            </w:r>
          </w:p>
        </w:tc>
      </w:tr>
      <w:tr w:rsidR="00C43C4B" w:rsidRPr="00DF1E26" w14:paraId="36B61523" w14:textId="77777777" w:rsidTr="00C43C4B">
        <w:trPr>
          <w:trHeight w:val="273"/>
        </w:trPr>
        <w:tc>
          <w:tcPr>
            <w:tcW w:w="478" w:type="dxa"/>
          </w:tcPr>
          <w:p w14:paraId="366E27DA"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7</w:t>
            </w:r>
          </w:p>
        </w:tc>
        <w:tc>
          <w:tcPr>
            <w:tcW w:w="1471" w:type="dxa"/>
          </w:tcPr>
          <w:p w14:paraId="3AFB96B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0D186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612799E5" w14:textId="762DB67B" w:rsidR="00C43C4B" w:rsidRPr="00DF1E26" w:rsidRDefault="007C409A" w:rsidP="00DA47FB">
            <w:pPr>
              <w:spacing w:after="0"/>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Ленина</w:t>
            </w:r>
            <w:r w:rsidR="00042189">
              <w:rPr>
                <w:rFonts w:ascii="Times New Roman" w:hAnsi="Times New Roman"/>
                <w:sz w:val="20"/>
                <w:szCs w:val="20"/>
              </w:rPr>
              <w:t>, 75А</w:t>
            </w:r>
          </w:p>
        </w:tc>
        <w:tc>
          <w:tcPr>
            <w:tcW w:w="804" w:type="dxa"/>
          </w:tcPr>
          <w:p w14:paraId="4747CF3E" w14:textId="6286D4B5"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8E64A5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6177</w:t>
            </w:r>
          </w:p>
        </w:tc>
        <w:tc>
          <w:tcPr>
            <w:tcW w:w="1441" w:type="dxa"/>
          </w:tcPr>
          <w:p w14:paraId="25BE32F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0CB5D4E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10000,0</w:t>
            </w:r>
          </w:p>
        </w:tc>
      </w:tr>
      <w:tr w:rsidR="00C43C4B" w:rsidRPr="00DF1E26" w14:paraId="08372FEC" w14:textId="77777777" w:rsidTr="00C43C4B">
        <w:trPr>
          <w:trHeight w:val="182"/>
        </w:trPr>
        <w:tc>
          <w:tcPr>
            <w:tcW w:w="478" w:type="dxa"/>
          </w:tcPr>
          <w:p w14:paraId="0255AA6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8</w:t>
            </w:r>
          </w:p>
        </w:tc>
        <w:tc>
          <w:tcPr>
            <w:tcW w:w="1471" w:type="dxa"/>
          </w:tcPr>
          <w:p w14:paraId="2B77A86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883857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58A3996B" w14:textId="2880FB2B" w:rsidR="00C43C4B" w:rsidRPr="00DF1E26" w:rsidRDefault="007C409A" w:rsidP="00C43C4B">
            <w:pPr>
              <w:spacing w:after="0" w:line="240" w:lineRule="auto"/>
              <w:contextualSpacing/>
              <w:jc w:val="center"/>
              <w:rPr>
                <w:rFonts w:ascii="Times New Roman" w:hAnsi="Times New Roman"/>
                <w:sz w:val="20"/>
                <w:szCs w:val="20"/>
              </w:rPr>
            </w:pPr>
            <w:r>
              <w:rPr>
                <w:rFonts w:ascii="Times New Roman" w:hAnsi="Times New Roman"/>
                <w:sz w:val="20"/>
                <w:szCs w:val="20"/>
              </w:rPr>
              <w:t xml:space="preserve">ул. </w:t>
            </w:r>
            <w:r w:rsidR="00C43C4B" w:rsidRPr="00DF1E26">
              <w:rPr>
                <w:rFonts w:ascii="Times New Roman" w:hAnsi="Times New Roman"/>
                <w:sz w:val="20"/>
                <w:szCs w:val="20"/>
              </w:rPr>
              <w:t>50 лет Октября</w:t>
            </w:r>
            <w:r w:rsidR="00042189">
              <w:rPr>
                <w:rFonts w:ascii="Times New Roman" w:hAnsi="Times New Roman"/>
                <w:sz w:val="20"/>
                <w:szCs w:val="20"/>
              </w:rPr>
              <w:t>, 105</w:t>
            </w:r>
          </w:p>
        </w:tc>
        <w:tc>
          <w:tcPr>
            <w:tcW w:w="804" w:type="dxa"/>
          </w:tcPr>
          <w:p w14:paraId="17417564" w14:textId="77305CC9" w:rsidR="00C43C4B" w:rsidRPr="00DF1E26" w:rsidRDefault="00C43C4B" w:rsidP="00C43C4B">
            <w:pPr>
              <w:spacing w:after="0" w:line="240" w:lineRule="auto"/>
              <w:contextualSpacing/>
              <w:jc w:val="center"/>
              <w:rPr>
                <w:rFonts w:ascii="Times New Roman" w:hAnsi="Times New Roman"/>
                <w:sz w:val="20"/>
                <w:szCs w:val="20"/>
              </w:rPr>
            </w:pPr>
          </w:p>
        </w:tc>
        <w:tc>
          <w:tcPr>
            <w:tcW w:w="834" w:type="dxa"/>
          </w:tcPr>
          <w:p w14:paraId="454136CC" w14:textId="77777777" w:rsidR="00C43C4B" w:rsidRPr="00DF1E26" w:rsidRDefault="00C43C4B" w:rsidP="00C43C4B">
            <w:pPr>
              <w:spacing w:after="0" w:line="240" w:lineRule="auto"/>
              <w:contextualSpacing/>
              <w:jc w:val="center"/>
              <w:rPr>
                <w:rFonts w:ascii="Times New Roman" w:hAnsi="Times New Roman"/>
                <w:sz w:val="20"/>
                <w:szCs w:val="20"/>
              </w:rPr>
            </w:pPr>
          </w:p>
        </w:tc>
        <w:tc>
          <w:tcPr>
            <w:tcW w:w="1441" w:type="dxa"/>
          </w:tcPr>
          <w:p w14:paraId="71E01629"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3CBF0BDF" w14:textId="77777777" w:rsidR="00C43C4B" w:rsidRPr="00DF1E26" w:rsidRDefault="00C43C4B" w:rsidP="00C43C4B">
            <w:pPr>
              <w:spacing w:after="0" w:line="240" w:lineRule="auto"/>
              <w:contextualSpacing/>
              <w:jc w:val="center"/>
              <w:rPr>
                <w:rFonts w:ascii="Times New Roman" w:hAnsi="Times New Roman"/>
                <w:sz w:val="20"/>
                <w:szCs w:val="20"/>
              </w:rPr>
            </w:pPr>
          </w:p>
        </w:tc>
      </w:tr>
      <w:tr w:rsidR="00C43C4B" w:rsidRPr="00DF1E26" w14:paraId="16E52F7B" w14:textId="77777777" w:rsidTr="00C43C4B">
        <w:trPr>
          <w:trHeight w:val="487"/>
        </w:trPr>
        <w:tc>
          <w:tcPr>
            <w:tcW w:w="478" w:type="dxa"/>
          </w:tcPr>
          <w:p w14:paraId="48363645"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9</w:t>
            </w:r>
          </w:p>
        </w:tc>
        <w:tc>
          <w:tcPr>
            <w:tcW w:w="1471" w:type="dxa"/>
          </w:tcPr>
          <w:p w14:paraId="62CCBE1F"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63A688EC"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06DFA18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Пруд "Мурашовский", Сибирская, соор. 2</w:t>
            </w:r>
          </w:p>
        </w:tc>
        <w:tc>
          <w:tcPr>
            <w:tcW w:w="804" w:type="dxa"/>
          </w:tcPr>
          <w:p w14:paraId="4C4458B6"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50C1F72"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57380</w:t>
            </w:r>
          </w:p>
        </w:tc>
        <w:tc>
          <w:tcPr>
            <w:tcW w:w="1441" w:type="dxa"/>
          </w:tcPr>
          <w:p w14:paraId="6D1F56BE"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664F9A74" w14:textId="77777777" w:rsidR="00C43C4B" w:rsidRPr="00DF1E26" w:rsidRDefault="00C43C4B" w:rsidP="00C43C4B">
            <w:pPr>
              <w:spacing w:after="0" w:line="240" w:lineRule="auto"/>
              <w:contextualSpacing/>
              <w:jc w:val="center"/>
              <w:rPr>
                <w:rFonts w:ascii="Times New Roman" w:hAnsi="Times New Roman"/>
                <w:sz w:val="20"/>
                <w:szCs w:val="20"/>
              </w:rPr>
            </w:pPr>
            <w:r w:rsidRPr="00DF1E26">
              <w:rPr>
                <w:rFonts w:ascii="Times New Roman" w:hAnsi="Times New Roman"/>
                <w:sz w:val="20"/>
                <w:szCs w:val="20"/>
              </w:rPr>
              <w:t>40000,0</w:t>
            </w:r>
          </w:p>
        </w:tc>
      </w:tr>
      <w:tr w:rsidR="00C43C4B" w:rsidRPr="00DF1E26" w14:paraId="6D295DAD" w14:textId="77777777" w:rsidTr="00C43C4B">
        <w:trPr>
          <w:trHeight w:val="536"/>
        </w:trPr>
        <w:tc>
          <w:tcPr>
            <w:tcW w:w="478" w:type="dxa"/>
          </w:tcPr>
          <w:p w14:paraId="715B454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10</w:t>
            </w:r>
          </w:p>
        </w:tc>
        <w:tc>
          <w:tcPr>
            <w:tcW w:w="1471" w:type="dxa"/>
          </w:tcPr>
          <w:p w14:paraId="557D3BC3"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406A7DA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506288DE" w14:textId="25AD70B2"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bCs/>
                <w:iCs/>
                <w:sz w:val="20"/>
                <w:szCs w:val="20"/>
              </w:rPr>
              <w:t>микрорайон Северный</w:t>
            </w:r>
            <w:r w:rsidR="00042189">
              <w:rPr>
                <w:rFonts w:ascii="Times New Roman" w:hAnsi="Times New Roman"/>
                <w:bCs/>
                <w:iCs/>
                <w:sz w:val="20"/>
                <w:szCs w:val="20"/>
              </w:rPr>
              <w:t>, 1А</w:t>
            </w:r>
          </w:p>
        </w:tc>
        <w:tc>
          <w:tcPr>
            <w:tcW w:w="804" w:type="dxa"/>
          </w:tcPr>
          <w:p w14:paraId="6F297E65" w14:textId="03854F59" w:rsidR="00C43C4B" w:rsidRPr="00DF1E26" w:rsidRDefault="00042189" w:rsidP="00DA47F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25E2C90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2400</w:t>
            </w:r>
          </w:p>
        </w:tc>
        <w:tc>
          <w:tcPr>
            <w:tcW w:w="1441" w:type="dxa"/>
          </w:tcPr>
          <w:p w14:paraId="0847C1FB"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4991</w:t>
            </w:r>
          </w:p>
        </w:tc>
        <w:tc>
          <w:tcPr>
            <w:tcW w:w="1409" w:type="dxa"/>
          </w:tcPr>
          <w:p w14:paraId="43E96DE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8500,0</w:t>
            </w:r>
          </w:p>
        </w:tc>
      </w:tr>
      <w:tr w:rsidR="00C43C4B" w:rsidRPr="00DF1E26" w14:paraId="09EB3CBC" w14:textId="77777777" w:rsidTr="00C43C4B">
        <w:trPr>
          <w:trHeight w:val="536"/>
        </w:trPr>
        <w:tc>
          <w:tcPr>
            <w:tcW w:w="478" w:type="dxa"/>
          </w:tcPr>
          <w:p w14:paraId="66FBA93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11</w:t>
            </w:r>
          </w:p>
        </w:tc>
        <w:tc>
          <w:tcPr>
            <w:tcW w:w="1471" w:type="dxa"/>
          </w:tcPr>
          <w:p w14:paraId="5F98588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72885AC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740F5F2E" w14:textId="0A50D580" w:rsidR="00C43C4B" w:rsidRPr="00DF1E26" w:rsidRDefault="00637A0A" w:rsidP="00DA47FB">
            <w:pPr>
              <w:spacing w:after="0"/>
              <w:contextualSpacing/>
              <w:jc w:val="center"/>
              <w:rPr>
                <w:rFonts w:ascii="Times New Roman" w:hAnsi="Times New Roman"/>
                <w:bCs/>
                <w:iCs/>
                <w:sz w:val="20"/>
                <w:szCs w:val="20"/>
              </w:rPr>
            </w:pPr>
            <w:r>
              <w:rPr>
                <w:rFonts w:ascii="Times New Roman" w:hAnsi="Times New Roman"/>
                <w:bCs/>
                <w:iCs/>
                <w:sz w:val="20"/>
                <w:szCs w:val="20"/>
              </w:rPr>
              <w:t>у</w:t>
            </w:r>
            <w:r w:rsidR="00C43C4B" w:rsidRPr="00DF1E26">
              <w:rPr>
                <w:rFonts w:ascii="Times New Roman" w:hAnsi="Times New Roman"/>
                <w:bCs/>
                <w:iCs/>
                <w:sz w:val="20"/>
                <w:szCs w:val="20"/>
              </w:rPr>
              <w:t>л. Фрунзе, з/у 9В/2</w:t>
            </w:r>
          </w:p>
        </w:tc>
        <w:tc>
          <w:tcPr>
            <w:tcW w:w="804" w:type="dxa"/>
          </w:tcPr>
          <w:p w14:paraId="3B9F39FC"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635E57B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1594</w:t>
            </w:r>
          </w:p>
        </w:tc>
        <w:tc>
          <w:tcPr>
            <w:tcW w:w="1441" w:type="dxa"/>
          </w:tcPr>
          <w:p w14:paraId="07A27602"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 xml:space="preserve"> 4991</w:t>
            </w:r>
          </w:p>
        </w:tc>
        <w:tc>
          <w:tcPr>
            <w:tcW w:w="1409" w:type="dxa"/>
          </w:tcPr>
          <w:p w14:paraId="562CA60E"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9 000,0</w:t>
            </w:r>
          </w:p>
        </w:tc>
      </w:tr>
      <w:tr w:rsidR="00C43C4B" w:rsidRPr="00DF1E26" w14:paraId="1D6405C7" w14:textId="77777777" w:rsidTr="00C43C4B">
        <w:trPr>
          <w:trHeight w:val="146"/>
        </w:trPr>
        <w:tc>
          <w:tcPr>
            <w:tcW w:w="478" w:type="dxa"/>
          </w:tcPr>
          <w:p w14:paraId="20859D0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12</w:t>
            </w:r>
          </w:p>
        </w:tc>
        <w:tc>
          <w:tcPr>
            <w:tcW w:w="1471" w:type="dxa"/>
          </w:tcPr>
          <w:p w14:paraId="40E5561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39241CE0"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39748E86"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Октябрьская, 1А</w:t>
            </w:r>
          </w:p>
        </w:tc>
        <w:tc>
          <w:tcPr>
            <w:tcW w:w="804" w:type="dxa"/>
          </w:tcPr>
          <w:p w14:paraId="478C79A7"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7323E6BD"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3900</w:t>
            </w:r>
          </w:p>
        </w:tc>
        <w:tc>
          <w:tcPr>
            <w:tcW w:w="1441" w:type="dxa"/>
          </w:tcPr>
          <w:p w14:paraId="4357D027"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264</w:t>
            </w:r>
          </w:p>
        </w:tc>
        <w:tc>
          <w:tcPr>
            <w:tcW w:w="1409" w:type="dxa"/>
          </w:tcPr>
          <w:p w14:paraId="1AD94CCD"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10500,0</w:t>
            </w:r>
          </w:p>
        </w:tc>
      </w:tr>
      <w:tr w:rsidR="00C43C4B" w:rsidRPr="00DF1E26" w14:paraId="7C260156" w14:textId="77777777" w:rsidTr="00C43C4B">
        <w:trPr>
          <w:trHeight w:val="211"/>
        </w:trPr>
        <w:tc>
          <w:tcPr>
            <w:tcW w:w="478" w:type="dxa"/>
          </w:tcPr>
          <w:p w14:paraId="213E6AB4"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13</w:t>
            </w:r>
          </w:p>
        </w:tc>
        <w:tc>
          <w:tcPr>
            <w:tcW w:w="1471" w:type="dxa"/>
          </w:tcPr>
          <w:p w14:paraId="729032D6"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Чунский</w:t>
            </w:r>
          </w:p>
        </w:tc>
        <w:tc>
          <w:tcPr>
            <w:tcW w:w="1442" w:type="dxa"/>
          </w:tcPr>
          <w:p w14:paraId="20FB2578"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рп. Чунский</w:t>
            </w:r>
          </w:p>
        </w:tc>
        <w:tc>
          <w:tcPr>
            <w:tcW w:w="2242" w:type="dxa"/>
          </w:tcPr>
          <w:p w14:paraId="5DD92B75" w14:textId="77777777" w:rsidR="00C43C4B" w:rsidRPr="00DF1E26" w:rsidRDefault="00C43C4B" w:rsidP="00DA47FB">
            <w:pPr>
              <w:spacing w:after="0"/>
              <w:contextualSpacing/>
              <w:jc w:val="center"/>
              <w:rPr>
                <w:rFonts w:ascii="Times New Roman" w:hAnsi="Times New Roman"/>
                <w:bCs/>
                <w:iCs/>
                <w:sz w:val="20"/>
                <w:szCs w:val="20"/>
              </w:rPr>
            </w:pPr>
            <w:r w:rsidRPr="00DF1E26">
              <w:rPr>
                <w:rFonts w:ascii="Times New Roman" w:hAnsi="Times New Roman"/>
                <w:bCs/>
                <w:iCs/>
                <w:sz w:val="20"/>
                <w:szCs w:val="20"/>
              </w:rPr>
              <w:t>ул. Комарова</w:t>
            </w:r>
          </w:p>
        </w:tc>
        <w:tc>
          <w:tcPr>
            <w:tcW w:w="804" w:type="dxa"/>
          </w:tcPr>
          <w:p w14:paraId="6F65108D" w14:textId="77777777" w:rsidR="00C43C4B" w:rsidRPr="00DF1E26" w:rsidRDefault="00C43C4B" w:rsidP="00DA47FB">
            <w:pPr>
              <w:spacing w:after="0"/>
              <w:contextualSpacing/>
              <w:jc w:val="center"/>
              <w:rPr>
                <w:rFonts w:ascii="Times New Roman" w:hAnsi="Times New Roman"/>
                <w:sz w:val="20"/>
                <w:szCs w:val="20"/>
              </w:rPr>
            </w:pPr>
            <w:r w:rsidRPr="00DF1E26">
              <w:rPr>
                <w:rFonts w:ascii="Times New Roman" w:hAnsi="Times New Roman"/>
                <w:sz w:val="20"/>
                <w:szCs w:val="20"/>
              </w:rPr>
              <w:t>-</w:t>
            </w:r>
          </w:p>
        </w:tc>
        <w:tc>
          <w:tcPr>
            <w:tcW w:w="834" w:type="dxa"/>
          </w:tcPr>
          <w:p w14:paraId="1338E464" w14:textId="77777777" w:rsidR="00C43C4B" w:rsidRPr="00DF1E26" w:rsidRDefault="00C43C4B" w:rsidP="00DA47FB">
            <w:pPr>
              <w:spacing w:after="0"/>
              <w:ind w:right="-107"/>
              <w:contextualSpacing/>
              <w:jc w:val="center"/>
              <w:rPr>
                <w:rFonts w:ascii="Times New Roman" w:hAnsi="Times New Roman"/>
                <w:color w:val="000000"/>
                <w:sz w:val="20"/>
                <w:szCs w:val="20"/>
              </w:rPr>
            </w:pPr>
            <w:r w:rsidRPr="00DF1E26">
              <w:rPr>
                <w:rFonts w:ascii="Times New Roman" w:hAnsi="Times New Roman"/>
                <w:color w:val="000000"/>
                <w:sz w:val="20"/>
                <w:szCs w:val="20"/>
              </w:rPr>
              <w:t>6585</w:t>
            </w:r>
          </w:p>
        </w:tc>
        <w:tc>
          <w:tcPr>
            <w:tcW w:w="1441" w:type="dxa"/>
          </w:tcPr>
          <w:p w14:paraId="089E8ADA" w14:textId="77777777" w:rsidR="00C43C4B" w:rsidRPr="00DF1E26" w:rsidRDefault="00C43C4B" w:rsidP="00DA47FB">
            <w:pPr>
              <w:spacing w:after="0"/>
              <w:ind w:right="-104"/>
              <w:contextualSpacing/>
              <w:jc w:val="center"/>
              <w:rPr>
                <w:rFonts w:ascii="Times New Roman" w:hAnsi="Times New Roman"/>
                <w:color w:val="000000"/>
                <w:sz w:val="20"/>
                <w:szCs w:val="20"/>
              </w:rPr>
            </w:pPr>
            <w:r w:rsidRPr="00DF1E26">
              <w:rPr>
                <w:rFonts w:ascii="Times New Roman" w:hAnsi="Times New Roman"/>
                <w:color w:val="000000"/>
                <w:sz w:val="20"/>
                <w:szCs w:val="20"/>
              </w:rPr>
              <w:t>4991</w:t>
            </w:r>
          </w:p>
        </w:tc>
        <w:tc>
          <w:tcPr>
            <w:tcW w:w="1409" w:type="dxa"/>
          </w:tcPr>
          <w:p w14:paraId="45417B5A" w14:textId="77777777" w:rsidR="00C43C4B" w:rsidRPr="00DF1E26" w:rsidRDefault="00C43C4B" w:rsidP="00DA47FB">
            <w:pPr>
              <w:spacing w:after="0"/>
              <w:contextualSpacing/>
              <w:jc w:val="center"/>
              <w:rPr>
                <w:rFonts w:ascii="Times New Roman" w:hAnsi="Times New Roman"/>
                <w:color w:val="000000"/>
                <w:sz w:val="20"/>
                <w:szCs w:val="20"/>
              </w:rPr>
            </w:pPr>
            <w:r w:rsidRPr="00DF1E26">
              <w:rPr>
                <w:rFonts w:ascii="Times New Roman" w:hAnsi="Times New Roman"/>
                <w:color w:val="000000"/>
                <w:sz w:val="20"/>
                <w:szCs w:val="20"/>
              </w:rPr>
              <w:t>74800,0</w:t>
            </w:r>
          </w:p>
        </w:tc>
      </w:tr>
      <w:tr w:rsidR="00C43C4B" w:rsidRPr="00DA47FB" w14:paraId="389F3E7C" w14:textId="77777777" w:rsidTr="00C43C4B">
        <w:trPr>
          <w:trHeight w:val="536"/>
        </w:trPr>
        <w:tc>
          <w:tcPr>
            <w:tcW w:w="478" w:type="dxa"/>
          </w:tcPr>
          <w:p w14:paraId="590E31A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14</w:t>
            </w:r>
          </w:p>
        </w:tc>
        <w:tc>
          <w:tcPr>
            <w:tcW w:w="1471" w:type="dxa"/>
          </w:tcPr>
          <w:p w14:paraId="1094E0B7"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3A7D93AA"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7E96A9A9"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p>
          <w:p w14:paraId="74F7AE7B"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 xml:space="preserve"> ДК «Родник»</w:t>
            </w:r>
          </w:p>
        </w:tc>
        <w:tc>
          <w:tcPr>
            <w:tcW w:w="804" w:type="dxa"/>
          </w:tcPr>
          <w:p w14:paraId="5CED88B6"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6</w:t>
            </w:r>
          </w:p>
        </w:tc>
        <w:tc>
          <w:tcPr>
            <w:tcW w:w="834" w:type="dxa"/>
          </w:tcPr>
          <w:p w14:paraId="1FA29AD7"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13245</w:t>
            </w:r>
          </w:p>
        </w:tc>
        <w:tc>
          <w:tcPr>
            <w:tcW w:w="1441" w:type="dxa"/>
          </w:tcPr>
          <w:p w14:paraId="3C1AF316"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2000</w:t>
            </w:r>
          </w:p>
        </w:tc>
        <w:tc>
          <w:tcPr>
            <w:tcW w:w="1409" w:type="dxa"/>
          </w:tcPr>
          <w:p w14:paraId="70EC69AE"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6806</w:t>
            </w:r>
          </w:p>
        </w:tc>
      </w:tr>
      <w:tr w:rsidR="00C43C4B" w:rsidRPr="00DA47FB" w14:paraId="0BF582F2" w14:textId="77777777" w:rsidTr="00C43C4B">
        <w:trPr>
          <w:trHeight w:val="526"/>
        </w:trPr>
        <w:tc>
          <w:tcPr>
            <w:tcW w:w="478" w:type="dxa"/>
          </w:tcPr>
          <w:p w14:paraId="502CE1B4"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15</w:t>
            </w:r>
          </w:p>
        </w:tc>
        <w:tc>
          <w:tcPr>
            <w:tcW w:w="1471" w:type="dxa"/>
          </w:tcPr>
          <w:p w14:paraId="64DB9B3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57DF8618"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35282820"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Шастина, парк им. Шастина</w:t>
            </w:r>
          </w:p>
        </w:tc>
        <w:tc>
          <w:tcPr>
            <w:tcW w:w="804" w:type="dxa"/>
          </w:tcPr>
          <w:p w14:paraId="6098328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49D8771C"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10260</w:t>
            </w:r>
          </w:p>
        </w:tc>
        <w:tc>
          <w:tcPr>
            <w:tcW w:w="1441" w:type="dxa"/>
          </w:tcPr>
          <w:p w14:paraId="105E3AE0"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3000</w:t>
            </w:r>
          </w:p>
        </w:tc>
        <w:tc>
          <w:tcPr>
            <w:tcW w:w="1409" w:type="dxa"/>
          </w:tcPr>
          <w:p w14:paraId="0A0564B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3800</w:t>
            </w:r>
          </w:p>
        </w:tc>
      </w:tr>
      <w:tr w:rsidR="00C43C4B" w:rsidRPr="00DA47FB" w14:paraId="4C7101C1" w14:textId="77777777" w:rsidTr="00C43C4B">
        <w:trPr>
          <w:trHeight w:val="260"/>
        </w:trPr>
        <w:tc>
          <w:tcPr>
            <w:tcW w:w="478" w:type="dxa"/>
          </w:tcPr>
          <w:p w14:paraId="64AD35C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lastRenderedPageBreak/>
              <w:t>16</w:t>
            </w:r>
          </w:p>
        </w:tc>
        <w:tc>
          <w:tcPr>
            <w:tcW w:w="1471" w:type="dxa"/>
          </w:tcPr>
          <w:p w14:paraId="63F6335E"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71D8FE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4427CE84" w14:textId="77777777" w:rsidR="00C43C4B" w:rsidRPr="00DA47FB" w:rsidRDefault="00C43C4B" w:rsidP="00DA47FB">
            <w:pPr>
              <w:spacing w:after="0"/>
              <w:contextualSpacing/>
              <w:jc w:val="center"/>
              <w:rPr>
                <w:rFonts w:ascii="Times New Roman" w:hAnsi="Times New Roman"/>
                <w:bCs/>
                <w:iCs/>
                <w:sz w:val="20"/>
                <w:szCs w:val="20"/>
              </w:rPr>
            </w:pPr>
            <w:r w:rsidRPr="00DA47FB">
              <w:rPr>
                <w:rFonts w:ascii="Times New Roman" w:hAnsi="Times New Roman"/>
                <w:bCs/>
                <w:iCs/>
                <w:sz w:val="20"/>
                <w:szCs w:val="20"/>
              </w:rPr>
              <w:t>«Озеро ПМК»</w:t>
            </w:r>
          </w:p>
        </w:tc>
        <w:tc>
          <w:tcPr>
            <w:tcW w:w="804" w:type="dxa"/>
          </w:tcPr>
          <w:p w14:paraId="462A802F" w14:textId="77777777" w:rsidR="00C43C4B" w:rsidRPr="00DA47FB" w:rsidRDefault="00C43C4B" w:rsidP="00DA47FB">
            <w:pPr>
              <w:spacing w:after="0"/>
              <w:contextualSpacing/>
              <w:jc w:val="center"/>
              <w:rPr>
                <w:rFonts w:ascii="Times New Roman" w:hAnsi="Times New Roman"/>
                <w:sz w:val="20"/>
                <w:szCs w:val="20"/>
              </w:rPr>
            </w:pPr>
            <w:r w:rsidRPr="00DA47FB">
              <w:rPr>
                <w:rFonts w:ascii="Times New Roman" w:hAnsi="Times New Roman"/>
                <w:sz w:val="20"/>
                <w:szCs w:val="20"/>
              </w:rPr>
              <w:t>-</w:t>
            </w:r>
          </w:p>
        </w:tc>
        <w:tc>
          <w:tcPr>
            <w:tcW w:w="834" w:type="dxa"/>
          </w:tcPr>
          <w:p w14:paraId="678469EE" w14:textId="77777777" w:rsidR="00C43C4B" w:rsidRPr="00DA47FB" w:rsidRDefault="00C43C4B" w:rsidP="00DA47FB">
            <w:pPr>
              <w:spacing w:after="0"/>
              <w:ind w:right="-107"/>
              <w:contextualSpacing/>
              <w:jc w:val="center"/>
              <w:rPr>
                <w:rFonts w:ascii="Times New Roman" w:hAnsi="Times New Roman"/>
                <w:color w:val="000000"/>
                <w:sz w:val="20"/>
                <w:szCs w:val="20"/>
              </w:rPr>
            </w:pPr>
            <w:r w:rsidRPr="00DA47FB">
              <w:rPr>
                <w:rFonts w:ascii="Times New Roman" w:hAnsi="Times New Roman"/>
                <w:color w:val="000000"/>
                <w:sz w:val="20"/>
                <w:szCs w:val="20"/>
              </w:rPr>
              <w:t>8892</w:t>
            </w:r>
          </w:p>
        </w:tc>
        <w:tc>
          <w:tcPr>
            <w:tcW w:w="1441" w:type="dxa"/>
          </w:tcPr>
          <w:p w14:paraId="5DE0CE03" w14:textId="77777777" w:rsidR="00C43C4B" w:rsidRPr="00DA47FB" w:rsidRDefault="00C43C4B" w:rsidP="00DA47F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1500</w:t>
            </w:r>
          </w:p>
        </w:tc>
        <w:tc>
          <w:tcPr>
            <w:tcW w:w="1409" w:type="dxa"/>
          </w:tcPr>
          <w:p w14:paraId="144C4147" w14:textId="77777777" w:rsidR="00C43C4B" w:rsidRPr="00DA47FB" w:rsidRDefault="00C43C4B" w:rsidP="00DA47F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4350</w:t>
            </w:r>
          </w:p>
        </w:tc>
      </w:tr>
      <w:tr w:rsidR="00C43C4B" w:rsidRPr="00DA47FB" w14:paraId="5F322F4F" w14:textId="77777777" w:rsidTr="00C43C4B">
        <w:trPr>
          <w:trHeight w:val="260"/>
        </w:trPr>
        <w:tc>
          <w:tcPr>
            <w:tcW w:w="478" w:type="dxa"/>
          </w:tcPr>
          <w:p w14:paraId="265D3576"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17</w:t>
            </w:r>
          </w:p>
        </w:tc>
        <w:tc>
          <w:tcPr>
            <w:tcW w:w="1471" w:type="dxa"/>
          </w:tcPr>
          <w:p w14:paraId="60D8BC5E"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75BF4D71"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470AEC73" w14:textId="52DFAE7F"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ул. Ленина</w:t>
            </w:r>
            <w:r w:rsidR="00E91A85">
              <w:rPr>
                <w:rFonts w:ascii="Times New Roman" w:hAnsi="Times New Roman"/>
                <w:bCs/>
                <w:iCs/>
                <w:sz w:val="20"/>
                <w:szCs w:val="20"/>
              </w:rPr>
              <w:t xml:space="preserve"> 14а</w:t>
            </w:r>
            <w:r w:rsidRPr="00DA47FB">
              <w:rPr>
                <w:rFonts w:ascii="Times New Roman" w:hAnsi="Times New Roman"/>
                <w:bCs/>
                <w:iCs/>
                <w:sz w:val="20"/>
                <w:szCs w:val="20"/>
              </w:rPr>
              <w:t>, МОБУ СОШ № 4, Стадион</w:t>
            </w:r>
          </w:p>
        </w:tc>
        <w:tc>
          <w:tcPr>
            <w:tcW w:w="804" w:type="dxa"/>
          </w:tcPr>
          <w:p w14:paraId="091DD01F" w14:textId="39ACD333" w:rsidR="00C43C4B" w:rsidRPr="00DA47FB" w:rsidRDefault="00E91A85" w:rsidP="00C43C4B">
            <w:pPr>
              <w:spacing w:after="0"/>
              <w:contextualSpacing/>
              <w:jc w:val="center"/>
              <w:rPr>
                <w:rFonts w:ascii="Times New Roman" w:hAnsi="Times New Roman"/>
                <w:sz w:val="20"/>
                <w:szCs w:val="20"/>
              </w:rPr>
            </w:pPr>
            <w:r>
              <w:rPr>
                <w:rFonts w:ascii="Times New Roman" w:hAnsi="Times New Roman"/>
                <w:sz w:val="20"/>
                <w:szCs w:val="20"/>
              </w:rPr>
              <w:t>-</w:t>
            </w:r>
          </w:p>
        </w:tc>
        <w:tc>
          <w:tcPr>
            <w:tcW w:w="834" w:type="dxa"/>
          </w:tcPr>
          <w:p w14:paraId="57C5EEA8" w14:textId="77777777" w:rsidR="00C43C4B" w:rsidRPr="00DA47FB" w:rsidRDefault="00C43C4B" w:rsidP="00C43C4B">
            <w:pPr>
              <w:spacing w:after="0"/>
              <w:ind w:right="-107"/>
              <w:contextualSpacing/>
              <w:jc w:val="center"/>
              <w:rPr>
                <w:rFonts w:ascii="Times New Roman" w:hAnsi="Times New Roman"/>
                <w:color w:val="000000"/>
                <w:sz w:val="20"/>
                <w:szCs w:val="20"/>
              </w:rPr>
            </w:pPr>
            <w:r w:rsidRPr="00DA47FB">
              <w:rPr>
                <w:rFonts w:ascii="Times New Roman" w:hAnsi="Times New Roman"/>
                <w:sz w:val="20"/>
                <w:szCs w:val="20"/>
              </w:rPr>
              <w:t>8763</w:t>
            </w:r>
          </w:p>
        </w:tc>
        <w:tc>
          <w:tcPr>
            <w:tcW w:w="1441" w:type="dxa"/>
          </w:tcPr>
          <w:p w14:paraId="5F61821D" w14:textId="77777777" w:rsidR="00C43C4B" w:rsidRPr="00DA47FB" w:rsidRDefault="00C43C4B" w:rsidP="00C43C4B">
            <w:pPr>
              <w:spacing w:after="0"/>
              <w:ind w:right="-104"/>
              <w:contextualSpacing/>
              <w:jc w:val="center"/>
              <w:rPr>
                <w:rFonts w:ascii="Times New Roman" w:hAnsi="Times New Roman"/>
                <w:color w:val="000000"/>
                <w:sz w:val="20"/>
                <w:szCs w:val="20"/>
              </w:rPr>
            </w:pPr>
            <w:r w:rsidRPr="00DA47FB">
              <w:rPr>
                <w:rFonts w:ascii="Times New Roman" w:hAnsi="Times New Roman"/>
                <w:color w:val="000000"/>
                <w:sz w:val="20"/>
                <w:szCs w:val="20"/>
              </w:rPr>
              <w:t>2931</w:t>
            </w:r>
          </w:p>
        </w:tc>
        <w:tc>
          <w:tcPr>
            <w:tcW w:w="1409" w:type="dxa"/>
          </w:tcPr>
          <w:p w14:paraId="3AC97FA2" w14:textId="77777777" w:rsidR="00C43C4B" w:rsidRPr="00DA47FB" w:rsidRDefault="00C43C4B" w:rsidP="00C43C4B">
            <w:pPr>
              <w:spacing w:after="0"/>
              <w:contextualSpacing/>
              <w:jc w:val="center"/>
              <w:rPr>
                <w:rFonts w:ascii="Times New Roman" w:hAnsi="Times New Roman"/>
                <w:color w:val="000000"/>
                <w:sz w:val="20"/>
                <w:szCs w:val="20"/>
              </w:rPr>
            </w:pPr>
            <w:r w:rsidRPr="00DA47FB">
              <w:rPr>
                <w:rFonts w:ascii="Times New Roman" w:hAnsi="Times New Roman"/>
                <w:color w:val="000000"/>
                <w:sz w:val="20"/>
                <w:szCs w:val="20"/>
              </w:rPr>
              <w:t>4500</w:t>
            </w:r>
          </w:p>
        </w:tc>
      </w:tr>
      <w:tr w:rsidR="00C43C4B" w:rsidRPr="00DA47FB" w14:paraId="40997EB4" w14:textId="77777777" w:rsidTr="00C43C4B">
        <w:trPr>
          <w:trHeight w:val="260"/>
        </w:trPr>
        <w:tc>
          <w:tcPr>
            <w:tcW w:w="478" w:type="dxa"/>
          </w:tcPr>
          <w:p w14:paraId="234DD227"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18</w:t>
            </w:r>
          </w:p>
        </w:tc>
        <w:tc>
          <w:tcPr>
            <w:tcW w:w="1471" w:type="dxa"/>
          </w:tcPr>
          <w:p w14:paraId="7B83DD95"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Чунский</w:t>
            </w:r>
          </w:p>
        </w:tc>
        <w:tc>
          <w:tcPr>
            <w:tcW w:w="1442" w:type="dxa"/>
          </w:tcPr>
          <w:p w14:paraId="0CD89EE8" w14:textId="77777777" w:rsidR="00C43C4B" w:rsidRPr="00DA47FB" w:rsidRDefault="00C43C4B" w:rsidP="00C43C4B">
            <w:pPr>
              <w:spacing w:after="0"/>
              <w:contextualSpacing/>
              <w:jc w:val="center"/>
              <w:rPr>
                <w:rFonts w:ascii="Times New Roman" w:hAnsi="Times New Roman"/>
                <w:sz w:val="20"/>
                <w:szCs w:val="20"/>
              </w:rPr>
            </w:pPr>
            <w:r w:rsidRPr="00DA47FB">
              <w:rPr>
                <w:rFonts w:ascii="Times New Roman" w:hAnsi="Times New Roman"/>
                <w:sz w:val="20"/>
                <w:szCs w:val="20"/>
              </w:rPr>
              <w:t>рп. Лесогорск</w:t>
            </w:r>
          </w:p>
        </w:tc>
        <w:tc>
          <w:tcPr>
            <w:tcW w:w="2242" w:type="dxa"/>
          </w:tcPr>
          <w:p w14:paraId="6D54F4D5"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вдоль автомобильной дороги ул. Ленина, от д. № 9 до д. № 17</w:t>
            </w:r>
          </w:p>
        </w:tc>
        <w:tc>
          <w:tcPr>
            <w:tcW w:w="804" w:type="dxa"/>
          </w:tcPr>
          <w:p w14:paraId="6F418550" w14:textId="77777777" w:rsidR="00C43C4B" w:rsidRDefault="00C43C4B" w:rsidP="00C43C4B">
            <w:pPr>
              <w:spacing w:after="0"/>
              <w:contextualSpacing/>
              <w:jc w:val="center"/>
              <w:rPr>
                <w:rFonts w:ascii="Times New Roman" w:hAnsi="Times New Roman"/>
                <w:bCs/>
                <w:iCs/>
                <w:sz w:val="20"/>
                <w:szCs w:val="20"/>
              </w:rPr>
            </w:pPr>
            <w:r>
              <w:rPr>
                <w:rFonts w:ascii="Times New Roman" w:hAnsi="Times New Roman"/>
                <w:bCs/>
                <w:iCs/>
                <w:sz w:val="20"/>
                <w:szCs w:val="20"/>
              </w:rPr>
              <w:t>9,</w:t>
            </w:r>
          </w:p>
          <w:p w14:paraId="3FA44AAB" w14:textId="77777777" w:rsidR="00C43C4B" w:rsidRPr="00DA47FB" w:rsidRDefault="00C43C4B" w:rsidP="00C43C4B">
            <w:pPr>
              <w:spacing w:after="0"/>
              <w:contextualSpacing/>
              <w:jc w:val="center"/>
              <w:rPr>
                <w:rFonts w:ascii="Times New Roman" w:hAnsi="Times New Roman"/>
                <w:bCs/>
                <w:iCs/>
                <w:sz w:val="20"/>
                <w:szCs w:val="20"/>
              </w:rPr>
            </w:pPr>
            <w:r w:rsidRPr="00DA47FB">
              <w:rPr>
                <w:rFonts w:ascii="Times New Roman" w:hAnsi="Times New Roman"/>
                <w:bCs/>
                <w:iCs/>
                <w:sz w:val="20"/>
                <w:szCs w:val="20"/>
              </w:rPr>
              <w:t>17</w:t>
            </w:r>
          </w:p>
        </w:tc>
        <w:tc>
          <w:tcPr>
            <w:tcW w:w="834" w:type="dxa"/>
          </w:tcPr>
          <w:p w14:paraId="1CD15EA9" w14:textId="77777777" w:rsidR="00C43C4B" w:rsidRPr="00DA47FB" w:rsidRDefault="00C43C4B" w:rsidP="00C43C4B">
            <w:pPr>
              <w:spacing w:after="0"/>
              <w:ind w:right="-107"/>
              <w:contextualSpacing/>
              <w:jc w:val="center"/>
              <w:rPr>
                <w:rFonts w:ascii="Times New Roman" w:hAnsi="Times New Roman"/>
                <w:sz w:val="20"/>
                <w:szCs w:val="20"/>
              </w:rPr>
            </w:pPr>
          </w:p>
        </w:tc>
        <w:tc>
          <w:tcPr>
            <w:tcW w:w="1441" w:type="dxa"/>
          </w:tcPr>
          <w:p w14:paraId="27293963" w14:textId="77777777" w:rsidR="00C43C4B" w:rsidRPr="00DA47FB" w:rsidRDefault="00C43C4B" w:rsidP="00C43C4B">
            <w:pPr>
              <w:spacing w:after="0"/>
              <w:ind w:right="-104"/>
              <w:contextualSpacing/>
              <w:jc w:val="center"/>
              <w:rPr>
                <w:rFonts w:ascii="Times New Roman" w:hAnsi="Times New Roman"/>
                <w:color w:val="000000"/>
                <w:sz w:val="20"/>
                <w:szCs w:val="20"/>
              </w:rPr>
            </w:pPr>
          </w:p>
        </w:tc>
        <w:tc>
          <w:tcPr>
            <w:tcW w:w="1409" w:type="dxa"/>
          </w:tcPr>
          <w:p w14:paraId="738B4315" w14:textId="77777777" w:rsidR="00C43C4B" w:rsidRPr="00DA47FB" w:rsidRDefault="00C43C4B" w:rsidP="00C43C4B">
            <w:pPr>
              <w:spacing w:after="0"/>
              <w:contextualSpacing/>
              <w:jc w:val="center"/>
              <w:rPr>
                <w:rFonts w:ascii="Times New Roman" w:hAnsi="Times New Roman"/>
                <w:color w:val="000000"/>
                <w:sz w:val="20"/>
                <w:szCs w:val="20"/>
              </w:rPr>
            </w:pPr>
          </w:p>
        </w:tc>
      </w:tr>
    </w:tbl>
    <w:p w14:paraId="34B5E8D5" w14:textId="71F39E01" w:rsidR="00DF1E26" w:rsidRPr="00DF1E26" w:rsidRDefault="00DF1E26" w:rsidP="00276BA2">
      <w:pPr>
        <w:spacing w:after="0" w:line="240" w:lineRule="auto"/>
        <w:ind w:firstLine="720"/>
        <w:rPr>
          <w:rFonts w:ascii="Times New Roman" w:hAnsi="Times New Roman"/>
          <w:b/>
          <w:sz w:val="24"/>
          <w:szCs w:val="24"/>
        </w:rPr>
      </w:pPr>
      <w:r w:rsidRPr="00637A0A">
        <w:rPr>
          <w:rFonts w:ascii="Times New Roman" w:hAnsi="Times New Roman"/>
          <w:bCs/>
          <w:sz w:val="24"/>
          <w:szCs w:val="24"/>
        </w:rPr>
        <w:t xml:space="preserve">Справочно: </w:t>
      </w:r>
      <w:r w:rsidRPr="00DF1E26">
        <w:rPr>
          <w:rFonts w:ascii="Times New Roman" w:hAnsi="Times New Roman"/>
          <w:sz w:val="24"/>
          <w:szCs w:val="24"/>
        </w:rPr>
        <w:t xml:space="preserve">Общее количество общественных территорий (объектов) </w:t>
      </w:r>
      <w:r w:rsidR="00DA47FB">
        <w:rPr>
          <w:rFonts w:ascii="Times New Roman" w:hAnsi="Times New Roman"/>
          <w:sz w:val="24"/>
          <w:szCs w:val="24"/>
        </w:rPr>
        <w:t xml:space="preserve">- </w:t>
      </w:r>
      <w:r w:rsidRPr="00DF1E26">
        <w:rPr>
          <w:rFonts w:ascii="Times New Roman" w:hAnsi="Times New Roman"/>
          <w:sz w:val="24"/>
          <w:szCs w:val="24"/>
        </w:rPr>
        <w:t>1</w:t>
      </w:r>
      <w:r w:rsidR="00DA47FB">
        <w:rPr>
          <w:rFonts w:ascii="Times New Roman" w:hAnsi="Times New Roman"/>
          <w:sz w:val="24"/>
          <w:szCs w:val="24"/>
        </w:rPr>
        <w:t>8</w:t>
      </w:r>
      <w:r w:rsidRPr="00DF1E26">
        <w:rPr>
          <w:rFonts w:ascii="Times New Roman" w:hAnsi="Times New Roman"/>
          <w:sz w:val="24"/>
          <w:szCs w:val="24"/>
        </w:rPr>
        <w:t xml:space="preserve"> ед.</w:t>
      </w:r>
    </w:p>
    <w:p w14:paraId="41B1F3E4" w14:textId="3D5A4359" w:rsidR="00DF1E26" w:rsidRP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в отношении которых проведена инвентаризация 1</w:t>
      </w:r>
      <w:r w:rsidR="00637A0A">
        <w:rPr>
          <w:rFonts w:ascii="Times New Roman" w:hAnsi="Times New Roman"/>
          <w:sz w:val="24"/>
          <w:szCs w:val="24"/>
        </w:rPr>
        <w:t>8</w:t>
      </w:r>
      <w:r w:rsidRPr="00DF1E26">
        <w:rPr>
          <w:rFonts w:ascii="Times New Roman" w:hAnsi="Times New Roman"/>
          <w:sz w:val="24"/>
          <w:szCs w:val="24"/>
        </w:rPr>
        <w:t xml:space="preserve"> ед.</w:t>
      </w:r>
    </w:p>
    <w:p w14:paraId="62E65ABA" w14:textId="320CE653" w:rsidR="00DF1E26" w:rsidRDefault="00DF1E26" w:rsidP="00637A0A">
      <w:pPr>
        <w:spacing w:after="0" w:line="240" w:lineRule="auto"/>
        <w:ind w:firstLine="720"/>
        <w:jc w:val="both"/>
        <w:rPr>
          <w:rFonts w:ascii="Times New Roman" w:hAnsi="Times New Roman"/>
          <w:sz w:val="24"/>
          <w:szCs w:val="24"/>
        </w:rPr>
      </w:pPr>
      <w:r w:rsidRPr="00DF1E26">
        <w:rPr>
          <w:rFonts w:ascii="Times New Roman" w:hAnsi="Times New Roman"/>
          <w:sz w:val="24"/>
          <w:szCs w:val="24"/>
        </w:rPr>
        <w:t>Количество общественных территорий (объектов), подлежащих благоустройству по результатам инвентаризации 1</w:t>
      </w:r>
      <w:r w:rsidR="00637A0A">
        <w:rPr>
          <w:rFonts w:ascii="Times New Roman" w:hAnsi="Times New Roman"/>
          <w:sz w:val="24"/>
          <w:szCs w:val="24"/>
        </w:rPr>
        <w:t>8</w:t>
      </w:r>
      <w:r w:rsidRPr="00DF1E26">
        <w:rPr>
          <w:rFonts w:ascii="Times New Roman" w:hAnsi="Times New Roman"/>
          <w:sz w:val="24"/>
          <w:szCs w:val="24"/>
        </w:rPr>
        <w:t xml:space="preserve"> ед.</w:t>
      </w:r>
    </w:p>
    <w:p w14:paraId="33ECC363" w14:textId="77777777" w:rsidR="00637A0A" w:rsidRPr="00DF1E26" w:rsidRDefault="00637A0A" w:rsidP="00637A0A">
      <w:pPr>
        <w:spacing w:after="0" w:line="240" w:lineRule="auto"/>
        <w:ind w:firstLine="720"/>
        <w:jc w:val="both"/>
        <w:rPr>
          <w:rFonts w:ascii="Times New Roman" w:hAnsi="Times New Roman"/>
          <w:sz w:val="24"/>
          <w:szCs w:val="24"/>
        </w:rPr>
      </w:pPr>
    </w:p>
    <w:p w14:paraId="3A3376CD" w14:textId="77777777" w:rsidR="00DA47FB" w:rsidRDefault="00DA47FB" w:rsidP="00F04F63">
      <w:pPr>
        <w:autoSpaceDE w:val="0"/>
        <w:autoSpaceDN w:val="0"/>
        <w:adjustRightInd w:val="0"/>
        <w:spacing w:after="0" w:line="240" w:lineRule="auto"/>
        <w:ind w:firstLine="720"/>
        <w:contextualSpacing/>
        <w:jc w:val="center"/>
        <w:rPr>
          <w:rFonts w:ascii="Times New Roman" w:hAnsi="Times New Roman"/>
          <w:sz w:val="24"/>
          <w:szCs w:val="24"/>
        </w:rPr>
      </w:pPr>
      <w:r w:rsidRPr="00DA47FB">
        <w:rPr>
          <w:rFonts w:ascii="Times New Roman" w:hAnsi="Times New Roman"/>
          <w:sz w:val="24"/>
          <w:szCs w:val="24"/>
        </w:rP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w:t>
      </w:r>
      <w:r w:rsidR="0029296C">
        <w:rPr>
          <w:rFonts w:ascii="Times New Roman" w:hAnsi="Times New Roman"/>
          <w:sz w:val="24"/>
          <w:szCs w:val="24"/>
        </w:rPr>
        <w:t>30</w:t>
      </w:r>
      <w:r w:rsidRPr="00DA47FB">
        <w:rPr>
          <w:rFonts w:ascii="Times New Roman" w:hAnsi="Times New Roman"/>
          <w:sz w:val="24"/>
          <w:szCs w:val="24"/>
        </w:rPr>
        <w:t xml:space="preserve"> года за счет средств указанных лиц в соответствии с заключенными соглашениями</w:t>
      </w:r>
    </w:p>
    <w:tbl>
      <w:tblPr>
        <w:tblStyle w:val="a4"/>
        <w:tblW w:w="10231" w:type="dxa"/>
        <w:tblInd w:w="-34" w:type="dxa"/>
        <w:tblLayout w:type="fixed"/>
        <w:tblLook w:val="04A0" w:firstRow="1" w:lastRow="0" w:firstColumn="1" w:lastColumn="0" w:noHBand="0" w:noVBand="1"/>
      </w:tblPr>
      <w:tblGrid>
        <w:gridCol w:w="426"/>
        <w:gridCol w:w="1871"/>
        <w:gridCol w:w="1418"/>
        <w:gridCol w:w="2126"/>
        <w:gridCol w:w="1276"/>
        <w:gridCol w:w="1134"/>
        <w:gridCol w:w="851"/>
        <w:gridCol w:w="1129"/>
      </w:tblGrid>
      <w:tr w:rsidR="00637A0A" w:rsidRPr="005D36C3" w14:paraId="151C1055" w14:textId="77777777" w:rsidTr="00C43C4B">
        <w:tc>
          <w:tcPr>
            <w:tcW w:w="426" w:type="dxa"/>
            <w:vMerge w:val="restart"/>
          </w:tcPr>
          <w:p w14:paraId="63615928"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w:t>
            </w:r>
          </w:p>
        </w:tc>
        <w:tc>
          <w:tcPr>
            <w:tcW w:w="5415" w:type="dxa"/>
            <w:gridSpan w:val="3"/>
            <w:tcBorders>
              <w:right w:val="single" w:sz="4" w:space="0" w:color="auto"/>
            </w:tcBorders>
          </w:tcPr>
          <w:p w14:paraId="28A646B3"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Адрес объекта, земельного участка  </w:t>
            </w:r>
          </w:p>
        </w:tc>
        <w:tc>
          <w:tcPr>
            <w:tcW w:w="1276" w:type="dxa"/>
            <w:vMerge w:val="restart"/>
          </w:tcPr>
          <w:p w14:paraId="0DF2FB7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Тип объекта</w:t>
            </w:r>
          </w:p>
        </w:tc>
        <w:tc>
          <w:tcPr>
            <w:tcW w:w="1134" w:type="dxa"/>
            <w:vMerge w:val="restart"/>
          </w:tcPr>
          <w:p w14:paraId="3DA61E8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Общая площадь земельного участка, кв.м.</w:t>
            </w:r>
          </w:p>
        </w:tc>
        <w:tc>
          <w:tcPr>
            <w:tcW w:w="851" w:type="dxa"/>
            <w:vMerge w:val="restart"/>
          </w:tcPr>
          <w:p w14:paraId="28ED3AFE" w14:textId="076E7070"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Численность населения, проживающего в пределах территории</w:t>
            </w:r>
            <w:r w:rsidR="00F04F63">
              <w:rPr>
                <w:rFonts w:ascii="Times New Roman" w:hAnsi="Times New Roman"/>
                <w:sz w:val="16"/>
                <w:szCs w:val="16"/>
              </w:rPr>
              <w:t>,</w:t>
            </w:r>
            <w:r w:rsidRPr="00637A0A">
              <w:rPr>
                <w:rFonts w:ascii="Times New Roman" w:hAnsi="Times New Roman"/>
                <w:sz w:val="16"/>
                <w:szCs w:val="16"/>
              </w:rPr>
              <w:t xml:space="preserve"> чел.</w:t>
            </w:r>
          </w:p>
        </w:tc>
        <w:tc>
          <w:tcPr>
            <w:tcW w:w="1129" w:type="dxa"/>
            <w:vMerge w:val="restart"/>
          </w:tcPr>
          <w:p w14:paraId="2FFCECFA"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 xml:space="preserve">Оценка потребности в  финансировании благоустройства территории, тыс. руб. </w:t>
            </w:r>
          </w:p>
        </w:tc>
      </w:tr>
      <w:tr w:rsidR="00637A0A" w:rsidRPr="005D36C3" w14:paraId="6AF9C1B4" w14:textId="77777777" w:rsidTr="00C43C4B">
        <w:tc>
          <w:tcPr>
            <w:tcW w:w="426" w:type="dxa"/>
            <w:vMerge/>
          </w:tcPr>
          <w:p w14:paraId="70AB5ABA" w14:textId="77777777" w:rsidR="00637A0A" w:rsidRPr="005D36C3" w:rsidRDefault="00637A0A" w:rsidP="005D36C3">
            <w:pPr>
              <w:spacing w:after="0" w:line="240" w:lineRule="auto"/>
              <w:jc w:val="center"/>
              <w:rPr>
                <w:rFonts w:ascii="Times New Roman" w:hAnsi="Times New Roman"/>
              </w:rPr>
            </w:pPr>
          </w:p>
        </w:tc>
        <w:tc>
          <w:tcPr>
            <w:tcW w:w="1871" w:type="dxa"/>
          </w:tcPr>
          <w:p w14:paraId="78C48734"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муниципальный район Иркутской области/городской округ Иркутской области</w:t>
            </w:r>
          </w:p>
        </w:tc>
        <w:tc>
          <w:tcPr>
            <w:tcW w:w="1418" w:type="dxa"/>
          </w:tcPr>
          <w:p w14:paraId="2683DCFD" w14:textId="77777777" w:rsidR="00637A0A" w:rsidRPr="00637A0A" w:rsidRDefault="00637A0A" w:rsidP="005D36C3">
            <w:pPr>
              <w:suppressAutoHyphens/>
              <w:spacing w:after="0" w:line="240" w:lineRule="auto"/>
              <w:jc w:val="center"/>
              <w:rPr>
                <w:rFonts w:ascii="Times New Roman" w:hAnsi="Times New Roman"/>
                <w:sz w:val="16"/>
                <w:szCs w:val="16"/>
              </w:rPr>
            </w:pPr>
            <w:r w:rsidRPr="00637A0A">
              <w:rPr>
                <w:rFonts w:ascii="Times New Roman" w:hAnsi="Times New Roman"/>
                <w:sz w:val="16"/>
                <w:szCs w:val="16"/>
              </w:rPr>
              <w:t>населенный пункт</w:t>
            </w:r>
          </w:p>
        </w:tc>
        <w:tc>
          <w:tcPr>
            <w:tcW w:w="2126" w:type="dxa"/>
            <w:tcBorders>
              <w:right w:val="single" w:sz="4" w:space="0" w:color="auto"/>
            </w:tcBorders>
          </w:tcPr>
          <w:p w14:paraId="2BC19C92" w14:textId="77777777" w:rsidR="00637A0A" w:rsidRPr="00637A0A" w:rsidRDefault="00637A0A" w:rsidP="005D36C3">
            <w:pPr>
              <w:spacing w:after="0" w:line="240" w:lineRule="auto"/>
              <w:jc w:val="center"/>
              <w:rPr>
                <w:rFonts w:ascii="Times New Roman" w:hAnsi="Times New Roman"/>
                <w:sz w:val="16"/>
                <w:szCs w:val="16"/>
              </w:rPr>
            </w:pPr>
            <w:r w:rsidRPr="00637A0A">
              <w:rPr>
                <w:rFonts w:ascii="Times New Roman" w:hAnsi="Times New Roman"/>
                <w:sz w:val="16"/>
                <w:szCs w:val="16"/>
              </w:rPr>
              <w:t>улица</w:t>
            </w:r>
          </w:p>
        </w:tc>
        <w:tc>
          <w:tcPr>
            <w:tcW w:w="1276" w:type="dxa"/>
            <w:vMerge/>
          </w:tcPr>
          <w:p w14:paraId="3DA04B88" w14:textId="77777777" w:rsidR="00637A0A" w:rsidRPr="005D36C3" w:rsidRDefault="00637A0A" w:rsidP="005D36C3">
            <w:pPr>
              <w:spacing w:after="0" w:line="240" w:lineRule="auto"/>
              <w:jc w:val="center"/>
              <w:rPr>
                <w:rFonts w:ascii="Times New Roman" w:hAnsi="Times New Roman"/>
                <w:sz w:val="20"/>
                <w:szCs w:val="20"/>
              </w:rPr>
            </w:pPr>
          </w:p>
        </w:tc>
        <w:tc>
          <w:tcPr>
            <w:tcW w:w="1134" w:type="dxa"/>
            <w:vMerge/>
          </w:tcPr>
          <w:p w14:paraId="497E669D" w14:textId="77777777" w:rsidR="00637A0A" w:rsidRPr="005D36C3" w:rsidRDefault="00637A0A" w:rsidP="005D36C3">
            <w:pPr>
              <w:spacing w:after="0" w:line="240" w:lineRule="auto"/>
              <w:jc w:val="center"/>
              <w:rPr>
                <w:rFonts w:ascii="Times New Roman" w:hAnsi="Times New Roman"/>
                <w:sz w:val="20"/>
                <w:szCs w:val="20"/>
              </w:rPr>
            </w:pPr>
          </w:p>
        </w:tc>
        <w:tc>
          <w:tcPr>
            <w:tcW w:w="851" w:type="dxa"/>
            <w:vMerge/>
          </w:tcPr>
          <w:p w14:paraId="11337672" w14:textId="77777777" w:rsidR="00637A0A" w:rsidRPr="005D36C3" w:rsidRDefault="00637A0A" w:rsidP="005D36C3">
            <w:pPr>
              <w:spacing w:after="0" w:line="240" w:lineRule="auto"/>
              <w:jc w:val="center"/>
              <w:rPr>
                <w:rFonts w:ascii="Times New Roman" w:hAnsi="Times New Roman"/>
                <w:sz w:val="20"/>
                <w:szCs w:val="20"/>
              </w:rPr>
            </w:pPr>
          </w:p>
        </w:tc>
        <w:tc>
          <w:tcPr>
            <w:tcW w:w="1129" w:type="dxa"/>
            <w:vMerge/>
          </w:tcPr>
          <w:p w14:paraId="7E53ABFB" w14:textId="77777777" w:rsidR="00637A0A" w:rsidRPr="005D36C3" w:rsidRDefault="00637A0A" w:rsidP="005D36C3">
            <w:pPr>
              <w:spacing w:after="0" w:line="240" w:lineRule="auto"/>
              <w:jc w:val="center"/>
              <w:rPr>
                <w:rFonts w:ascii="Times New Roman" w:hAnsi="Times New Roman"/>
                <w:sz w:val="20"/>
                <w:szCs w:val="20"/>
              </w:rPr>
            </w:pPr>
          </w:p>
        </w:tc>
      </w:tr>
      <w:tr w:rsidR="00C43C4B" w:rsidRPr="005D36C3" w14:paraId="0D2A474B" w14:textId="77777777" w:rsidTr="00C43C4B">
        <w:tc>
          <w:tcPr>
            <w:tcW w:w="426" w:type="dxa"/>
          </w:tcPr>
          <w:p w14:paraId="0A890A9C"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1</w:t>
            </w:r>
          </w:p>
        </w:tc>
        <w:tc>
          <w:tcPr>
            <w:tcW w:w="1871" w:type="dxa"/>
          </w:tcPr>
          <w:p w14:paraId="4668ABA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388E3395" w14:textId="77777777" w:rsidR="00C43C4B" w:rsidRPr="005D36C3" w:rsidRDefault="00C43C4B" w:rsidP="00C43C4B">
            <w:pPr>
              <w:spacing w:after="0" w:line="240" w:lineRule="auto"/>
              <w:jc w:val="center"/>
              <w:rPr>
                <w:rFonts w:ascii="Times New Roman" w:hAnsi="Times New Roman"/>
                <w:sz w:val="20"/>
                <w:szCs w:val="20"/>
              </w:rPr>
            </w:pPr>
            <w:r w:rsidRPr="005D36C3">
              <w:rPr>
                <w:rFonts w:ascii="Times New Roman" w:hAnsi="Times New Roman"/>
                <w:sz w:val="20"/>
                <w:szCs w:val="20"/>
              </w:rPr>
              <w:t>рп. Чунский</w:t>
            </w:r>
          </w:p>
        </w:tc>
        <w:tc>
          <w:tcPr>
            <w:tcW w:w="2126" w:type="dxa"/>
          </w:tcPr>
          <w:p w14:paraId="425DB604" w14:textId="39000361"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л. Ленина, 60</w:t>
            </w:r>
            <w:r>
              <w:rPr>
                <w:rFonts w:ascii="Times New Roman" w:hAnsi="Times New Roman"/>
                <w:sz w:val="20"/>
                <w:szCs w:val="20"/>
              </w:rPr>
              <w:t>Г</w:t>
            </w:r>
            <w:r w:rsidR="00C43C4B" w:rsidRPr="005D36C3">
              <w:rPr>
                <w:rFonts w:ascii="Times New Roman" w:hAnsi="Times New Roman"/>
                <w:sz w:val="20"/>
                <w:szCs w:val="20"/>
              </w:rPr>
              <w:t xml:space="preserve">, </w:t>
            </w:r>
            <w:r>
              <w:rPr>
                <w:rFonts w:ascii="Times New Roman" w:hAnsi="Times New Roman"/>
                <w:sz w:val="20"/>
                <w:szCs w:val="20"/>
              </w:rPr>
              <w:t>магазин «Автоград»</w:t>
            </w:r>
          </w:p>
        </w:tc>
        <w:tc>
          <w:tcPr>
            <w:tcW w:w="1276" w:type="dxa"/>
          </w:tcPr>
          <w:p w14:paraId="201C9DF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04E48611" w14:textId="7556D5E8"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949</w:t>
            </w:r>
          </w:p>
        </w:tc>
        <w:tc>
          <w:tcPr>
            <w:tcW w:w="851" w:type="dxa"/>
          </w:tcPr>
          <w:p w14:paraId="4DF7E748"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3A709C55"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3000,0</w:t>
            </w:r>
          </w:p>
        </w:tc>
      </w:tr>
      <w:tr w:rsidR="00C43C4B" w:rsidRPr="005D36C3" w14:paraId="132A0FC6" w14:textId="77777777" w:rsidTr="00C43C4B">
        <w:tc>
          <w:tcPr>
            <w:tcW w:w="426" w:type="dxa"/>
          </w:tcPr>
          <w:p w14:paraId="29FDB6A1"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2</w:t>
            </w:r>
          </w:p>
        </w:tc>
        <w:tc>
          <w:tcPr>
            <w:tcW w:w="1871" w:type="dxa"/>
          </w:tcPr>
          <w:p w14:paraId="055402AD"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Чунский</w:t>
            </w:r>
          </w:p>
        </w:tc>
        <w:tc>
          <w:tcPr>
            <w:tcW w:w="1418" w:type="dxa"/>
          </w:tcPr>
          <w:p w14:paraId="02F76591" w14:textId="77777777" w:rsidR="00C43C4B" w:rsidRPr="005D36C3" w:rsidRDefault="00C43C4B" w:rsidP="00C43C4B">
            <w:pPr>
              <w:spacing w:after="0" w:line="240" w:lineRule="auto"/>
              <w:jc w:val="center"/>
              <w:rPr>
                <w:rFonts w:ascii="Times New Roman" w:hAnsi="Times New Roman"/>
                <w:sz w:val="20"/>
                <w:szCs w:val="20"/>
              </w:rPr>
            </w:pPr>
            <w:r w:rsidRPr="005D36C3">
              <w:rPr>
                <w:rFonts w:ascii="Times New Roman" w:hAnsi="Times New Roman"/>
                <w:sz w:val="20"/>
                <w:szCs w:val="20"/>
              </w:rPr>
              <w:t>рп. Чунский</w:t>
            </w:r>
          </w:p>
        </w:tc>
        <w:tc>
          <w:tcPr>
            <w:tcW w:w="2126" w:type="dxa"/>
          </w:tcPr>
          <w:p w14:paraId="6800206C" w14:textId="48F3E58E"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у</w:t>
            </w:r>
            <w:r w:rsidR="00C43C4B" w:rsidRPr="005D36C3">
              <w:rPr>
                <w:rFonts w:ascii="Times New Roman" w:hAnsi="Times New Roman"/>
                <w:sz w:val="20"/>
                <w:szCs w:val="20"/>
              </w:rPr>
              <w:t xml:space="preserve">л. Комарова </w:t>
            </w:r>
            <w:r>
              <w:rPr>
                <w:rFonts w:ascii="Times New Roman" w:hAnsi="Times New Roman"/>
                <w:sz w:val="20"/>
                <w:szCs w:val="20"/>
              </w:rPr>
              <w:t>5</w:t>
            </w:r>
            <w:r w:rsidR="00C43C4B" w:rsidRPr="005D36C3">
              <w:rPr>
                <w:rFonts w:ascii="Times New Roman" w:hAnsi="Times New Roman"/>
                <w:sz w:val="20"/>
                <w:szCs w:val="20"/>
              </w:rPr>
              <w:t xml:space="preserve">, </w:t>
            </w:r>
            <w:r>
              <w:rPr>
                <w:rFonts w:ascii="Times New Roman" w:hAnsi="Times New Roman"/>
                <w:sz w:val="20"/>
                <w:szCs w:val="20"/>
              </w:rPr>
              <w:t>магазин «Быттехника»</w:t>
            </w:r>
          </w:p>
        </w:tc>
        <w:tc>
          <w:tcPr>
            <w:tcW w:w="1276" w:type="dxa"/>
          </w:tcPr>
          <w:p w14:paraId="67E8CAA4"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земельный участок</w:t>
            </w:r>
          </w:p>
        </w:tc>
        <w:tc>
          <w:tcPr>
            <w:tcW w:w="1134" w:type="dxa"/>
          </w:tcPr>
          <w:p w14:paraId="68B2ECA3" w14:textId="3147DB60"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2381</w:t>
            </w:r>
          </w:p>
        </w:tc>
        <w:tc>
          <w:tcPr>
            <w:tcW w:w="851" w:type="dxa"/>
          </w:tcPr>
          <w:p w14:paraId="332D1B1B" w14:textId="77777777" w:rsidR="00C43C4B" w:rsidRPr="005D36C3" w:rsidRDefault="00C43C4B" w:rsidP="005D36C3">
            <w:pPr>
              <w:spacing w:after="0" w:line="240" w:lineRule="auto"/>
              <w:jc w:val="center"/>
              <w:rPr>
                <w:rFonts w:ascii="Times New Roman" w:hAnsi="Times New Roman"/>
                <w:sz w:val="20"/>
                <w:szCs w:val="20"/>
              </w:rPr>
            </w:pPr>
            <w:r w:rsidRPr="005D36C3">
              <w:rPr>
                <w:rFonts w:ascii="Times New Roman" w:hAnsi="Times New Roman"/>
                <w:sz w:val="20"/>
                <w:szCs w:val="20"/>
              </w:rPr>
              <w:t>420</w:t>
            </w:r>
          </w:p>
        </w:tc>
        <w:tc>
          <w:tcPr>
            <w:tcW w:w="1129" w:type="dxa"/>
          </w:tcPr>
          <w:p w14:paraId="6475B83E" w14:textId="3ABBBD7D" w:rsidR="00C43C4B" w:rsidRPr="005D36C3" w:rsidRDefault="00F04F63" w:rsidP="005D36C3">
            <w:pPr>
              <w:spacing w:after="0" w:line="240" w:lineRule="auto"/>
              <w:jc w:val="center"/>
              <w:rPr>
                <w:rFonts w:ascii="Times New Roman" w:hAnsi="Times New Roman"/>
                <w:sz w:val="20"/>
                <w:szCs w:val="20"/>
              </w:rPr>
            </w:pPr>
            <w:r>
              <w:rPr>
                <w:rFonts w:ascii="Times New Roman" w:hAnsi="Times New Roman"/>
                <w:sz w:val="20"/>
                <w:szCs w:val="20"/>
              </w:rPr>
              <w:t>4500</w:t>
            </w:r>
            <w:r w:rsidR="00C43C4B" w:rsidRPr="005D36C3">
              <w:rPr>
                <w:rFonts w:ascii="Times New Roman" w:hAnsi="Times New Roman"/>
                <w:sz w:val="20"/>
                <w:szCs w:val="20"/>
              </w:rPr>
              <w:t>,0</w:t>
            </w:r>
          </w:p>
        </w:tc>
      </w:tr>
    </w:tbl>
    <w:p w14:paraId="4FABCBF6" w14:textId="77777777" w:rsidR="00CC59ED" w:rsidRDefault="00CC59ED" w:rsidP="00DA47FB">
      <w:pPr>
        <w:spacing w:after="0" w:line="240" w:lineRule="auto"/>
        <w:jc w:val="both"/>
        <w:rPr>
          <w:rFonts w:ascii="Times New Roman" w:hAnsi="Times New Roman"/>
          <w:sz w:val="24"/>
          <w:szCs w:val="24"/>
        </w:rPr>
      </w:pPr>
    </w:p>
    <w:p w14:paraId="0CBC7C94" w14:textId="77777777" w:rsidR="00DA47FB" w:rsidRPr="00DA47FB" w:rsidRDefault="00DA47FB" w:rsidP="00CC59ED">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Дизайн-проект благоустройства общественной территории, в который включается текстовое и визуальное описание,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утверждается постановлением администрации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3603F5E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Обсуждение проекта данной муниципальной программы, дизайн – проектов проходит в виде проведения публичных слушаний. Публичные слушания проходят в соответствии с решением Думы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w:t>
      </w:r>
    </w:p>
    <w:p w14:paraId="50FEA631"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Дизайн-проект включает в себя текстовое и визуальное описание предлагаемого проекта благоустройства, в том числе концепцию проекта и перечень (в том числе визуализированный) элементов благоустройства, предполагаемых к размещению на соответствующей территории. Содержание дизайн - проекта зависит от вида и состава планируемых работ. Подготовка дизайн - проекта осуществляется в виде проектно-сметной документации или в упрощенном виде – изображения дворовой территории с описанием работ и мероприятий, предлагаемых к выполнению.</w:t>
      </w:r>
    </w:p>
    <w:p w14:paraId="543A93DF" w14:textId="77777777" w:rsidR="00DA47FB" w:rsidRPr="00DA47FB" w:rsidRDefault="00DA47FB" w:rsidP="00DA47FB">
      <w:pPr>
        <w:spacing w:after="0" w:line="240" w:lineRule="auto"/>
        <w:ind w:firstLine="709"/>
        <w:jc w:val="both"/>
        <w:rPr>
          <w:rFonts w:ascii="Times New Roman" w:hAnsi="Times New Roman"/>
          <w:sz w:val="24"/>
          <w:szCs w:val="24"/>
        </w:rPr>
      </w:pPr>
      <w:r w:rsidRPr="00DA47FB">
        <w:rPr>
          <w:rFonts w:ascii="Times New Roman" w:hAnsi="Times New Roman"/>
          <w:sz w:val="24"/>
          <w:szCs w:val="24"/>
        </w:rPr>
        <w:t xml:space="preserve">Согласованные дизайн - проекты благоустройства дворовых территорий представляются заинтересованными лицами в администрацию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при внесении предложений о включении дворовой территории в </w:t>
      </w:r>
      <w:r w:rsidR="00FD12BB">
        <w:rPr>
          <w:rFonts w:ascii="Times New Roman" w:hAnsi="Times New Roman"/>
          <w:sz w:val="24"/>
          <w:szCs w:val="24"/>
        </w:rPr>
        <w:t>муниципальную программу</w:t>
      </w:r>
      <w:r w:rsidRPr="00DA47FB">
        <w:rPr>
          <w:rFonts w:ascii="Times New Roman" w:hAnsi="Times New Roman"/>
          <w:sz w:val="24"/>
          <w:szCs w:val="24"/>
        </w:rPr>
        <w:t xml:space="preserve">. Администрация Чунского муниципального </w:t>
      </w:r>
      <w:r w:rsidR="00FD12BB">
        <w:rPr>
          <w:rFonts w:ascii="Times New Roman" w:hAnsi="Times New Roman"/>
          <w:sz w:val="24"/>
          <w:szCs w:val="24"/>
        </w:rPr>
        <w:t>округа Иркутской области</w:t>
      </w:r>
      <w:r w:rsidRPr="00DA47FB">
        <w:rPr>
          <w:rFonts w:ascii="Times New Roman" w:hAnsi="Times New Roman"/>
          <w:sz w:val="24"/>
          <w:szCs w:val="24"/>
        </w:rPr>
        <w:t xml:space="preserve"> утверждает дизайн - проекты благоустройства дворовых территорий и представляет в отдел </w:t>
      </w:r>
      <w:r w:rsidR="00FD12BB">
        <w:rPr>
          <w:rFonts w:ascii="Times New Roman" w:hAnsi="Times New Roman"/>
          <w:sz w:val="24"/>
          <w:szCs w:val="24"/>
        </w:rPr>
        <w:t>ресурсного обеспечения аппарата администрации Чунского района Иркутской области</w:t>
      </w:r>
      <w:r w:rsidRPr="00DA47FB">
        <w:rPr>
          <w:rFonts w:ascii="Times New Roman" w:hAnsi="Times New Roman"/>
          <w:sz w:val="24"/>
          <w:szCs w:val="24"/>
        </w:rPr>
        <w:t>.</w:t>
      </w:r>
    </w:p>
    <w:p w14:paraId="6647A554" w14:textId="77777777"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xml:space="preserve">Мероприятия по проведению работ по образованию земельных участков, на которых расположены многоквартирные дома: </w:t>
      </w:r>
    </w:p>
    <w:p w14:paraId="14E2D5A6" w14:textId="77777777" w:rsidR="00F04F63"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t>-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Иркутской области.</w:t>
      </w:r>
    </w:p>
    <w:p w14:paraId="659E871E" w14:textId="0006832C" w:rsidR="00DA47FB" w:rsidRPr="00DA47FB" w:rsidRDefault="00DA47FB" w:rsidP="00DA47FB">
      <w:pPr>
        <w:tabs>
          <w:tab w:val="left" w:pos="34"/>
        </w:tabs>
        <w:spacing w:after="0" w:line="240" w:lineRule="auto"/>
        <w:ind w:firstLine="709"/>
        <w:jc w:val="both"/>
        <w:outlineLvl w:val="4"/>
        <w:rPr>
          <w:rFonts w:ascii="Times New Roman" w:hAnsi="Times New Roman"/>
          <w:sz w:val="24"/>
          <w:szCs w:val="24"/>
        </w:rPr>
      </w:pPr>
      <w:r w:rsidRPr="00DA47FB">
        <w:rPr>
          <w:rFonts w:ascii="Times New Roman" w:hAnsi="Times New Roman"/>
          <w:sz w:val="24"/>
          <w:szCs w:val="24"/>
        </w:rPr>
        <w:lastRenderedPageBreak/>
        <w:t>Мероприятия по благоустройству территорий реализуются с учетом:</w:t>
      </w:r>
    </w:p>
    <w:p w14:paraId="0DB2708E" w14:textId="582ACBE0"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проведени</w:t>
      </w:r>
      <w:r w:rsidR="00F04F63">
        <w:rPr>
          <w:rFonts w:ascii="Times New Roman" w:hAnsi="Times New Roman"/>
          <w:sz w:val="24"/>
          <w:szCs w:val="24"/>
        </w:rPr>
        <w:t>я</w:t>
      </w:r>
      <w:r w:rsidRPr="00DA47FB">
        <w:rPr>
          <w:rFonts w:ascii="Times New Roman" w:hAnsi="Times New Roman"/>
          <w:sz w:val="24"/>
          <w:szCs w:val="24"/>
        </w:rPr>
        <w:t xml:space="preserve"> общественных обсуждений проектов муниципальных программ (срок обсуждения – не менее 30 календарных дней со дня опубликования таких проектов изменений в муниципальную программу), в том числе при внесении в них изменений;</w:t>
      </w:r>
    </w:p>
    <w:p w14:paraId="1194A538" w14:textId="0961FEFC"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предложений заинтересованных лиц о включении дворовой территории и (или) общественной территории в муниципальную программу, в том числе при внесении в нее изменений;</w:t>
      </w:r>
    </w:p>
    <w:p w14:paraId="0E932093" w14:textId="7898CEBB"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w:t>
      </w:r>
      <w:r w:rsidR="00F04F63">
        <w:rPr>
          <w:rFonts w:ascii="Times New Roman" w:hAnsi="Times New Roman"/>
          <w:sz w:val="24"/>
          <w:szCs w:val="24"/>
        </w:rPr>
        <w:t>ния</w:t>
      </w:r>
      <w:r w:rsidRPr="00DA47FB">
        <w:rPr>
          <w:rFonts w:ascii="Times New Roman" w:hAnsi="Times New Roman"/>
          <w:sz w:val="24"/>
          <w:szCs w:val="24"/>
        </w:rPr>
        <w:t xml:space="preserve"> в срок до 1 марта года предоставления субсидий проведени</w:t>
      </w:r>
      <w:r w:rsidR="00AC4E8C">
        <w:rPr>
          <w:rFonts w:ascii="Times New Roman" w:hAnsi="Times New Roman"/>
          <w:sz w:val="24"/>
          <w:szCs w:val="24"/>
        </w:rPr>
        <w:t>я</w:t>
      </w:r>
      <w:r w:rsidRPr="00DA47FB">
        <w:rPr>
          <w:rFonts w:ascii="Times New Roman" w:hAnsi="Times New Roman"/>
          <w:sz w:val="24"/>
          <w:szCs w:val="24"/>
        </w:rPr>
        <w:t xml:space="preserve"> общественных обсуждений и определени</w:t>
      </w:r>
      <w:r w:rsidR="00AC4E8C">
        <w:rPr>
          <w:rFonts w:ascii="Times New Roman" w:hAnsi="Times New Roman"/>
          <w:sz w:val="24"/>
          <w:szCs w:val="24"/>
        </w:rPr>
        <w:t>я</w:t>
      </w:r>
      <w:r w:rsidRPr="00DA47FB">
        <w:rPr>
          <w:rFonts w:ascii="Times New Roman" w:hAnsi="Times New Roman"/>
          <w:sz w:val="24"/>
          <w:szCs w:val="24"/>
        </w:rPr>
        <w:t xml:space="preserve"> территорий и мероприятий по благоустройству таких территорий;</w:t>
      </w:r>
    </w:p>
    <w:p w14:paraId="3D5568F7" w14:textId="54000F56"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обеспечен</w:t>
      </w:r>
      <w:r w:rsidR="00F04F63">
        <w:rPr>
          <w:rFonts w:ascii="Times New Roman" w:hAnsi="Times New Roman"/>
          <w:sz w:val="24"/>
          <w:szCs w:val="24"/>
        </w:rPr>
        <w:t>ия</w:t>
      </w:r>
      <w:r w:rsidRPr="00DA47FB">
        <w:rPr>
          <w:rFonts w:ascii="Times New Roman" w:hAnsi="Times New Roman"/>
          <w:sz w:val="24"/>
          <w:szCs w:val="24"/>
        </w:rPr>
        <w:t xml:space="preserve"> проведени</w:t>
      </w:r>
      <w:r w:rsidR="00AC4E8C">
        <w:rPr>
          <w:rFonts w:ascii="Times New Roman" w:hAnsi="Times New Roman"/>
          <w:sz w:val="24"/>
          <w:szCs w:val="24"/>
        </w:rPr>
        <w:t>я</w:t>
      </w:r>
      <w:r w:rsidRPr="00DA47FB">
        <w:rPr>
          <w:rFonts w:ascii="Times New Roman" w:hAnsi="Times New Roman"/>
          <w:sz w:val="24"/>
          <w:szCs w:val="24"/>
        </w:rPr>
        <w:t xml:space="preserve"> голосования по отбору общественных территорий (для муниципальных образований Иркутской области с численностью населения свыше 20 тыс. человек):</w:t>
      </w:r>
    </w:p>
    <w:p w14:paraId="10A8A31A" w14:textId="77777777" w:rsidR="00DA47FB" w:rsidRPr="00DA47FB" w:rsidRDefault="00DA47FB" w:rsidP="00DA47FB">
      <w:pPr>
        <w:spacing w:after="0" w:line="240" w:lineRule="auto"/>
        <w:ind w:firstLine="709"/>
        <w:contextualSpacing/>
        <w:jc w:val="both"/>
        <w:rPr>
          <w:rFonts w:ascii="Times New Roman" w:hAnsi="Times New Roman"/>
          <w:sz w:val="24"/>
          <w:szCs w:val="24"/>
        </w:rPr>
      </w:pPr>
      <w:r w:rsidRPr="00DA47FB">
        <w:rPr>
          <w:rFonts w:ascii="Times New Roman" w:hAnsi="Times New Roman"/>
          <w:sz w:val="24"/>
          <w:szCs w:val="24"/>
        </w:rPr>
        <w:t>-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14:paraId="3085C7FB"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о</w:t>
      </w:r>
      <w:r w:rsidR="00DA47FB" w:rsidRPr="00DA47FB">
        <w:rPr>
          <w:rFonts w:ascii="Times New Roman" w:hAnsi="Times New Roman"/>
          <w:sz w:val="24"/>
          <w:szCs w:val="24"/>
        </w:rPr>
        <w:t xml:space="preserve">существления контроля за ходом выполнения муниципальной программы общественной комиссией, созданной в соответствии с </w:t>
      </w:r>
      <w:hyperlink r:id="rId11" w:history="1">
        <w:r w:rsidR="00DA47FB" w:rsidRPr="00DA47FB">
          <w:rPr>
            <w:rFonts w:ascii="Times New Roman" w:hAnsi="Times New Roman"/>
            <w:sz w:val="24"/>
            <w:szCs w:val="24"/>
          </w:rPr>
          <w:t>постановлением</w:t>
        </w:r>
      </w:hyperlink>
      <w:r w:rsidR="00DA47FB" w:rsidRPr="00DA47FB">
        <w:rPr>
          <w:rFonts w:ascii="Times New Roman" w:hAnsi="Times New Roman"/>
          <w:sz w:val="24"/>
          <w:szCs w:val="24"/>
        </w:rPr>
        <w:t xml:space="preserve">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предложений заинтересованных лиц;</w:t>
      </w:r>
    </w:p>
    <w:p w14:paraId="1755B01E" w14:textId="2BE3385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обязательного установления минимального </w:t>
      </w:r>
      <w:r w:rsidR="00AC4E8C">
        <w:rPr>
          <w:rFonts w:ascii="Times New Roman" w:hAnsi="Times New Roman"/>
          <w:sz w:val="24"/>
          <w:szCs w:val="24"/>
        </w:rPr>
        <w:t>трех</w:t>
      </w:r>
      <w:r w:rsidR="00AC4E8C" w:rsidRPr="00DA47FB">
        <w:rPr>
          <w:rFonts w:ascii="Times New Roman" w:hAnsi="Times New Roman"/>
          <w:sz w:val="24"/>
          <w:szCs w:val="24"/>
        </w:rPr>
        <w:t>летнего</w:t>
      </w:r>
      <w:r w:rsidR="00DA47FB" w:rsidRPr="00DA47FB">
        <w:rPr>
          <w:rFonts w:ascii="Times New Roman" w:hAnsi="Times New Roman"/>
          <w:sz w:val="24"/>
          <w:szCs w:val="24"/>
        </w:rPr>
        <w:t xml:space="preserve"> гарантийного срока на результаты выполненных работ по благоустройству дворовых и (или) общественных территорий;</w:t>
      </w:r>
    </w:p>
    <w:p w14:paraId="4D5230C3" w14:textId="77777777"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проведения соответствующего мероприятия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 мобильных групп населения;</w:t>
      </w:r>
    </w:p>
    <w:p w14:paraId="652575B7" w14:textId="29F70FFB" w:rsidR="00DA47FB" w:rsidRPr="00DA47FB" w:rsidRDefault="00FD12BB" w:rsidP="00DA47FB">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00DA47FB" w:rsidRPr="00DA47FB">
        <w:rPr>
          <w:rFonts w:ascii="Times New Roman" w:hAnsi="Times New Roman"/>
          <w:sz w:val="24"/>
          <w:szCs w:val="24"/>
        </w:rPr>
        <w:t xml:space="preserve">проведения </w:t>
      </w:r>
      <w:r w:rsidR="00AC4E8C">
        <w:rPr>
          <w:rFonts w:ascii="Times New Roman" w:hAnsi="Times New Roman"/>
          <w:sz w:val="24"/>
          <w:szCs w:val="24"/>
        </w:rPr>
        <w:t>администрацией Чунского муниципального округа</w:t>
      </w:r>
      <w:r w:rsidR="00DA47FB" w:rsidRPr="00DA47FB">
        <w:rPr>
          <w:rFonts w:ascii="Times New Roman" w:hAnsi="Times New Roman"/>
          <w:sz w:val="24"/>
          <w:szCs w:val="24"/>
        </w:rPr>
        <w:t xml:space="preserve"> работ по образованию земельных участков, на которых расположены многоквартирные дома, в целях софинансирования работ по благоустройству дворовых территорий которых предоставляется субсидия:</w:t>
      </w:r>
    </w:p>
    <w:p w14:paraId="6921D541" w14:textId="57E59F1A"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установленной соглашением о предоставлении субсидий (в случае, если земельный участок находится в муниципальной собственности, или если собственность на земельный участок не разграничена);</w:t>
      </w:r>
    </w:p>
    <w:p w14:paraId="51FF0E68" w14:textId="14B493E1" w:rsidR="00DA47FB" w:rsidRPr="00AC4E8C" w:rsidRDefault="00DA47FB" w:rsidP="00AC4E8C">
      <w:pPr>
        <w:pStyle w:val="a5"/>
        <w:numPr>
          <w:ilvl w:val="0"/>
          <w:numId w:val="4"/>
        </w:numPr>
        <w:spacing w:after="0" w:line="240" w:lineRule="auto"/>
        <w:ind w:left="0" w:firstLine="720"/>
        <w:jc w:val="both"/>
        <w:rPr>
          <w:rFonts w:ascii="Times New Roman" w:hAnsi="Times New Roman"/>
          <w:sz w:val="24"/>
          <w:szCs w:val="24"/>
        </w:rPr>
      </w:pPr>
      <w:r w:rsidRPr="00AC4E8C">
        <w:rPr>
          <w:rFonts w:ascii="Times New Roman" w:hAnsi="Times New Roman"/>
          <w:sz w:val="24"/>
          <w:szCs w:val="24"/>
        </w:rPr>
        <w:t>в срок до даты заключения органом местного самоуправления муниципального образования Иркутской области соглашения о предоставлении субсидии юридическим лицам (за исключением субсидии государственным (муниципальным) учреждениям), индивидуальным предпринимателям, физическим лицам на возмещение затрат на выполнение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r w:rsidR="00276BA2">
        <w:rPr>
          <w:rFonts w:ascii="Times New Roman" w:hAnsi="Times New Roman"/>
          <w:sz w:val="24"/>
          <w:szCs w:val="24"/>
        </w:rPr>
        <w:t>.</w:t>
      </w:r>
    </w:p>
    <w:p w14:paraId="40D885EC" w14:textId="77777777" w:rsidR="00DA47FB" w:rsidRPr="00DA47FB" w:rsidRDefault="00FD12BB"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DA47FB" w:rsidRPr="00DA47FB">
        <w:rPr>
          <w:rFonts w:ascii="Times New Roman" w:hAnsi="Times New Roman"/>
          <w:color w:val="000000"/>
          <w:sz w:val="24"/>
          <w:szCs w:val="24"/>
        </w:rPr>
        <w:t>направления на реализацию мероприятий по благоустройству общественных территорий не менее одной трети и не более трех четвертых от общего размера предоставленной субсидии (для муниципальных образований Иркутской области, отнесенных к категории городских округов, и муниципальных образований Иркутской области с численностью населения более 20 тысяч человек).</w:t>
      </w:r>
    </w:p>
    <w:p w14:paraId="4D9675EA" w14:textId="101AD584" w:rsidR="00DA47FB" w:rsidRPr="00DA47FB" w:rsidRDefault="00AC4E8C" w:rsidP="00DA47FB">
      <w:pPr>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Администрация Чунского муниципального округа</w:t>
      </w:r>
      <w:r w:rsidR="00DA47FB" w:rsidRPr="00DA47FB">
        <w:rPr>
          <w:rFonts w:ascii="Times New Roman" w:hAnsi="Times New Roman"/>
          <w:color w:val="000000"/>
          <w:sz w:val="24"/>
          <w:szCs w:val="24"/>
        </w:rPr>
        <w:t xml:space="preserve"> имеет право исключать из адресного перечня дворовых и общественных территорий, подлежащих благоустройству в рамках реализации муниципальной программы, при условии принятия такого решения межведомственной комиссией, территории: </w:t>
      </w:r>
    </w:p>
    <w:p w14:paraId="20368147" w14:textId="2716BE4A"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t>- расположенные вблизи многоквартирных домов, физический износ основных конструктивных элементов которых превышает 70%, а также территории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которые планируются к изъятию для муниципальных или государственных нужд в соответствии с генеральным планом;</w:t>
      </w:r>
    </w:p>
    <w:p w14:paraId="660A5084" w14:textId="630042B9" w:rsidR="00DA47FB" w:rsidRPr="00DA47FB" w:rsidRDefault="00DA47FB" w:rsidP="00DA47FB">
      <w:pPr>
        <w:spacing w:after="0" w:line="240" w:lineRule="auto"/>
        <w:ind w:firstLine="709"/>
        <w:contextualSpacing/>
        <w:jc w:val="both"/>
        <w:rPr>
          <w:rFonts w:ascii="Times New Roman" w:hAnsi="Times New Roman"/>
          <w:color w:val="000000"/>
          <w:sz w:val="24"/>
          <w:szCs w:val="24"/>
        </w:rPr>
      </w:pPr>
      <w:r w:rsidRPr="00DA47FB">
        <w:rPr>
          <w:rFonts w:ascii="Times New Roman" w:hAnsi="Times New Roman"/>
          <w:color w:val="000000"/>
          <w:sz w:val="24"/>
          <w:szCs w:val="24"/>
        </w:rPr>
        <w:lastRenderedPageBreak/>
        <w:t>- собственники помещений многоквартирных домов</w:t>
      </w:r>
      <w:r w:rsidR="006E7F38">
        <w:rPr>
          <w:rFonts w:ascii="Times New Roman" w:hAnsi="Times New Roman"/>
          <w:color w:val="000000"/>
          <w:sz w:val="24"/>
          <w:szCs w:val="24"/>
        </w:rPr>
        <w:t>,</w:t>
      </w:r>
      <w:r w:rsidRPr="00DA47FB">
        <w:rPr>
          <w:rFonts w:ascii="Times New Roman" w:hAnsi="Times New Roman"/>
          <w:color w:val="000000"/>
          <w:sz w:val="24"/>
          <w:szCs w:val="24"/>
        </w:rPr>
        <w:t xml:space="preserve">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w:t>
      </w:r>
      <w:r w:rsidR="00AC4E8C">
        <w:rPr>
          <w:rFonts w:ascii="Times New Roman" w:hAnsi="Times New Roman"/>
          <w:color w:val="000000"/>
          <w:sz w:val="24"/>
          <w:szCs w:val="24"/>
        </w:rPr>
        <w:t>,</w:t>
      </w:r>
      <w:r w:rsidRPr="00DA47FB">
        <w:rPr>
          <w:rFonts w:ascii="Times New Roman" w:hAnsi="Times New Roman"/>
          <w:color w:val="000000"/>
          <w:sz w:val="24"/>
          <w:szCs w:val="24"/>
        </w:rPr>
        <w:t xml:space="preserve"> установленные программой.</w:t>
      </w:r>
    </w:p>
    <w:p w14:paraId="34BFBBFC"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14:paraId="3A9B78D5"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14:paraId="7977456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14:paraId="6FADE823" w14:textId="77777777" w:rsidR="00DA47FB" w:rsidRPr="00DA47FB" w:rsidRDefault="00DA47FB" w:rsidP="00DA47FB">
      <w:pPr>
        <w:autoSpaceDE w:val="0"/>
        <w:autoSpaceDN w:val="0"/>
        <w:adjustRightInd w:val="0"/>
        <w:spacing w:before="280" w:after="0" w:line="240" w:lineRule="auto"/>
        <w:ind w:firstLine="540"/>
        <w:contextualSpacing/>
        <w:jc w:val="both"/>
        <w:rPr>
          <w:rFonts w:ascii="Times New Roman" w:hAnsi="Times New Roman"/>
          <w:sz w:val="24"/>
          <w:szCs w:val="24"/>
        </w:rPr>
      </w:pPr>
      <w:r w:rsidRPr="00DA47FB">
        <w:rPr>
          <w:rFonts w:ascii="Times New Roman" w:hAnsi="Times New Roman"/>
          <w:sz w:val="24"/>
          <w:szCs w:val="24"/>
        </w:rPr>
        <w:t>-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CE79F4">
        <w:rPr>
          <w:rFonts w:ascii="Times New Roman" w:hAnsi="Times New Roman"/>
          <w:sz w:val="24"/>
          <w:szCs w:val="24"/>
        </w:rPr>
        <w:t>ря года предоставления субсидии</w:t>
      </w:r>
      <w:r w:rsidRPr="00DA47FB">
        <w:rPr>
          <w:rFonts w:ascii="Times New Roman" w:hAnsi="Times New Roman"/>
          <w:sz w:val="24"/>
          <w:szCs w:val="24"/>
        </w:rPr>
        <w:t>.</w:t>
      </w:r>
    </w:p>
    <w:p w14:paraId="7DAF8C9C" w14:textId="77777777" w:rsidR="00DF1E26" w:rsidRPr="00DF1E26" w:rsidRDefault="00DF1E26" w:rsidP="00DF1E26">
      <w:pPr>
        <w:pStyle w:val="ConsPlusNormal"/>
        <w:ind w:firstLine="851"/>
        <w:jc w:val="both"/>
        <w:rPr>
          <w:rFonts w:ascii="Times New Roman" w:hAnsi="Times New Roman" w:cs="Times New Roman"/>
          <w:sz w:val="24"/>
          <w:szCs w:val="24"/>
        </w:rPr>
      </w:pPr>
    </w:p>
    <w:p w14:paraId="52B22D4A" w14:textId="77777777" w:rsidR="00062098" w:rsidRPr="00E80B34" w:rsidRDefault="008D5CF5" w:rsidP="00A83D22">
      <w:pPr>
        <w:autoSpaceDE w:val="0"/>
        <w:spacing w:after="0" w:line="240" w:lineRule="auto"/>
        <w:ind w:firstLine="708"/>
        <w:jc w:val="center"/>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III</w:t>
      </w:r>
      <w:r w:rsidR="00E34AC4" w:rsidRPr="00E80B34">
        <w:rPr>
          <w:rFonts w:ascii="Times New Roman" w:hAnsi="Times New Roman"/>
          <w:sz w:val="24"/>
          <w:szCs w:val="24"/>
        </w:rPr>
        <w:t xml:space="preserve">. </w:t>
      </w:r>
      <w:r w:rsidR="0085186C" w:rsidRPr="00E80B34">
        <w:rPr>
          <w:rFonts w:ascii="Times New Roman" w:hAnsi="Times New Roman"/>
          <w:sz w:val="24"/>
          <w:szCs w:val="24"/>
        </w:rPr>
        <w:t xml:space="preserve">ЦЕЛЬ, ЗАДАЧИ И ПЕРЕЧЕНЬ </w:t>
      </w:r>
      <w:r w:rsidR="00B804B5" w:rsidRPr="00E80B34">
        <w:rPr>
          <w:rFonts w:ascii="Times New Roman" w:hAnsi="Times New Roman"/>
          <w:sz w:val="24"/>
          <w:szCs w:val="24"/>
        </w:rPr>
        <w:t>ПОДПРОГРАММ</w:t>
      </w:r>
      <w:r w:rsidR="0085186C" w:rsidRPr="00E80B34">
        <w:rPr>
          <w:rFonts w:ascii="Times New Roman" w:hAnsi="Times New Roman"/>
          <w:sz w:val="24"/>
          <w:szCs w:val="24"/>
        </w:rPr>
        <w:t xml:space="preserve"> МУНИЦИПАЛЬНОЙ ПРОГРАММЫ</w:t>
      </w:r>
    </w:p>
    <w:p w14:paraId="18804A06" w14:textId="77777777" w:rsidR="00062098" w:rsidRPr="00E80B34" w:rsidRDefault="00062098" w:rsidP="00062098">
      <w:pPr>
        <w:autoSpaceDE w:val="0"/>
        <w:spacing w:after="0" w:line="240" w:lineRule="auto"/>
        <w:rPr>
          <w:rFonts w:ascii="Times New Roman" w:hAnsi="Times New Roman"/>
          <w:b/>
          <w:sz w:val="24"/>
          <w:szCs w:val="24"/>
        </w:rPr>
      </w:pPr>
    </w:p>
    <w:p w14:paraId="0CA48F5D" w14:textId="77777777" w:rsidR="00B51D5C"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Целью </w:t>
      </w:r>
      <w:r w:rsidR="005F7E8D"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является повышение уровня благоустройства Чунского муниципального округа</w:t>
      </w:r>
      <w:r w:rsidR="006D35A6" w:rsidRPr="00E80B34">
        <w:rPr>
          <w:rFonts w:ascii="Times New Roman" w:hAnsi="Times New Roman"/>
          <w:sz w:val="24"/>
          <w:szCs w:val="24"/>
        </w:rPr>
        <w:t xml:space="preserve"> Иркутской области</w:t>
      </w:r>
      <w:r w:rsidRPr="00E80B34">
        <w:rPr>
          <w:rFonts w:ascii="Times New Roman" w:hAnsi="Times New Roman"/>
          <w:sz w:val="24"/>
          <w:szCs w:val="24"/>
        </w:rPr>
        <w:t xml:space="preserve">. </w:t>
      </w:r>
    </w:p>
    <w:p w14:paraId="201CABB1" w14:textId="77777777" w:rsidR="000733E4" w:rsidRPr="00E80B34" w:rsidRDefault="000733E4" w:rsidP="006F7261">
      <w:pPr>
        <w:spacing w:after="0" w:line="240" w:lineRule="auto"/>
        <w:ind w:firstLine="709"/>
        <w:jc w:val="both"/>
        <w:rPr>
          <w:rFonts w:ascii="Times New Roman" w:hAnsi="Times New Roman"/>
          <w:sz w:val="24"/>
          <w:szCs w:val="24"/>
        </w:rPr>
      </w:pPr>
      <w:r w:rsidRPr="00E80B34">
        <w:rPr>
          <w:rFonts w:ascii="Times New Roman" w:hAnsi="Times New Roman"/>
          <w:sz w:val="24"/>
          <w:szCs w:val="24"/>
        </w:rPr>
        <w:t>Для достижения поставленной цели на</w:t>
      </w:r>
      <w:r w:rsidR="006F7261">
        <w:rPr>
          <w:rFonts w:ascii="Times New Roman" w:hAnsi="Times New Roman"/>
          <w:sz w:val="24"/>
          <w:szCs w:val="24"/>
        </w:rPr>
        <w:t>мечено решение следующей задачи: с</w:t>
      </w:r>
      <w:r w:rsidR="006F7261" w:rsidRPr="006F7261">
        <w:rPr>
          <w:rFonts w:ascii="Times New Roman" w:hAnsi="Times New Roman"/>
          <w:sz w:val="24"/>
          <w:szCs w:val="24"/>
        </w:rPr>
        <w:t>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w:t>
      </w:r>
      <w:r w:rsidR="006F7261">
        <w:rPr>
          <w:rFonts w:ascii="Times New Roman" w:hAnsi="Times New Roman"/>
          <w:sz w:val="24"/>
          <w:szCs w:val="24"/>
        </w:rPr>
        <w:t>й проживания и отдыха населения</w:t>
      </w:r>
      <w:r w:rsidR="006F7261" w:rsidRPr="006F7261">
        <w:rPr>
          <w:rFonts w:ascii="Times New Roman" w:hAnsi="Times New Roman"/>
          <w:sz w:val="24"/>
          <w:szCs w:val="24"/>
        </w:rPr>
        <w:t>, в том числе с вовлечением заинтересованных лиц в реализацию мероприятий по благоустройству</w:t>
      </w:r>
      <w:r w:rsidRPr="00E80B34">
        <w:rPr>
          <w:rFonts w:ascii="Times New Roman" w:hAnsi="Times New Roman"/>
          <w:sz w:val="24"/>
          <w:szCs w:val="24"/>
        </w:rPr>
        <w:t>.</w:t>
      </w:r>
    </w:p>
    <w:p w14:paraId="06F37507" w14:textId="77777777" w:rsidR="00B51D5C" w:rsidRPr="00E80B34" w:rsidRDefault="00B51D5C" w:rsidP="00B51D5C">
      <w:pPr>
        <w:widowControl w:val="0"/>
        <w:autoSpaceDE w:val="0"/>
        <w:autoSpaceDN w:val="0"/>
        <w:adjustRightInd w:val="0"/>
        <w:spacing w:after="0" w:line="240" w:lineRule="auto"/>
        <w:ind w:firstLine="720"/>
        <w:jc w:val="both"/>
        <w:outlineLvl w:val="1"/>
        <w:rPr>
          <w:rFonts w:ascii="Times New Roman" w:hAnsi="Times New Roman"/>
          <w:sz w:val="24"/>
          <w:szCs w:val="24"/>
        </w:rPr>
      </w:pPr>
      <w:r w:rsidRPr="00E80B34">
        <w:rPr>
          <w:rFonts w:ascii="Times New Roman" w:hAnsi="Times New Roman"/>
          <w:sz w:val="24"/>
          <w:szCs w:val="24"/>
        </w:rPr>
        <w:t>Подпрограммы муниципальной программы отсутствуют.</w:t>
      </w:r>
    </w:p>
    <w:p w14:paraId="44DD4B36" w14:textId="77777777" w:rsidR="00B51D5C" w:rsidRPr="00E80B34" w:rsidRDefault="00B51D5C" w:rsidP="00B51D5C">
      <w:pPr>
        <w:widowControl w:val="0"/>
        <w:autoSpaceDE w:val="0"/>
        <w:autoSpaceDN w:val="0"/>
        <w:adjustRightInd w:val="0"/>
        <w:spacing w:after="0" w:line="240" w:lineRule="auto"/>
        <w:ind w:firstLine="709"/>
        <w:jc w:val="both"/>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 представлена в таблице 3.</w:t>
      </w:r>
    </w:p>
    <w:p w14:paraId="789B1CE6" w14:textId="77777777" w:rsidR="0085186C" w:rsidRDefault="0085186C" w:rsidP="0085186C">
      <w:pPr>
        <w:pStyle w:val="ConsPlusNormal"/>
        <w:ind w:firstLine="567"/>
        <w:jc w:val="both"/>
        <w:rPr>
          <w:rFonts w:ascii="Times New Roman" w:hAnsi="Times New Roman" w:cs="Times New Roman"/>
          <w:b/>
          <w:sz w:val="24"/>
          <w:szCs w:val="24"/>
        </w:rPr>
      </w:pPr>
    </w:p>
    <w:p w14:paraId="1CF5045A" w14:textId="77777777" w:rsidR="0085186C" w:rsidRPr="00E80B34" w:rsidRDefault="008D5CF5" w:rsidP="00A83D22">
      <w:pPr>
        <w:pStyle w:val="ConsPlusNormal"/>
        <w:ind w:firstLine="708"/>
        <w:jc w:val="center"/>
        <w:rPr>
          <w:rFonts w:ascii="Times New Roman" w:hAnsi="Times New Roman" w:cs="Times New Roman"/>
          <w:sz w:val="24"/>
          <w:szCs w:val="24"/>
        </w:rPr>
      </w:pPr>
      <w:r w:rsidRPr="00E80B34">
        <w:rPr>
          <w:rFonts w:ascii="Times New Roman" w:hAnsi="Times New Roman" w:cs="Times New Roman"/>
          <w:sz w:val="24"/>
          <w:szCs w:val="24"/>
        </w:rPr>
        <w:t xml:space="preserve">ГЛАВА </w:t>
      </w:r>
      <w:r w:rsidR="00FD12BB">
        <w:rPr>
          <w:rFonts w:ascii="Times New Roman" w:hAnsi="Times New Roman" w:cs="Times New Roman"/>
          <w:sz w:val="24"/>
          <w:szCs w:val="24"/>
          <w:lang w:val="en-US"/>
        </w:rPr>
        <w:t>IV</w:t>
      </w:r>
      <w:r w:rsidR="0085186C" w:rsidRPr="00E80B34">
        <w:rPr>
          <w:rFonts w:ascii="Times New Roman" w:hAnsi="Times New Roman" w:cs="Times New Roman"/>
          <w:sz w:val="24"/>
          <w:szCs w:val="24"/>
        </w:rPr>
        <w:t>. ОБЪЕМ И ИСТОЧНИКИ ФИНАНСИРОВАНИЯ МУНИЦИПАЛЬНОЙ ПРОГРАММЫ</w:t>
      </w:r>
    </w:p>
    <w:p w14:paraId="7EB4B0E8" w14:textId="77777777" w:rsidR="005F0EC9" w:rsidRPr="00E80B34" w:rsidRDefault="005F0EC9" w:rsidP="0085186C">
      <w:pPr>
        <w:pStyle w:val="ConsPlusNormal"/>
        <w:ind w:firstLine="567"/>
        <w:jc w:val="center"/>
        <w:rPr>
          <w:rFonts w:ascii="Times New Roman" w:hAnsi="Times New Roman" w:cs="Times New Roman"/>
          <w:b/>
          <w:sz w:val="24"/>
          <w:szCs w:val="24"/>
        </w:rPr>
      </w:pPr>
    </w:p>
    <w:p w14:paraId="70A895C7" w14:textId="58B4B3F8" w:rsidR="00B601E8" w:rsidRPr="00BE11A7" w:rsidRDefault="00B601E8" w:rsidP="00B601E8">
      <w:pPr>
        <w:widowControl w:val="0"/>
        <w:tabs>
          <w:tab w:val="left" w:pos="0"/>
          <w:tab w:val="left" w:pos="993"/>
        </w:tabs>
        <w:autoSpaceDE w:val="0"/>
        <w:autoSpaceDN w:val="0"/>
        <w:adjustRightInd w:val="0"/>
        <w:spacing w:after="0" w:line="240" w:lineRule="auto"/>
        <w:ind w:firstLine="709"/>
        <w:jc w:val="both"/>
        <w:rPr>
          <w:rFonts w:ascii="Times New Roman" w:hAnsi="Times New Roman"/>
          <w:sz w:val="24"/>
          <w:szCs w:val="24"/>
        </w:rPr>
      </w:pPr>
      <w:r w:rsidRPr="00BE11A7">
        <w:rPr>
          <w:rFonts w:ascii="Times New Roman" w:hAnsi="Times New Roman"/>
          <w:sz w:val="24"/>
          <w:szCs w:val="24"/>
        </w:rPr>
        <w:t xml:space="preserve">Общий объем денежных средств для реализации мероприятий программы составляет – </w:t>
      </w:r>
      <w:r w:rsidR="005E57C5" w:rsidRPr="00BE11A7">
        <w:rPr>
          <w:rFonts w:ascii="Times New Roman" w:hAnsi="Times New Roman"/>
          <w:sz w:val="24"/>
          <w:szCs w:val="24"/>
        </w:rPr>
        <w:t>70 614,0</w:t>
      </w:r>
      <w:r w:rsidRPr="00BE11A7">
        <w:rPr>
          <w:rFonts w:ascii="Times New Roman" w:hAnsi="Times New Roman"/>
          <w:sz w:val="24"/>
          <w:szCs w:val="24"/>
        </w:rPr>
        <w:t xml:space="preserve"> тыс. рублей, в том числе: </w:t>
      </w:r>
    </w:p>
    <w:p w14:paraId="0E86E4BD" w14:textId="6F719297" w:rsidR="00B601E8" w:rsidRPr="00BE11A7" w:rsidRDefault="00B601E8" w:rsidP="00B601E8">
      <w:pPr>
        <w:spacing w:after="0"/>
        <w:ind w:firstLine="709"/>
        <w:contextualSpacing/>
        <w:rPr>
          <w:rFonts w:ascii="Times New Roman" w:hAnsi="Times New Roman"/>
          <w:sz w:val="24"/>
          <w:szCs w:val="24"/>
        </w:rPr>
      </w:pPr>
      <w:r w:rsidRPr="00BE11A7">
        <w:rPr>
          <w:rFonts w:ascii="Times New Roman" w:hAnsi="Times New Roman"/>
          <w:sz w:val="24"/>
          <w:szCs w:val="24"/>
        </w:rPr>
        <w:t>а) бюджет Чунского муниципального округа – 11 </w:t>
      </w:r>
      <w:r w:rsidR="005E57C5" w:rsidRPr="00BE11A7">
        <w:rPr>
          <w:rFonts w:ascii="Times New Roman" w:hAnsi="Times New Roman"/>
          <w:sz w:val="24"/>
          <w:szCs w:val="24"/>
        </w:rPr>
        <w:t>805</w:t>
      </w:r>
      <w:r w:rsidRPr="00BE11A7">
        <w:rPr>
          <w:rFonts w:ascii="Times New Roman" w:hAnsi="Times New Roman"/>
          <w:sz w:val="24"/>
          <w:szCs w:val="24"/>
        </w:rPr>
        <w:t>,5 тыс. руб.;</w:t>
      </w:r>
    </w:p>
    <w:p w14:paraId="6801DA6F" w14:textId="155CD945" w:rsidR="00B601E8" w:rsidRPr="00BE11A7" w:rsidRDefault="00B601E8" w:rsidP="00B601E8">
      <w:pPr>
        <w:pStyle w:val="ConsPlusNormal"/>
        <w:tabs>
          <w:tab w:val="left" w:pos="4200"/>
        </w:tabs>
        <w:ind w:firstLine="709"/>
        <w:contextualSpacing/>
        <w:jc w:val="both"/>
        <w:rPr>
          <w:rFonts w:ascii="Times New Roman" w:hAnsi="Times New Roman"/>
          <w:sz w:val="24"/>
          <w:szCs w:val="24"/>
        </w:rPr>
      </w:pPr>
      <w:r w:rsidRPr="00BE11A7">
        <w:rPr>
          <w:rFonts w:ascii="Times New Roman" w:hAnsi="Times New Roman"/>
          <w:sz w:val="24"/>
          <w:szCs w:val="24"/>
        </w:rPr>
        <w:t xml:space="preserve">б) бюджет Иркутской области – </w:t>
      </w:r>
      <w:r w:rsidR="005E57C5" w:rsidRPr="00BE11A7">
        <w:rPr>
          <w:rFonts w:ascii="Times New Roman" w:hAnsi="Times New Roman"/>
          <w:sz w:val="24"/>
          <w:szCs w:val="24"/>
        </w:rPr>
        <w:t>39 056</w:t>
      </w:r>
      <w:r w:rsidRPr="00BE11A7">
        <w:rPr>
          <w:rFonts w:ascii="Times New Roman" w:hAnsi="Times New Roman"/>
          <w:sz w:val="24"/>
          <w:szCs w:val="24"/>
        </w:rPr>
        <w:t>,2 тыс. руб.;</w:t>
      </w:r>
    </w:p>
    <w:p w14:paraId="386F6D29" w14:textId="186DB9C8" w:rsidR="00B601E8" w:rsidRPr="00BE11A7" w:rsidRDefault="00B601E8" w:rsidP="00B601E8">
      <w:pPr>
        <w:tabs>
          <w:tab w:val="left" w:pos="993"/>
        </w:tabs>
        <w:spacing w:after="0" w:line="240" w:lineRule="auto"/>
        <w:ind w:firstLine="709"/>
        <w:jc w:val="both"/>
        <w:rPr>
          <w:rFonts w:ascii="Times New Roman" w:hAnsi="Times New Roman"/>
          <w:sz w:val="24"/>
          <w:szCs w:val="24"/>
        </w:rPr>
      </w:pPr>
      <w:r w:rsidRPr="00BE11A7">
        <w:rPr>
          <w:rFonts w:ascii="Times New Roman" w:hAnsi="Times New Roman"/>
          <w:sz w:val="24"/>
          <w:szCs w:val="24"/>
        </w:rPr>
        <w:t>в) федеральный бюджет – 9 616,8 тыс. руб.</w:t>
      </w:r>
      <w:r w:rsidR="005E57C5" w:rsidRPr="00BE11A7">
        <w:rPr>
          <w:rFonts w:ascii="Times New Roman" w:hAnsi="Times New Roman"/>
          <w:sz w:val="24"/>
          <w:szCs w:val="24"/>
        </w:rPr>
        <w:t>;</w:t>
      </w:r>
    </w:p>
    <w:p w14:paraId="447CE900" w14:textId="26AE825A" w:rsidR="005E57C5" w:rsidRDefault="005E57C5" w:rsidP="00B601E8">
      <w:pPr>
        <w:tabs>
          <w:tab w:val="left" w:pos="993"/>
        </w:tabs>
        <w:spacing w:after="0" w:line="240" w:lineRule="auto"/>
        <w:ind w:firstLine="709"/>
        <w:jc w:val="both"/>
        <w:rPr>
          <w:rFonts w:ascii="Times New Roman" w:hAnsi="Times New Roman"/>
          <w:sz w:val="24"/>
          <w:szCs w:val="24"/>
        </w:rPr>
      </w:pPr>
      <w:r w:rsidRPr="00BE11A7">
        <w:rPr>
          <w:rFonts w:ascii="Times New Roman" w:hAnsi="Times New Roman"/>
          <w:sz w:val="24"/>
          <w:szCs w:val="24"/>
        </w:rPr>
        <w:t>г) внебюджетные источники финансирования -10 135,5 тыс. руб.</w:t>
      </w:r>
    </w:p>
    <w:p w14:paraId="427440D5" w14:textId="12E6B9B7" w:rsidR="0085186C" w:rsidRPr="00E80B34" w:rsidRDefault="0085186C" w:rsidP="00B601E8">
      <w:pPr>
        <w:tabs>
          <w:tab w:val="left" w:pos="993"/>
        </w:tabs>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Распределение объема финансирования муниципальной программы по источникам финансирования и годам представлено в </w:t>
      </w:r>
      <w:hyperlink w:anchor="Par157" w:history="1">
        <w:r w:rsidRPr="00E80B34">
          <w:rPr>
            <w:rFonts w:ascii="Times New Roman" w:hAnsi="Times New Roman"/>
            <w:sz w:val="24"/>
            <w:szCs w:val="24"/>
          </w:rPr>
          <w:t xml:space="preserve">таблице </w:t>
        </w:r>
      </w:hyperlink>
      <w:r w:rsidR="00B804B5" w:rsidRPr="00E80B34">
        <w:rPr>
          <w:rFonts w:ascii="Times New Roman" w:hAnsi="Times New Roman"/>
          <w:sz w:val="24"/>
          <w:szCs w:val="24"/>
        </w:rPr>
        <w:t>1.</w:t>
      </w:r>
    </w:p>
    <w:p w14:paraId="00E81302"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r w:rsidRPr="00E80B34">
        <w:rPr>
          <w:rFonts w:ascii="Times New Roman" w:hAnsi="Times New Roman"/>
          <w:sz w:val="24"/>
          <w:szCs w:val="24"/>
        </w:rPr>
        <w:t xml:space="preserve">Прогнозная оценка финансирования муниципальной программы по источникам финансирования и годам представлена в таблице </w:t>
      </w:r>
      <w:r w:rsidR="00910A38" w:rsidRPr="00E80B34">
        <w:rPr>
          <w:rFonts w:ascii="Times New Roman" w:hAnsi="Times New Roman"/>
          <w:sz w:val="24"/>
          <w:szCs w:val="24"/>
        </w:rPr>
        <w:t>2.</w:t>
      </w:r>
    </w:p>
    <w:p w14:paraId="622DEF38" w14:textId="77777777" w:rsidR="0085186C" w:rsidRPr="00E80B34" w:rsidRDefault="0085186C" w:rsidP="0085186C">
      <w:pPr>
        <w:widowControl w:val="0"/>
        <w:tabs>
          <w:tab w:val="left" w:pos="993"/>
        </w:tabs>
        <w:autoSpaceDE w:val="0"/>
        <w:autoSpaceDN w:val="0"/>
        <w:adjustRightInd w:val="0"/>
        <w:spacing w:after="0" w:line="240" w:lineRule="auto"/>
        <w:ind w:right="-1" w:firstLine="709"/>
        <w:jc w:val="both"/>
        <w:rPr>
          <w:rFonts w:ascii="Times New Roman" w:hAnsi="Times New Roman"/>
          <w:sz w:val="24"/>
          <w:szCs w:val="24"/>
        </w:rPr>
      </w:pPr>
    </w:p>
    <w:p w14:paraId="173F19BB"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w:t>
      </w:r>
      <w:r w:rsidR="0085186C" w:rsidRPr="00E80B34">
        <w:rPr>
          <w:rFonts w:ascii="Times New Roman" w:hAnsi="Times New Roman"/>
          <w:sz w:val="24"/>
          <w:szCs w:val="24"/>
        </w:rPr>
        <w:t>. ОЖИДАЕМЫЕ РЕЗУЛЬТАТЫ</w:t>
      </w:r>
      <w:r w:rsidR="00C75481" w:rsidRPr="00E80B34">
        <w:rPr>
          <w:rFonts w:ascii="Times New Roman" w:hAnsi="Times New Roman"/>
          <w:sz w:val="24"/>
          <w:szCs w:val="24"/>
        </w:rPr>
        <w:t xml:space="preserve"> </w:t>
      </w:r>
      <w:r w:rsidR="0085186C" w:rsidRPr="00E80B34">
        <w:rPr>
          <w:rFonts w:ascii="Times New Roman" w:hAnsi="Times New Roman"/>
          <w:sz w:val="24"/>
          <w:szCs w:val="24"/>
        </w:rPr>
        <w:t>РЕАЛИЗАЦИИ МУНИЦИПАЛЬНОЙ ПРОГРАММЫ</w:t>
      </w:r>
    </w:p>
    <w:p w14:paraId="6ACAC677" w14:textId="77777777" w:rsidR="00692713" w:rsidRPr="00E80B34" w:rsidRDefault="00692713" w:rsidP="00B804B5">
      <w:pPr>
        <w:autoSpaceDE w:val="0"/>
        <w:autoSpaceDN w:val="0"/>
        <w:adjustRightInd w:val="0"/>
        <w:spacing w:after="0" w:line="240" w:lineRule="auto"/>
        <w:ind w:firstLine="708"/>
        <w:jc w:val="both"/>
        <w:outlineLvl w:val="0"/>
        <w:rPr>
          <w:rFonts w:ascii="Times New Roman" w:hAnsi="Times New Roman"/>
          <w:sz w:val="24"/>
          <w:szCs w:val="24"/>
        </w:rPr>
      </w:pPr>
    </w:p>
    <w:p w14:paraId="002CB187" w14:textId="77777777" w:rsidR="000733E4" w:rsidRPr="00E80B34" w:rsidRDefault="000733E4" w:rsidP="000733E4">
      <w:pPr>
        <w:pStyle w:val="ae"/>
        <w:ind w:firstLine="709"/>
        <w:jc w:val="both"/>
      </w:pPr>
      <w:r w:rsidRPr="00E80B34">
        <w:t xml:space="preserve">Внедряемые мероприятия по созданию современной </w:t>
      </w:r>
      <w:r w:rsidR="00B804B5" w:rsidRPr="00E80B34">
        <w:t>городской</w:t>
      </w:r>
      <w:r w:rsidRPr="00E80B34">
        <w:t xml:space="preserve"> среды составляют комплексное решение обеспечения безопасных и комфортных условий для проживания населения. Обеспечение улучшения архитектурного облика Чунского муниципального </w:t>
      </w:r>
      <w:r w:rsidR="003C733C" w:rsidRPr="00E80B34">
        <w:t>округа</w:t>
      </w:r>
      <w:r w:rsidR="006F7261">
        <w:t xml:space="preserve"> Иркутской </w:t>
      </w:r>
      <w:r w:rsidR="006F7261">
        <w:lastRenderedPageBreak/>
        <w:t>области</w:t>
      </w:r>
      <w:r w:rsidRPr="00E80B34">
        <w:t>, достижения в полной мере физической, пространственной и информационной доступности зданий, сооружений, дворовых и общественн</w:t>
      </w:r>
      <w:r w:rsidR="00CE79F4">
        <w:t>ых территорий</w:t>
      </w:r>
      <w:r w:rsidRPr="00E80B34">
        <w:t xml:space="preserve"> для жителей, в том числе инвалидов и других мало мобильных групп населения. Подготовка и утверждение нормативных актов, направленных на дальнейшее повышение уровня благоустройства территорий Чунского муниципального </w:t>
      </w:r>
      <w:r w:rsidR="003C733C" w:rsidRPr="00E80B34">
        <w:t>округа</w:t>
      </w:r>
      <w:r w:rsidR="006F7261">
        <w:t xml:space="preserve"> Иркутской области</w:t>
      </w:r>
      <w:r w:rsidRPr="00E80B34">
        <w:t>.</w:t>
      </w:r>
    </w:p>
    <w:p w14:paraId="4DA349E8" w14:textId="77777777" w:rsidR="00B804B5" w:rsidRPr="00E80B34" w:rsidRDefault="00B804B5" w:rsidP="00B804B5">
      <w:pPr>
        <w:widowControl w:val="0"/>
        <w:autoSpaceDE w:val="0"/>
        <w:autoSpaceDN w:val="0"/>
        <w:adjustRightInd w:val="0"/>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Показатели результативности реализации муниципальной программы представлены в </w:t>
      </w:r>
      <w:hyperlink w:anchor="Par282" w:history="1">
        <w:r w:rsidRPr="00E80B34">
          <w:rPr>
            <w:rFonts w:ascii="Times New Roman" w:hAnsi="Times New Roman"/>
            <w:sz w:val="24"/>
            <w:szCs w:val="24"/>
          </w:rPr>
          <w:t xml:space="preserve">таблице </w:t>
        </w:r>
      </w:hyperlink>
      <w:r w:rsidRPr="00E80B34">
        <w:rPr>
          <w:rFonts w:ascii="Times New Roman" w:hAnsi="Times New Roman"/>
          <w:sz w:val="24"/>
          <w:szCs w:val="24"/>
        </w:rPr>
        <w:t>4.</w:t>
      </w:r>
    </w:p>
    <w:p w14:paraId="0C57162A" w14:textId="77777777" w:rsidR="000733E4" w:rsidRPr="00E80B34" w:rsidRDefault="000733E4" w:rsidP="000733E4">
      <w:pPr>
        <w:pStyle w:val="ae"/>
        <w:ind w:firstLine="709"/>
        <w:rPr>
          <w:b/>
          <w:sz w:val="20"/>
          <w:szCs w:val="20"/>
        </w:rPr>
      </w:pPr>
    </w:p>
    <w:p w14:paraId="03F9F2B2" w14:textId="77777777" w:rsidR="0085186C" w:rsidRPr="00E80B34" w:rsidRDefault="008D5CF5" w:rsidP="00A83D22">
      <w:pPr>
        <w:autoSpaceDE w:val="0"/>
        <w:autoSpaceDN w:val="0"/>
        <w:adjustRightInd w:val="0"/>
        <w:spacing w:after="0" w:line="240" w:lineRule="auto"/>
        <w:ind w:firstLine="708"/>
        <w:jc w:val="center"/>
        <w:outlineLvl w:val="0"/>
        <w:rPr>
          <w:rFonts w:ascii="Times New Roman" w:hAnsi="Times New Roman"/>
          <w:sz w:val="24"/>
          <w:szCs w:val="24"/>
        </w:rPr>
      </w:pPr>
      <w:r w:rsidRPr="00E80B34">
        <w:rPr>
          <w:rFonts w:ascii="Times New Roman" w:hAnsi="Times New Roman"/>
          <w:sz w:val="24"/>
          <w:szCs w:val="24"/>
        </w:rPr>
        <w:t xml:space="preserve">ГЛАВА </w:t>
      </w:r>
      <w:r w:rsidR="00FD12BB">
        <w:rPr>
          <w:rFonts w:ascii="Times New Roman" w:hAnsi="Times New Roman"/>
          <w:sz w:val="24"/>
          <w:szCs w:val="24"/>
          <w:lang w:val="en-US"/>
        </w:rPr>
        <w:t>VI</w:t>
      </w:r>
      <w:r w:rsidR="0085186C" w:rsidRPr="00E80B34">
        <w:rPr>
          <w:rFonts w:ascii="Times New Roman" w:hAnsi="Times New Roman"/>
          <w:sz w:val="24"/>
          <w:szCs w:val="24"/>
        </w:rPr>
        <w:t>. РИСКИ РЕАЛИЗАЦИИ МУНИЦИПАЛЬНОЙ ПРОГРАММЫ</w:t>
      </w:r>
    </w:p>
    <w:p w14:paraId="26E05B4D" w14:textId="77777777" w:rsidR="000733E4" w:rsidRPr="00E80B34" w:rsidRDefault="000733E4" w:rsidP="00B804B5">
      <w:pPr>
        <w:spacing w:after="0" w:line="240" w:lineRule="auto"/>
        <w:ind w:firstLine="709"/>
        <w:jc w:val="both"/>
        <w:rPr>
          <w:rFonts w:ascii="Times New Roman" w:hAnsi="Times New Roman"/>
          <w:sz w:val="24"/>
          <w:szCs w:val="24"/>
        </w:rPr>
      </w:pPr>
    </w:p>
    <w:p w14:paraId="081B5B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Возможными рисками при реализации мероприятий </w:t>
      </w:r>
      <w:r w:rsidR="00C75481" w:rsidRPr="00E80B34">
        <w:rPr>
          <w:rFonts w:ascii="Times New Roman" w:hAnsi="Times New Roman"/>
          <w:sz w:val="24"/>
          <w:szCs w:val="24"/>
        </w:rPr>
        <w:t>муниципальной п</w:t>
      </w:r>
      <w:r w:rsidRPr="00E80B34">
        <w:rPr>
          <w:rFonts w:ascii="Times New Roman" w:hAnsi="Times New Roman"/>
          <w:sz w:val="24"/>
          <w:szCs w:val="24"/>
        </w:rPr>
        <w:t>рограммы могут быть следующие факторы:</w:t>
      </w:r>
    </w:p>
    <w:p w14:paraId="1C84101B"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несвоевременное и недостаточное финансирование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116A8CBD"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несвоевременное выполнение работ;</w:t>
      </w:r>
    </w:p>
    <w:p w14:paraId="3FA5F997"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поставка некачественных материалов и оборудования.</w:t>
      </w:r>
    </w:p>
    <w:p w14:paraId="5D64E1E8"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В целях минимизации указанных рисков в процессе реализации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предусматривается:</w:t>
      </w:r>
    </w:p>
    <w:p w14:paraId="023B6923"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регулярный анализ выполнения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 xml:space="preserve">. </w:t>
      </w:r>
    </w:p>
    <w:p w14:paraId="3C3D0DC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В рамках мер по предотвращению указанных рисков и снижению вероятности возникновения неблагоприятных последствий предусматривается, в том числе:</w:t>
      </w:r>
    </w:p>
    <w:p w14:paraId="0D4554C6"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информационно-разъяснительная работа в целях стимулирования активности граждан и организаций в реализации мероприятий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37D1E820"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популяризация положительного опыта реализации мероприятий в сфере благоустройства территорий;</w:t>
      </w:r>
    </w:p>
    <w:p w14:paraId="0AC2F64F" w14:textId="77777777" w:rsidR="000733E4" w:rsidRPr="00E80B34" w:rsidRDefault="000733E4" w:rsidP="000733E4">
      <w:pPr>
        <w:spacing w:after="0" w:line="240" w:lineRule="auto"/>
        <w:ind w:firstLine="709"/>
        <w:jc w:val="both"/>
        <w:rPr>
          <w:rFonts w:ascii="Times New Roman" w:hAnsi="Times New Roman"/>
          <w:sz w:val="24"/>
          <w:szCs w:val="24"/>
        </w:rPr>
      </w:pPr>
      <w:r w:rsidRPr="00E80B34">
        <w:rPr>
          <w:rFonts w:ascii="Times New Roman" w:hAnsi="Times New Roman"/>
          <w:sz w:val="24"/>
          <w:szCs w:val="24"/>
        </w:rPr>
        <w:t xml:space="preserve">- создание системы оперативного контроля и мониторинга за реализацией </w:t>
      </w:r>
      <w:r w:rsidR="00C75481" w:rsidRPr="00E80B34">
        <w:rPr>
          <w:rFonts w:ascii="Times New Roman" w:hAnsi="Times New Roman"/>
          <w:sz w:val="24"/>
          <w:szCs w:val="24"/>
        </w:rPr>
        <w:t>муниципальной программы</w:t>
      </w:r>
      <w:r w:rsidRPr="00E80B34">
        <w:rPr>
          <w:rFonts w:ascii="Times New Roman" w:hAnsi="Times New Roman"/>
          <w:sz w:val="24"/>
          <w:szCs w:val="24"/>
        </w:rPr>
        <w:t>.</w:t>
      </w:r>
    </w:p>
    <w:p w14:paraId="746FF0A4" w14:textId="77777777" w:rsidR="000733E4" w:rsidRPr="00E80B34" w:rsidRDefault="000733E4" w:rsidP="000733E4">
      <w:pPr>
        <w:spacing w:after="0" w:line="240" w:lineRule="auto"/>
        <w:ind w:firstLine="720"/>
        <w:jc w:val="both"/>
        <w:rPr>
          <w:rFonts w:ascii="Times New Roman" w:hAnsi="Times New Roman"/>
          <w:sz w:val="24"/>
          <w:szCs w:val="24"/>
        </w:rPr>
      </w:pPr>
      <w:r w:rsidRPr="00E80B34">
        <w:rPr>
          <w:rFonts w:ascii="Times New Roman" w:hAnsi="Times New Roman"/>
          <w:sz w:val="24"/>
          <w:szCs w:val="24"/>
        </w:rPr>
        <w:t>Также возможными рисками реализации муниципальной программы могут являться неисполнение муниципальных контрактов подрядчиками при позднем начале производства работ. Мероприятиями по минимизации данных рисков необходимо предусматривать систему штрафов в муниципальных контрактах, еженедельный контроль за производством работ, авансирование работ подрядчика.</w:t>
      </w:r>
    </w:p>
    <w:p w14:paraId="056FA969" w14:textId="77777777" w:rsidR="000733E4" w:rsidRPr="00E80B34" w:rsidRDefault="000733E4" w:rsidP="0085186C">
      <w:pPr>
        <w:autoSpaceDE w:val="0"/>
        <w:autoSpaceDN w:val="0"/>
        <w:adjustRightInd w:val="0"/>
        <w:spacing w:after="0" w:line="240" w:lineRule="auto"/>
        <w:jc w:val="center"/>
        <w:outlineLvl w:val="0"/>
        <w:rPr>
          <w:rFonts w:ascii="Times New Roman" w:hAnsi="Times New Roman"/>
          <w:b/>
          <w:sz w:val="24"/>
          <w:szCs w:val="24"/>
        </w:rPr>
      </w:pPr>
    </w:p>
    <w:p w14:paraId="27C2CEED" w14:textId="77777777" w:rsidR="00F2365E" w:rsidRPr="00E80B34" w:rsidRDefault="00F2365E" w:rsidP="000733E4">
      <w:pPr>
        <w:pStyle w:val="ConsPlusNormal"/>
        <w:tabs>
          <w:tab w:val="left" w:pos="993"/>
        </w:tabs>
        <w:ind w:firstLine="709"/>
        <w:jc w:val="both"/>
        <w:rPr>
          <w:rFonts w:ascii="Times New Roman" w:hAnsi="Times New Roman" w:cs="Times New Roman"/>
          <w:sz w:val="24"/>
          <w:szCs w:val="24"/>
        </w:rPr>
        <w:sectPr w:rsidR="00F2365E" w:rsidRPr="00E80B34" w:rsidSect="00594222">
          <w:headerReference w:type="default" r:id="rId12"/>
          <w:footerReference w:type="default" r:id="rId13"/>
          <w:pgSz w:w="11906" w:h="16838"/>
          <w:pgMar w:top="1134" w:right="567" w:bottom="1134" w:left="1134" w:header="708" w:footer="708" w:gutter="0"/>
          <w:pgNumType w:start="2"/>
          <w:cols w:space="708"/>
          <w:docGrid w:linePitch="360"/>
        </w:sectPr>
      </w:pPr>
    </w:p>
    <w:p w14:paraId="77893342" w14:textId="77777777" w:rsidR="00A37712" w:rsidRDefault="00A37712" w:rsidP="00A37712">
      <w:pPr>
        <w:pStyle w:val="ConsPlusNormal"/>
        <w:tabs>
          <w:tab w:val="left" w:pos="993"/>
        </w:tabs>
        <w:jc w:val="right"/>
        <w:rPr>
          <w:rFonts w:ascii="Times New Roman" w:hAnsi="Times New Roman"/>
          <w:sz w:val="24"/>
          <w:szCs w:val="24"/>
        </w:rPr>
      </w:pPr>
      <w:r w:rsidRPr="00E80B34">
        <w:rPr>
          <w:rFonts w:ascii="Times New Roman" w:hAnsi="Times New Roman" w:cs="Times New Roman"/>
          <w:sz w:val="24"/>
          <w:szCs w:val="24"/>
        </w:rPr>
        <w:lastRenderedPageBreak/>
        <w:t>Таблица 1</w:t>
      </w:r>
    </w:p>
    <w:p w14:paraId="65807105" w14:textId="77777777" w:rsidR="00150188" w:rsidRPr="00E80B34" w:rsidRDefault="00F2365E" w:rsidP="00150188">
      <w:pPr>
        <w:pStyle w:val="ConsPlusNormal"/>
        <w:tabs>
          <w:tab w:val="left" w:pos="993"/>
        </w:tabs>
        <w:jc w:val="center"/>
        <w:rPr>
          <w:rFonts w:ascii="Times New Roman" w:hAnsi="Times New Roman" w:cs="Times New Roman"/>
          <w:sz w:val="24"/>
          <w:szCs w:val="24"/>
        </w:rPr>
      </w:pPr>
      <w:r w:rsidRPr="00E80B34">
        <w:rPr>
          <w:rFonts w:ascii="Times New Roman" w:hAnsi="Times New Roman"/>
          <w:sz w:val="24"/>
          <w:szCs w:val="24"/>
        </w:rPr>
        <w:t>ОБЪЕМ И ИСТОЧНИКИ ФИНАНСИРОВАНИЯ МУНИЦИПАЛЬНОЙ ПРОГРАММЫ</w:t>
      </w:r>
    </w:p>
    <w:tbl>
      <w:tblPr>
        <w:tblStyle w:val="a4"/>
        <w:tblW w:w="5000" w:type="pct"/>
        <w:jc w:val="center"/>
        <w:tblLook w:val="04A0" w:firstRow="1" w:lastRow="0" w:firstColumn="1" w:lastColumn="0" w:noHBand="0" w:noVBand="1"/>
      </w:tblPr>
      <w:tblGrid>
        <w:gridCol w:w="1385"/>
        <w:gridCol w:w="3542"/>
        <w:gridCol w:w="2538"/>
        <w:gridCol w:w="1277"/>
        <w:gridCol w:w="1277"/>
        <w:gridCol w:w="1277"/>
        <w:gridCol w:w="1277"/>
        <w:gridCol w:w="1277"/>
        <w:gridCol w:w="1277"/>
      </w:tblGrid>
      <w:tr w:rsidR="00B601E8" w:rsidRPr="00AF7F33" w14:paraId="7A66BFE4" w14:textId="77777777" w:rsidTr="00A30BCA">
        <w:trPr>
          <w:trHeight w:val="20"/>
          <w:jc w:val="center"/>
        </w:trPr>
        <w:tc>
          <w:tcPr>
            <w:tcW w:w="458" w:type="pct"/>
            <w:vMerge w:val="restart"/>
            <w:vAlign w:val="center"/>
          </w:tcPr>
          <w:p w14:paraId="2E61CB5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 п/п</w:t>
            </w:r>
          </w:p>
        </w:tc>
        <w:tc>
          <w:tcPr>
            <w:tcW w:w="1171" w:type="pct"/>
            <w:vMerge w:val="restart"/>
            <w:vAlign w:val="center"/>
          </w:tcPr>
          <w:p w14:paraId="78C3017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Источник финансирования муниципальной программы</w:t>
            </w:r>
          </w:p>
        </w:tc>
        <w:tc>
          <w:tcPr>
            <w:tcW w:w="3371" w:type="pct"/>
            <w:gridSpan w:val="7"/>
            <w:tcBorders>
              <w:right w:val="single" w:sz="4" w:space="0" w:color="auto"/>
            </w:tcBorders>
            <w:vAlign w:val="center"/>
          </w:tcPr>
          <w:p w14:paraId="6C1B9D1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Объем финансирования муниципальной программы, тыс. руб.</w:t>
            </w:r>
          </w:p>
        </w:tc>
      </w:tr>
      <w:tr w:rsidR="00B601E8" w:rsidRPr="00AF7F33" w14:paraId="316C9E61" w14:textId="77777777" w:rsidTr="00A30BCA">
        <w:trPr>
          <w:trHeight w:val="20"/>
          <w:jc w:val="center"/>
        </w:trPr>
        <w:tc>
          <w:tcPr>
            <w:tcW w:w="458" w:type="pct"/>
            <w:vMerge/>
            <w:vAlign w:val="center"/>
          </w:tcPr>
          <w:p w14:paraId="52DC78C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6F113F6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val="restart"/>
            <w:tcBorders>
              <w:right w:val="single" w:sz="4" w:space="0" w:color="auto"/>
            </w:tcBorders>
            <w:vAlign w:val="center"/>
          </w:tcPr>
          <w:p w14:paraId="03B9601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за весь период реализации</w:t>
            </w:r>
          </w:p>
        </w:tc>
        <w:tc>
          <w:tcPr>
            <w:tcW w:w="2532" w:type="pct"/>
            <w:gridSpan w:val="6"/>
            <w:tcBorders>
              <w:left w:val="single" w:sz="4" w:space="0" w:color="auto"/>
              <w:bottom w:val="single" w:sz="4" w:space="0" w:color="auto"/>
              <w:right w:val="single" w:sz="4" w:space="0" w:color="auto"/>
            </w:tcBorders>
            <w:vAlign w:val="center"/>
          </w:tcPr>
          <w:p w14:paraId="79A7B23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в том числе по годам</w:t>
            </w:r>
          </w:p>
        </w:tc>
      </w:tr>
      <w:tr w:rsidR="00B601E8" w:rsidRPr="00AF7F33" w14:paraId="6AC14503" w14:textId="77777777" w:rsidTr="00A30BCA">
        <w:trPr>
          <w:trHeight w:val="20"/>
          <w:jc w:val="center"/>
        </w:trPr>
        <w:tc>
          <w:tcPr>
            <w:tcW w:w="458" w:type="pct"/>
            <w:vMerge/>
            <w:vAlign w:val="center"/>
          </w:tcPr>
          <w:p w14:paraId="2F04C44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171" w:type="pct"/>
            <w:vMerge/>
            <w:vAlign w:val="center"/>
          </w:tcPr>
          <w:p w14:paraId="64EADE3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839" w:type="pct"/>
            <w:vMerge/>
            <w:tcBorders>
              <w:right w:val="single" w:sz="4" w:space="0" w:color="auto"/>
            </w:tcBorders>
            <w:vAlign w:val="center"/>
          </w:tcPr>
          <w:p w14:paraId="215BB894"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2" w:type="pct"/>
            <w:tcBorders>
              <w:top w:val="single" w:sz="4" w:space="0" w:color="auto"/>
              <w:left w:val="single" w:sz="4" w:space="0" w:color="auto"/>
            </w:tcBorders>
            <w:vAlign w:val="center"/>
          </w:tcPr>
          <w:p w14:paraId="56C4BC0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2025 год</w:t>
            </w:r>
          </w:p>
        </w:tc>
        <w:tc>
          <w:tcPr>
            <w:tcW w:w="422" w:type="pct"/>
            <w:tcBorders>
              <w:top w:val="single" w:sz="4" w:space="0" w:color="auto"/>
            </w:tcBorders>
            <w:vAlign w:val="center"/>
          </w:tcPr>
          <w:p w14:paraId="546DAC6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2026 год</w:t>
            </w:r>
          </w:p>
        </w:tc>
        <w:tc>
          <w:tcPr>
            <w:tcW w:w="422" w:type="pct"/>
            <w:tcBorders>
              <w:top w:val="single" w:sz="4" w:space="0" w:color="auto"/>
            </w:tcBorders>
            <w:vAlign w:val="center"/>
          </w:tcPr>
          <w:p w14:paraId="0E7C128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2027 год</w:t>
            </w:r>
          </w:p>
        </w:tc>
        <w:tc>
          <w:tcPr>
            <w:tcW w:w="422" w:type="pct"/>
            <w:tcBorders>
              <w:top w:val="single" w:sz="4" w:space="0" w:color="auto"/>
            </w:tcBorders>
            <w:vAlign w:val="center"/>
          </w:tcPr>
          <w:p w14:paraId="48DEE15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2028 год</w:t>
            </w:r>
          </w:p>
        </w:tc>
        <w:tc>
          <w:tcPr>
            <w:tcW w:w="422" w:type="pct"/>
            <w:tcBorders>
              <w:top w:val="single" w:sz="4" w:space="0" w:color="auto"/>
              <w:right w:val="single" w:sz="4" w:space="0" w:color="auto"/>
            </w:tcBorders>
            <w:vAlign w:val="center"/>
          </w:tcPr>
          <w:p w14:paraId="29769CF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2029 год</w:t>
            </w:r>
          </w:p>
        </w:tc>
        <w:tc>
          <w:tcPr>
            <w:tcW w:w="422" w:type="pct"/>
            <w:tcBorders>
              <w:top w:val="single" w:sz="4" w:space="0" w:color="auto"/>
              <w:right w:val="single" w:sz="4" w:space="0" w:color="auto"/>
            </w:tcBorders>
            <w:vAlign w:val="center"/>
          </w:tcPr>
          <w:p w14:paraId="4670A6F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2030 год</w:t>
            </w:r>
          </w:p>
        </w:tc>
      </w:tr>
      <w:tr w:rsidR="00B601E8" w:rsidRPr="00AF7F33" w14:paraId="746F3994" w14:textId="77777777" w:rsidTr="00A30BCA">
        <w:trPr>
          <w:trHeight w:val="20"/>
          <w:jc w:val="center"/>
        </w:trPr>
        <w:tc>
          <w:tcPr>
            <w:tcW w:w="458" w:type="pct"/>
          </w:tcPr>
          <w:p w14:paraId="13817FA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1171" w:type="pct"/>
          </w:tcPr>
          <w:p w14:paraId="6A0ACAE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w:t>
            </w:r>
          </w:p>
        </w:tc>
        <w:tc>
          <w:tcPr>
            <w:tcW w:w="839" w:type="pct"/>
          </w:tcPr>
          <w:p w14:paraId="3B18258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w:t>
            </w:r>
          </w:p>
        </w:tc>
        <w:tc>
          <w:tcPr>
            <w:tcW w:w="422" w:type="pct"/>
          </w:tcPr>
          <w:p w14:paraId="2864FC7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w:t>
            </w:r>
          </w:p>
        </w:tc>
        <w:tc>
          <w:tcPr>
            <w:tcW w:w="422" w:type="pct"/>
          </w:tcPr>
          <w:p w14:paraId="4537540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w:t>
            </w:r>
          </w:p>
        </w:tc>
        <w:tc>
          <w:tcPr>
            <w:tcW w:w="422" w:type="pct"/>
          </w:tcPr>
          <w:p w14:paraId="76A04E3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6</w:t>
            </w:r>
          </w:p>
        </w:tc>
        <w:tc>
          <w:tcPr>
            <w:tcW w:w="422" w:type="pct"/>
          </w:tcPr>
          <w:p w14:paraId="7EE659F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7</w:t>
            </w:r>
          </w:p>
        </w:tc>
        <w:tc>
          <w:tcPr>
            <w:tcW w:w="422" w:type="pct"/>
          </w:tcPr>
          <w:p w14:paraId="66174B6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8</w:t>
            </w:r>
          </w:p>
        </w:tc>
        <w:tc>
          <w:tcPr>
            <w:tcW w:w="422" w:type="pct"/>
          </w:tcPr>
          <w:p w14:paraId="26B4781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w:t>
            </w:r>
          </w:p>
        </w:tc>
      </w:tr>
      <w:tr w:rsidR="00B601E8" w:rsidRPr="00AF7F33" w14:paraId="1E1742C0" w14:textId="77777777" w:rsidTr="00A30BCA">
        <w:trPr>
          <w:trHeight w:val="20"/>
          <w:jc w:val="center"/>
        </w:trPr>
        <w:tc>
          <w:tcPr>
            <w:tcW w:w="458" w:type="pct"/>
            <w:vAlign w:val="center"/>
          </w:tcPr>
          <w:p w14:paraId="6A00EA4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4542" w:type="pct"/>
            <w:gridSpan w:val="8"/>
            <w:vAlign w:val="center"/>
          </w:tcPr>
          <w:p w14:paraId="4029C92B" w14:textId="77777777" w:rsidR="00B601E8" w:rsidRPr="00B601E8" w:rsidRDefault="00B601E8" w:rsidP="00B601E8">
            <w:pPr>
              <w:widowControl w:val="0"/>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B601E8" w:rsidRPr="00AF7F33" w14:paraId="745470FF" w14:textId="77777777" w:rsidTr="00A30BCA">
        <w:trPr>
          <w:trHeight w:val="20"/>
          <w:jc w:val="center"/>
        </w:trPr>
        <w:tc>
          <w:tcPr>
            <w:tcW w:w="458" w:type="pct"/>
            <w:vAlign w:val="center"/>
          </w:tcPr>
          <w:p w14:paraId="7D688834"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w:t>
            </w:r>
          </w:p>
        </w:tc>
        <w:tc>
          <w:tcPr>
            <w:tcW w:w="1171" w:type="pct"/>
            <w:vAlign w:val="center"/>
          </w:tcPr>
          <w:p w14:paraId="2E3E2588"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Всего, в том числе:</w:t>
            </w:r>
          </w:p>
        </w:tc>
        <w:tc>
          <w:tcPr>
            <w:tcW w:w="839" w:type="pct"/>
            <w:shd w:val="clear" w:color="auto" w:fill="FFFFFF" w:themeFill="background1"/>
          </w:tcPr>
          <w:p w14:paraId="2132A8F3" w14:textId="569CF374" w:rsidR="00B601E8" w:rsidRPr="00B601E8" w:rsidRDefault="005E57C5" w:rsidP="00B601E8">
            <w:pPr>
              <w:spacing w:after="0" w:line="240" w:lineRule="auto"/>
              <w:ind w:left="-65" w:right="-65"/>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70 614,0</w:t>
            </w:r>
          </w:p>
        </w:tc>
        <w:tc>
          <w:tcPr>
            <w:tcW w:w="422" w:type="pct"/>
          </w:tcPr>
          <w:p w14:paraId="2F884440" w14:textId="19B0342C" w:rsidR="00B601E8" w:rsidRPr="00B601E8" w:rsidRDefault="005E57C5" w:rsidP="00B601E8">
            <w:pPr>
              <w:spacing w:after="0" w:line="240" w:lineRule="auto"/>
              <w:ind w:left="81"/>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69 264,0</w:t>
            </w:r>
          </w:p>
        </w:tc>
        <w:tc>
          <w:tcPr>
            <w:tcW w:w="422" w:type="pct"/>
          </w:tcPr>
          <w:p w14:paraId="19AF1A27"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6D8B07E8"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09BB42E6"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tcPr>
          <w:p w14:paraId="70022F85"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tcPr>
          <w:p w14:paraId="1EE5E37A" w14:textId="77777777" w:rsidR="00B601E8" w:rsidRPr="00B601E8" w:rsidRDefault="00B601E8" w:rsidP="00B601E8">
            <w:pPr>
              <w:spacing w:after="0" w:line="240" w:lineRule="auto"/>
              <w:ind w:left="81"/>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r>
      <w:tr w:rsidR="00B601E8" w:rsidRPr="00AF7F33" w14:paraId="05B37A9C" w14:textId="77777777" w:rsidTr="00A30BCA">
        <w:trPr>
          <w:trHeight w:val="20"/>
          <w:jc w:val="center"/>
        </w:trPr>
        <w:tc>
          <w:tcPr>
            <w:tcW w:w="458" w:type="pct"/>
            <w:vAlign w:val="center"/>
          </w:tcPr>
          <w:p w14:paraId="667FD0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1.1.1</w:t>
            </w:r>
          </w:p>
        </w:tc>
        <w:tc>
          <w:tcPr>
            <w:tcW w:w="1171" w:type="pct"/>
            <w:vAlign w:val="center"/>
          </w:tcPr>
          <w:p w14:paraId="507D5DD2"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839" w:type="pct"/>
            <w:shd w:val="clear" w:color="auto" w:fill="FFFFFF" w:themeFill="background1"/>
            <w:vAlign w:val="center"/>
          </w:tcPr>
          <w:p w14:paraId="74851475" w14:textId="77777777" w:rsidR="00B601E8" w:rsidRPr="00B601E8" w:rsidRDefault="00B601E8" w:rsidP="00B601E8">
            <w:pPr>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2" w:type="pct"/>
            <w:vAlign w:val="center"/>
          </w:tcPr>
          <w:p w14:paraId="306EBE2C"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2" w:type="pct"/>
            <w:vAlign w:val="center"/>
          </w:tcPr>
          <w:p w14:paraId="23826698"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5CA68911"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7BE545B0"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25AF5C16"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536C883D" w14:textId="77777777" w:rsidR="00B601E8" w:rsidRPr="00B601E8" w:rsidRDefault="00B601E8" w:rsidP="00B601E8">
            <w:pPr>
              <w:spacing w:after="0" w:line="240" w:lineRule="auto"/>
              <w:ind w:left="81"/>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397F4B" w14:paraId="2932BD87" w14:textId="77777777" w:rsidTr="00A30BCA">
        <w:trPr>
          <w:trHeight w:val="20"/>
          <w:jc w:val="center"/>
        </w:trPr>
        <w:tc>
          <w:tcPr>
            <w:tcW w:w="458" w:type="pct"/>
            <w:vAlign w:val="center"/>
          </w:tcPr>
          <w:p w14:paraId="51735C1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1.1.2</w:t>
            </w:r>
          </w:p>
        </w:tc>
        <w:tc>
          <w:tcPr>
            <w:tcW w:w="1171" w:type="pct"/>
            <w:vAlign w:val="center"/>
          </w:tcPr>
          <w:p w14:paraId="51A162CE"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839" w:type="pct"/>
            <w:vAlign w:val="center"/>
          </w:tcPr>
          <w:p w14:paraId="3758615D" w14:textId="5CEE064C" w:rsidR="00B601E8" w:rsidRPr="00B601E8"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39 056,2</w:t>
            </w:r>
          </w:p>
        </w:tc>
        <w:tc>
          <w:tcPr>
            <w:tcW w:w="422" w:type="pct"/>
            <w:vAlign w:val="center"/>
          </w:tcPr>
          <w:p w14:paraId="549BEF2C" w14:textId="1359EF11" w:rsidR="00B601E8" w:rsidRPr="00B601E8"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39 056</w:t>
            </w:r>
            <w:r w:rsidR="00B601E8" w:rsidRPr="00B601E8">
              <w:rPr>
                <w:rFonts w:ascii="Times New Roman" w:eastAsia="Calibri" w:hAnsi="Times New Roman"/>
                <w:sz w:val="24"/>
                <w:szCs w:val="24"/>
                <w:lang w:eastAsia="en-US"/>
              </w:rPr>
              <w:t>,2</w:t>
            </w:r>
          </w:p>
        </w:tc>
        <w:tc>
          <w:tcPr>
            <w:tcW w:w="422" w:type="pct"/>
            <w:vAlign w:val="center"/>
          </w:tcPr>
          <w:p w14:paraId="7D33424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328268B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4FF84D4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03B8C4D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tcPr>
          <w:p w14:paraId="6263C96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397F4B" w14:paraId="0C995808" w14:textId="77777777" w:rsidTr="00A30BCA">
        <w:trPr>
          <w:trHeight w:val="20"/>
          <w:jc w:val="center"/>
        </w:trPr>
        <w:tc>
          <w:tcPr>
            <w:tcW w:w="458" w:type="pct"/>
            <w:vAlign w:val="center"/>
          </w:tcPr>
          <w:p w14:paraId="1A9DAB9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1.1.3</w:t>
            </w:r>
          </w:p>
        </w:tc>
        <w:tc>
          <w:tcPr>
            <w:tcW w:w="1171" w:type="pct"/>
            <w:vAlign w:val="center"/>
          </w:tcPr>
          <w:p w14:paraId="2DCCF855"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839" w:type="pct"/>
            <w:vAlign w:val="center"/>
          </w:tcPr>
          <w:p w14:paraId="2B5F9000" w14:textId="25945A3E"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11 </w:t>
            </w:r>
            <w:r w:rsidR="005E57C5">
              <w:rPr>
                <w:rFonts w:ascii="Times New Roman" w:eastAsia="Calibri" w:hAnsi="Times New Roman"/>
                <w:sz w:val="24"/>
                <w:szCs w:val="24"/>
                <w:lang w:eastAsia="en-US"/>
              </w:rPr>
              <w:t>805</w:t>
            </w:r>
            <w:r w:rsidRPr="00B601E8">
              <w:rPr>
                <w:rFonts w:ascii="Times New Roman" w:eastAsia="Calibri" w:hAnsi="Times New Roman"/>
                <w:sz w:val="24"/>
                <w:szCs w:val="24"/>
                <w:lang w:eastAsia="en-US"/>
              </w:rPr>
              <w:t>,5</w:t>
            </w:r>
          </w:p>
        </w:tc>
        <w:tc>
          <w:tcPr>
            <w:tcW w:w="422" w:type="pct"/>
            <w:vAlign w:val="center"/>
          </w:tcPr>
          <w:p w14:paraId="0C240F8B" w14:textId="380BB595"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10 4</w:t>
            </w:r>
            <w:r w:rsidR="005E57C5">
              <w:rPr>
                <w:rFonts w:ascii="Times New Roman" w:eastAsia="Calibri" w:hAnsi="Times New Roman"/>
                <w:sz w:val="24"/>
                <w:szCs w:val="24"/>
                <w:lang w:eastAsia="en-US"/>
              </w:rPr>
              <w:t>55</w:t>
            </w:r>
            <w:r w:rsidRPr="00B601E8">
              <w:rPr>
                <w:rFonts w:ascii="Times New Roman" w:eastAsia="Calibri" w:hAnsi="Times New Roman"/>
                <w:sz w:val="24"/>
                <w:szCs w:val="24"/>
                <w:lang w:eastAsia="en-US"/>
              </w:rPr>
              <w:t>,5</w:t>
            </w:r>
          </w:p>
        </w:tc>
        <w:tc>
          <w:tcPr>
            <w:tcW w:w="422" w:type="pct"/>
            <w:vAlign w:val="center"/>
          </w:tcPr>
          <w:p w14:paraId="5E74FC2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48FAF20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2" w:type="pct"/>
            <w:vAlign w:val="center"/>
          </w:tcPr>
          <w:p w14:paraId="5E250DA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vAlign w:val="center"/>
          </w:tcPr>
          <w:p w14:paraId="4E88ADB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c>
          <w:tcPr>
            <w:tcW w:w="422" w:type="pct"/>
            <w:vAlign w:val="center"/>
          </w:tcPr>
          <w:p w14:paraId="6C7CD8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450,0</w:t>
            </w:r>
          </w:p>
        </w:tc>
      </w:tr>
      <w:tr w:rsidR="005E57C5" w:rsidRPr="00397F4B" w14:paraId="7AC5316A" w14:textId="77777777" w:rsidTr="00A30BCA">
        <w:trPr>
          <w:trHeight w:val="20"/>
          <w:jc w:val="center"/>
        </w:trPr>
        <w:tc>
          <w:tcPr>
            <w:tcW w:w="458" w:type="pct"/>
            <w:vAlign w:val="center"/>
          </w:tcPr>
          <w:p w14:paraId="4547D990" w14:textId="50BE2C99" w:rsidR="005E57C5" w:rsidRPr="00BE11A7"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1.1.4</w:t>
            </w:r>
          </w:p>
        </w:tc>
        <w:tc>
          <w:tcPr>
            <w:tcW w:w="1171" w:type="pct"/>
            <w:vAlign w:val="center"/>
          </w:tcPr>
          <w:p w14:paraId="707236DC" w14:textId="59533F6E" w:rsidR="005E57C5" w:rsidRPr="00BE11A7" w:rsidRDefault="005E57C5"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E11A7">
              <w:rPr>
                <w:rFonts w:ascii="Times New Roman" w:eastAsia="Calibri" w:hAnsi="Times New Roman"/>
                <w:sz w:val="24"/>
                <w:szCs w:val="24"/>
                <w:lang w:eastAsia="en-US"/>
              </w:rPr>
              <w:t>внебюджетные источники финансирования</w:t>
            </w:r>
          </w:p>
        </w:tc>
        <w:tc>
          <w:tcPr>
            <w:tcW w:w="839" w:type="pct"/>
            <w:vAlign w:val="center"/>
          </w:tcPr>
          <w:p w14:paraId="68AF960C" w14:textId="1441CB66" w:rsidR="005E57C5" w:rsidRPr="00BE11A7"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22" w:type="pct"/>
            <w:vAlign w:val="center"/>
          </w:tcPr>
          <w:p w14:paraId="331C3B94" w14:textId="562524A9" w:rsidR="005E57C5" w:rsidRPr="00BE11A7" w:rsidRDefault="005E57C5"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22" w:type="pct"/>
            <w:vAlign w:val="center"/>
          </w:tcPr>
          <w:p w14:paraId="5D2661D9" w14:textId="12130A66"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2484ADCE" w14:textId="0083B832"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110C87DD" w14:textId="6E272C98"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28C4DC77" w14:textId="15D571D2"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2" w:type="pct"/>
            <w:vAlign w:val="center"/>
          </w:tcPr>
          <w:p w14:paraId="234A7708" w14:textId="05A6971F" w:rsidR="005E57C5" w:rsidRPr="00BE11A7" w:rsidRDefault="006E7F3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bl>
    <w:p w14:paraId="3091F381" w14:textId="77777777" w:rsidR="00A37712" w:rsidRDefault="00A37712" w:rsidP="00A37712">
      <w:pPr>
        <w:widowControl w:val="0"/>
        <w:autoSpaceDE w:val="0"/>
        <w:autoSpaceDN w:val="0"/>
        <w:adjustRightInd w:val="0"/>
        <w:spacing w:after="0"/>
        <w:jc w:val="right"/>
        <w:rPr>
          <w:rFonts w:ascii="Times New Roman" w:hAnsi="Times New Roman"/>
          <w:sz w:val="24"/>
          <w:szCs w:val="24"/>
        </w:rPr>
      </w:pPr>
    </w:p>
    <w:p w14:paraId="6A377B2B" w14:textId="77777777" w:rsidR="00F2365E" w:rsidRPr="00E80B34" w:rsidRDefault="00A37712" w:rsidP="00A37712">
      <w:pPr>
        <w:widowControl w:val="0"/>
        <w:autoSpaceDE w:val="0"/>
        <w:autoSpaceDN w:val="0"/>
        <w:adjustRightInd w:val="0"/>
        <w:spacing w:after="0"/>
        <w:jc w:val="right"/>
        <w:rPr>
          <w:rFonts w:ascii="Times New Roman" w:hAnsi="Times New Roman"/>
          <w:sz w:val="24"/>
          <w:szCs w:val="24"/>
        </w:rPr>
      </w:pPr>
      <w:r w:rsidRPr="00E80B34">
        <w:rPr>
          <w:rFonts w:ascii="Times New Roman" w:hAnsi="Times New Roman"/>
          <w:sz w:val="24"/>
          <w:szCs w:val="24"/>
        </w:rPr>
        <w:t>Таблица 2</w:t>
      </w:r>
    </w:p>
    <w:p w14:paraId="6D7D229F" w14:textId="77777777" w:rsidR="00150188" w:rsidRPr="00E80B34" w:rsidRDefault="00965BD3" w:rsidP="00A37712">
      <w:pPr>
        <w:widowControl w:val="0"/>
        <w:autoSpaceDE w:val="0"/>
        <w:autoSpaceDN w:val="0"/>
        <w:adjustRightInd w:val="0"/>
        <w:spacing w:after="0"/>
        <w:jc w:val="center"/>
        <w:rPr>
          <w:rFonts w:ascii="Times New Roman" w:hAnsi="Times New Roman"/>
          <w:sz w:val="24"/>
          <w:szCs w:val="24"/>
        </w:rPr>
      </w:pPr>
      <w:r w:rsidRPr="00E80B34">
        <w:rPr>
          <w:rFonts w:ascii="Times New Roman" w:hAnsi="Times New Roman"/>
          <w:sz w:val="24"/>
          <w:szCs w:val="24"/>
        </w:rPr>
        <w:t>ПРОГНОЗНАЯ (СПРАВОЧНАЯ) ОЦЕНКА ОБЪЕМА ФИНАНСИРОВАНИЯ МУНИЦИПАЛЬНОЙ ПРОГРАММЫ</w:t>
      </w:r>
    </w:p>
    <w:tbl>
      <w:tblPr>
        <w:tblStyle w:val="7"/>
        <w:tblW w:w="5000" w:type="pct"/>
        <w:tblLook w:val="04A0" w:firstRow="1" w:lastRow="0" w:firstColumn="1" w:lastColumn="0" w:noHBand="0" w:noVBand="1"/>
      </w:tblPr>
      <w:tblGrid>
        <w:gridCol w:w="1004"/>
        <w:gridCol w:w="4142"/>
        <w:gridCol w:w="1782"/>
        <w:gridCol w:w="1295"/>
        <w:gridCol w:w="1437"/>
        <w:gridCol w:w="1437"/>
        <w:gridCol w:w="1434"/>
        <w:gridCol w:w="1301"/>
        <w:gridCol w:w="1295"/>
      </w:tblGrid>
      <w:tr w:rsidR="00B601E8" w:rsidRPr="00B601E8" w14:paraId="24E8AA7F" w14:textId="77777777" w:rsidTr="00A4197C">
        <w:trPr>
          <w:trHeight w:val="138"/>
          <w:tblHeader/>
        </w:trPr>
        <w:tc>
          <w:tcPr>
            <w:tcW w:w="332" w:type="pct"/>
            <w:vMerge w:val="restart"/>
            <w:vAlign w:val="center"/>
          </w:tcPr>
          <w:p w14:paraId="7E083EB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 п/п</w:t>
            </w:r>
          </w:p>
        </w:tc>
        <w:tc>
          <w:tcPr>
            <w:tcW w:w="1369" w:type="pct"/>
            <w:vMerge w:val="restart"/>
            <w:vAlign w:val="center"/>
          </w:tcPr>
          <w:p w14:paraId="1D5AE13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Источник финансирования муниципальной программы</w:t>
            </w:r>
          </w:p>
        </w:tc>
        <w:tc>
          <w:tcPr>
            <w:tcW w:w="3299" w:type="pct"/>
            <w:gridSpan w:val="7"/>
            <w:tcBorders>
              <w:right w:val="single" w:sz="4" w:space="0" w:color="auto"/>
            </w:tcBorders>
            <w:vAlign w:val="center"/>
          </w:tcPr>
          <w:p w14:paraId="427F338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Объем финансирования муниципальной программы, тыс. руб.</w:t>
            </w:r>
          </w:p>
        </w:tc>
      </w:tr>
      <w:tr w:rsidR="00B601E8" w:rsidRPr="00B601E8" w14:paraId="56AF33FC" w14:textId="77777777" w:rsidTr="00A4197C">
        <w:trPr>
          <w:trHeight w:val="175"/>
          <w:tblHeader/>
        </w:trPr>
        <w:tc>
          <w:tcPr>
            <w:tcW w:w="332" w:type="pct"/>
            <w:vMerge/>
            <w:vAlign w:val="center"/>
          </w:tcPr>
          <w:p w14:paraId="0CE1858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42CD740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val="restart"/>
            <w:tcBorders>
              <w:right w:val="single" w:sz="4" w:space="0" w:color="auto"/>
            </w:tcBorders>
            <w:vAlign w:val="center"/>
          </w:tcPr>
          <w:p w14:paraId="5EE7EE8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за весь период реализации</w:t>
            </w:r>
          </w:p>
        </w:tc>
        <w:tc>
          <w:tcPr>
            <w:tcW w:w="2710" w:type="pct"/>
            <w:gridSpan w:val="6"/>
            <w:tcBorders>
              <w:left w:val="single" w:sz="4" w:space="0" w:color="auto"/>
              <w:bottom w:val="single" w:sz="4" w:space="0" w:color="auto"/>
              <w:right w:val="single" w:sz="4" w:space="0" w:color="auto"/>
            </w:tcBorders>
            <w:vAlign w:val="center"/>
          </w:tcPr>
          <w:p w14:paraId="02B78D2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в том числе по годам</w:t>
            </w:r>
          </w:p>
        </w:tc>
      </w:tr>
      <w:tr w:rsidR="00B601E8" w:rsidRPr="00B601E8" w14:paraId="427D8CBA" w14:textId="77777777" w:rsidTr="00A4197C">
        <w:trPr>
          <w:trHeight w:val="70"/>
          <w:tblHeader/>
        </w:trPr>
        <w:tc>
          <w:tcPr>
            <w:tcW w:w="332" w:type="pct"/>
            <w:vMerge/>
            <w:vAlign w:val="center"/>
          </w:tcPr>
          <w:p w14:paraId="1A6A3F7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1369" w:type="pct"/>
            <w:vMerge/>
            <w:vAlign w:val="center"/>
          </w:tcPr>
          <w:p w14:paraId="791083F3"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589" w:type="pct"/>
            <w:vMerge/>
            <w:tcBorders>
              <w:right w:val="single" w:sz="4" w:space="0" w:color="auto"/>
            </w:tcBorders>
            <w:vAlign w:val="center"/>
          </w:tcPr>
          <w:p w14:paraId="09A3006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p>
        </w:tc>
        <w:tc>
          <w:tcPr>
            <w:tcW w:w="428" w:type="pct"/>
            <w:tcBorders>
              <w:top w:val="single" w:sz="4" w:space="0" w:color="auto"/>
              <w:left w:val="single" w:sz="4" w:space="0" w:color="auto"/>
            </w:tcBorders>
            <w:vAlign w:val="center"/>
          </w:tcPr>
          <w:p w14:paraId="4D545F3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2025 год</w:t>
            </w:r>
          </w:p>
        </w:tc>
        <w:tc>
          <w:tcPr>
            <w:tcW w:w="475" w:type="pct"/>
            <w:tcBorders>
              <w:top w:val="single" w:sz="4" w:space="0" w:color="auto"/>
            </w:tcBorders>
            <w:vAlign w:val="center"/>
          </w:tcPr>
          <w:p w14:paraId="38D69AD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2026 год</w:t>
            </w:r>
          </w:p>
        </w:tc>
        <w:tc>
          <w:tcPr>
            <w:tcW w:w="475" w:type="pct"/>
            <w:tcBorders>
              <w:top w:val="single" w:sz="4" w:space="0" w:color="auto"/>
            </w:tcBorders>
            <w:vAlign w:val="center"/>
          </w:tcPr>
          <w:p w14:paraId="1BFF620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2027 год</w:t>
            </w:r>
          </w:p>
        </w:tc>
        <w:tc>
          <w:tcPr>
            <w:tcW w:w="474" w:type="pct"/>
            <w:tcBorders>
              <w:top w:val="single" w:sz="4" w:space="0" w:color="auto"/>
            </w:tcBorders>
            <w:vAlign w:val="center"/>
          </w:tcPr>
          <w:p w14:paraId="2F618A2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2028 год</w:t>
            </w:r>
          </w:p>
        </w:tc>
        <w:tc>
          <w:tcPr>
            <w:tcW w:w="430" w:type="pct"/>
            <w:tcBorders>
              <w:top w:val="single" w:sz="4" w:space="0" w:color="auto"/>
              <w:right w:val="single" w:sz="4" w:space="0" w:color="auto"/>
            </w:tcBorders>
            <w:vAlign w:val="center"/>
          </w:tcPr>
          <w:p w14:paraId="4BFDD68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2029 год</w:t>
            </w:r>
          </w:p>
        </w:tc>
        <w:tc>
          <w:tcPr>
            <w:tcW w:w="428" w:type="pct"/>
            <w:tcBorders>
              <w:top w:val="single" w:sz="4" w:space="0" w:color="auto"/>
              <w:right w:val="single" w:sz="4" w:space="0" w:color="auto"/>
            </w:tcBorders>
            <w:vAlign w:val="center"/>
          </w:tcPr>
          <w:p w14:paraId="641CDE0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2030 год</w:t>
            </w:r>
          </w:p>
        </w:tc>
      </w:tr>
      <w:tr w:rsidR="00B601E8" w:rsidRPr="00B601E8" w14:paraId="319D9C3A" w14:textId="77777777" w:rsidTr="00A4197C">
        <w:trPr>
          <w:tblHeader/>
        </w:trPr>
        <w:tc>
          <w:tcPr>
            <w:tcW w:w="332" w:type="pct"/>
          </w:tcPr>
          <w:p w14:paraId="658C968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1369" w:type="pct"/>
          </w:tcPr>
          <w:p w14:paraId="5D77CCE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w:t>
            </w:r>
          </w:p>
        </w:tc>
        <w:tc>
          <w:tcPr>
            <w:tcW w:w="589" w:type="pct"/>
          </w:tcPr>
          <w:p w14:paraId="57FB95A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w:t>
            </w:r>
          </w:p>
        </w:tc>
        <w:tc>
          <w:tcPr>
            <w:tcW w:w="428" w:type="pct"/>
          </w:tcPr>
          <w:p w14:paraId="69A9E1B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w:t>
            </w:r>
          </w:p>
        </w:tc>
        <w:tc>
          <w:tcPr>
            <w:tcW w:w="475" w:type="pct"/>
          </w:tcPr>
          <w:p w14:paraId="354426F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w:t>
            </w:r>
          </w:p>
        </w:tc>
        <w:tc>
          <w:tcPr>
            <w:tcW w:w="475" w:type="pct"/>
          </w:tcPr>
          <w:p w14:paraId="12974ED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6</w:t>
            </w:r>
          </w:p>
        </w:tc>
        <w:tc>
          <w:tcPr>
            <w:tcW w:w="474" w:type="pct"/>
          </w:tcPr>
          <w:p w14:paraId="51B731D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7</w:t>
            </w:r>
          </w:p>
        </w:tc>
        <w:tc>
          <w:tcPr>
            <w:tcW w:w="430" w:type="pct"/>
          </w:tcPr>
          <w:p w14:paraId="7BFEF7D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8</w:t>
            </w:r>
          </w:p>
        </w:tc>
        <w:tc>
          <w:tcPr>
            <w:tcW w:w="428" w:type="pct"/>
          </w:tcPr>
          <w:p w14:paraId="7F77CA6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w:t>
            </w:r>
          </w:p>
        </w:tc>
      </w:tr>
      <w:tr w:rsidR="00B601E8" w:rsidRPr="00B601E8" w14:paraId="506419E0" w14:textId="77777777" w:rsidTr="00A30BCA">
        <w:trPr>
          <w:trHeight w:val="303"/>
        </w:trPr>
        <w:tc>
          <w:tcPr>
            <w:tcW w:w="332" w:type="pct"/>
            <w:vAlign w:val="center"/>
          </w:tcPr>
          <w:p w14:paraId="067F34D1" w14:textId="77777777" w:rsidR="00B601E8" w:rsidRPr="00B601E8" w:rsidRDefault="00B601E8" w:rsidP="00B601E8">
            <w:pPr>
              <w:widowControl w:val="0"/>
              <w:autoSpaceDE w:val="0"/>
              <w:autoSpaceDN w:val="0"/>
              <w:adjustRightInd w:val="0"/>
              <w:spacing w:after="0" w:line="240" w:lineRule="auto"/>
              <w:ind w:right="-3"/>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p>
        </w:tc>
        <w:tc>
          <w:tcPr>
            <w:tcW w:w="4668" w:type="pct"/>
            <w:gridSpan w:val="8"/>
            <w:vAlign w:val="center"/>
          </w:tcPr>
          <w:p w14:paraId="5919DDF0" w14:textId="77777777" w:rsidR="00B601E8" w:rsidRPr="00B601E8" w:rsidRDefault="00B601E8" w:rsidP="00B601E8">
            <w:pPr>
              <w:widowControl w:val="0"/>
              <w:autoSpaceDE w:val="0"/>
              <w:autoSpaceDN w:val="0"/>
              <w:adjustRightInd w:val="0"/>
              <w:spacing w:after="0" w:line="240" w:lineRule="auto"/>
              <w:ind w:right="-3"/>
              <w:rPr>
                <w:rFonts w:ascii="Times New Roman" w:eastAsia="Calibri" w:hAnsi="Times New Roman"/>
                <w:sz w:val="24"/>
                <w:szCs w:val="24"/>
                <w:lang w:eastAsia="en-US"/>
              </w:rPr>
            </w:pPr>
            <w:r w:rsidRPr="00B601E8">
              <w:rPr>
                <w:rFonts w:ascii="Times New Roman" w:eastAsia="Calibri" w:hAnsi="Times New Roman"/>
                <w:sz w:val="24"/>
                <w:szCs w:val="24"/>
                <w:lang w:eastAsia="en-US"/>
              </w:rPr>
              <w:t>Муниципальная программа «Формирование современной городской среды» на 2025-2030 годы</w:t>
            </w:r>
          </w:p>
        </w:tc>
      </w:tr>
      <w:tr w:rsidR="00B601E8" w:rsidRPr="00B601E8" w14:paraId="5DB4BE7A" w14:textId="77777777" w:rsidTr="00A30BCA">
        <w:tc>
          <w:tcPr>
            <w:tcW w:w="332" w:type="pct"/>
            <w:vAlign w:val="center"/>
          </w:tcPr>
          <w:p w14:paraId="2B41907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w:t>
            </w:r>
          </w:p>
        </w:tc>
        <w:tc>
          <w:tcPr>
            <w:tcW w:w="1369" w:type="pct"/>
            <w:vAlign w:val="center"/>
          </w:tcPr>
          <w:p w14:paraId="0D505398"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Всего, в том числе:</w:t>
            </w:r>
          </w:p>
        </w:tc>
        <w:tc>
          <w:tcPr>
            <w:tcW w:w="589" w:type="pct"/>
            <w:shd w:val="clear" w:color="auto" w:fill="auto"/>
          </w:tcPr>
          <w:p w14:paraId="5DA39554" w14:textId="7694D842"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80 788,0</w:t>
            </w:r>
          </w:p>
        </w:tc>
        <w:tc>
          <w:tcPr>
            <w:tcW w:w="428" w:type="pct"/>
          </w:tcPr>
          <w:p w14:paraId="67A4B0AC" w14:textId="79930C15"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80 788,0</w:t>
            </w:r>
          </w:p>
        </w:tc>
        <w:tc>
          <w:tcPr>
            <w:tcW w:w="475" w:type="pct"/>
          </w:tcPr>
          <w:p w14:paraId="341AABA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E38C29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28F1F2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27AA3F6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94E58E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0CD257CD" w14:textId="77777777" w:rsidTr="00A30BCA">
        <w:trPr>
          <w:trHeight w:val="245"/>
        </w:trPr>
        <w:tc>
          <w:tcPr>
            <w:tcW w:w="332" w:type="pct"/>
            <w:vAlign w:val="center"/>
          </w:tcPr>
          <w:p w14:paraId="79FC292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1.1.1</w:t>
            </w:r>
          </w:p>
        </w:tc>
        <w:tc>
          <w:tcPr>
            <w:tcW w:w="1369" w:type="pct"/>
            <w:vAlign w:val="center"/>
          </w:tcPr>
          <w:p w14:paraId="59C2DCE2"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23A0BAB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9 979,5</w:t>
            </w:r>
          </w:p>
        </w:tc>
        <w:tc>
          <w:tcPr>
            <w:tcW w:w="428" w:type="pct"/>
          </w:tcPr>
          <w:p w14:paraId="6827FEE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9 979,5</w:t>
            </w:r>
          </w:p>
        </w:tc>
        <w:tc>
          <w:tcPr>
            <w:tcW w:w="475" w:type="pct"/>
          </w:tcPr>
          <w:p w14:paraId="616AF0D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EA6F4F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60FDDA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9B62AAC"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C9009B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4349DB1E" w14:textId="77777777" w:rsidTr="00A30BCA">
        <w:trPr>
          <w:trHeight w:val="58"/>
        </w:trPr>
        <w:tc>
          <w:tcPr>
            <w:tcW w:w="332" w:type="pct"/>
            <w:vAlign w:val="center"/>
          </w:tcPr>
          <w:p w14:paraId="7C7F198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1.1.2</w:t>
            </w:r>
          </w:p>
        </w:tc>
        <w:tc>
          <w:tcPr>
            <w:tcW w:w="1369" w:type="pct"/>
            <w:vAlign w:val="center"/>
          </w:tcPr>
          <w:p w14:paraId="330349E1"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2035FDB4" w14:textId="42940DC4"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51 056,2</w:t>
            </w:r>
          </w:p>
        </w:tc>
        <w:tc>
          <w:tcPr>
            <w:tcW w:w="428" w:type="pct"/>
          </w:tcPr>
          <w:p w14:paraId="5252A85F" w14:textId="5AF3573C"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51 056,2</w:t>
            </w:r>
          </w:p>
        </w:tc>
        <w:tc>
          <w:tcPr>
            <w:tcW w:w="475" w:type="pct"/>
          </w:tcPr>
          <w:p w14:paraId="4812376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DE3492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37AFB0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FFCC72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F71294A"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B601E8" w:rsidRPr="00B601E8" w14:paraId="3A5FE75C" w14:textId="77777777" w:rsidTr="00A30BCA">
        <w:trPr>
          <w:trHeight w:val="58"/>
        </w:trPr>
        <w:tc>
          <w:tcPr>
            <w:tcW w:w="332" w:type="pct"/>
            <w:vAlign w:val="center"/>
          </w:tcPr>
          <w:p w14:paraId="0367E29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1.1.3</w:t>
            </w:r>
          </w:p>
        </w:tc>
        <w:tc>
          <w:tcPr>
            <w:tcW w:w="1369" w:type="pct"/>
            <w:vAlign w:val="center"/>
          </w:tcPr>
          <w:p w14:paraId="436BB841" w14:textId="77777777" w:rsidR="00B601E8" w:rsidRPr="00B601E8" w:rsidRDefault="00B601E8" w:rsidP="00B601E8">
            <w:pPr>
              <w:widowControl w:val="0"/>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589" w:type="pct"/>
          </w:tcPr>
          <w:p w14:paraId="16887ED1" w14:textId="0632E9B6"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9 616,8</w:t>
            </w:r>
          </w:p>
        </w:tc>
        <w:tc>
          <w:tcPr>
            <w:tcW w:w="428" w:type="pct"/>
          </w:tcPr>
          <w:p w14:paraId="0D75CC4E" w14:textId="293F5D37" w:rsidR="00B601E8" w:rsidRPr="00B601E8" w:rsidRDefault="00A87529"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9 616,8</w:t>
            </w:r>
          </w:p>
        </w:tc>
        <w:tc>
          <w:tcPr>
            <w:tcW w:w="475" w:type="pct"/>
          </w:tcPr>
          <w:p w14:paraId="7B2B7E89"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EA2426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1DB6F1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A42C71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EDC742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7E2AA1F" w14:textId="77777777" w:rsidTr="00AA00E8">
        <w:trPr>
          <w:trHeight w:val="58"/>
        </w:trPr>
        <w:tc>
          <w:tcPr>
            <w:tcW w:w="332" w:type="pct"/>
            <w:vAlign w:val="center"/>
          </w:tcPr>
          <w:p w14:paraId="42AF277F" w14:textId="3F1059B0"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1.1.4</w:t>
            </w:r>
          </w:p>
        </w:tc>
        <w:tc>
          <w:tcPr>
            <w:tcW w:w="1369" w:type="pct"/>
          </w:tcPr>
          <w:p w14:paraId="548AF84B" w14:textId="6F084A48" w:rsidR="00A4197C" w:rsidRPr="00B601E8" w:rsidRDefault="00A4197C" w:rsidP="00A4197C">
            <w:pPr>
              <w:widowControl w:val="0"/>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внебюджетные инвестиции</w:t>
            </w:r>
          </w:p>
        </w:tc>
        <w:tc>
          <w:tcPr>
            <w:tcW w:w="589" w:type="pct"/>
          </w:tcPr>
          <w:p w14:paraId="7264482F" w14:textId="2C16A641"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10 135,5</w:t>
            </w:r>
          </w:p>
        </w:tc>
        <w:tc>
          <w:tcPr>
            <w:tcW w:w="428" w:type="pct"/>
          </w:tcPr>
          <w:p w14:paraId="0C322558" w14:textId="7BF4DD35"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10 135,5</w:t>
            </w:r>
          </w:p>
        </w:tc>
        <w:tc>
          <w:tcPr>
            <w:tcW w:w="475" w:type="pct"/>
          </w:tcPr>
          <w:p w14:paraId="7ACF5497" w14:textId="625C1AE3"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75" w:type="pct"/>
          </w:tcPr>
          <w:p w14:paraId="7EED2AD3" w14:textId="6B8DD1C5"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74" w:type="pct"/>
          </w:tcPr>
          <w:p w14:paraId="6B90D829" w14:textId="65FB0220"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30" w:type="pct"/>
          </w:tcPr>
          <w:p w14:paraId="2EC1924F" w14:textId="12268D28"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c>
          <w:tcPr>
            <w:tcW w:w="428" w:type="pct"/>
          </w:tcPr>
          <w:p w14:paraId="5316AC73" w14:textId="483FCCAB" w:rsidR="00A4197C" w:rsidRPr="00B601E8"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0,0</w:t>
            </w:r>
          </w:p>
        </w:tc>
      </w:tr>
      <w:tr w:rsidR="00A4197C" w:rsidRPr="00B601E8" w14:paraId="02DE5AD7" w14:textId="77777777" w:rsidTr="00A30BCA">
        <w:trPr>
          <w:trHeight w:val="58"/>
        </w:trPr>
        <w:tc>
          <w:tcPr>
            <w:tcW w:w="332" w:type="pct"/>
            <w:vAlign w:val="center"/>
          </w:tcPr>
          <w:p w14:paraId="0C3B984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1.2</w:t>
            </w:r>
          </w:p>
        </w:tc>
        <w:tc>
          <w:tcPr>
            <w:tcW w:w="1369" w:type="pct"/>
          </w:tcPr>
          <w:p w14:paraId="654EA0AE"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Мероприятие 1.1.2. «Ремонтно-восстановительные работы дворового проезда, расположенного по адресу: Иркутская область, Чунский район, рп. Чунский, ул. Фрунзе, д. 2»</w:t>
            </w:r>
          </w:p>
        </w:tc>
        <w:tc>
          <w:tcPr>
            <w:tcW w:w="589" w:type="pct"/>
          </w:tcPr>
          <w:p w14:paraId="147723D5" w14:textId="49AA385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39A65615" w14:textId="61EAFEA4"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3D4123D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0708E2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AE5F17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26E099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32730D9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FFE576E" w14:textId="77777777" w:rsidTr="00A30BCA">
        <w:trPr>
          <w:trHeight w:val="161"/>
        </w:trPr>
        <w:tc>
          <w:tcPr>
            <w:tcW w:w="332" w:type="pct"/>
            <w:vAlign w:val="center"/>
          </w:tcPr>
          <w:p w14:paraId="274FA7E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1.2.1</w:t>
            </w:r>
          </w:p>
        </w:tc>
        <w:tc>
          <w:tcPr>
            <w:tcW w:w="1369" w:type="pct"/>
          </w:tcPr>
          <w:p w14:paraId="35E9DCF5" w14:textId="77777777" w:rsidR="00A4197C" w:rsidRPr="00B601E8" w:rsidRDefault="00A4197C" w:rsidP="00A4197C">
            <w:pPr>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67CE73C6" w14:textId="25ACA501" w:rsidR="00A4197C" w:rsidRPr="00B601E8" w:rsidRDefault="00A87529"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763C6BC9" w14:textId="4D182EC8" w:rsidR="00A4197C" w:rsidRPr="00B601E8" w:rsidRDefault="00A87529"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6FFFDB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5B483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91D57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5AE894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3D5E6A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9A30515" w14:textId="77777777" w:rsidTr="00A30BCA">
        <w:trPr>
          <w:trHeight w:val="58"/>
        </w:trPr>
        <w:tc>
          <w:tcPr>
            <w:tcW w:w="332" w:type="pct"/>
            <w:vAlign w:val="center"/>
          </w:tcPr>
          <w:p w14:paraId="7B6CEAB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1.2.2</w:t>
            </w:r>
          </w:p>
        </w:tc>
        <w:tc>
          <w:tcPr>
            <w:tcW w:w="1369" w:type="pct"/>
          </w:tcPr>
          <w:p w14:paraId="1C75E49F" w14:textId="77777777" w:rsidR="00A4197C" w:rsidRPr="00B601E8" w:rsidRDefault="00A4197C" w:rsidP="00A4197C">
            <w:pPr>
              <w:autoSpaceDE w:val="0"/>
              <w:autoSpaceDN w:val="0"/>
              <w:adjustRightInd w:val="0"/>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71D075C2"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6542970C"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46A9A61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554939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8AE271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5C1FBD6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8B317C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7FFEBACB" w14:textId="77777777" w:rsidTr="00A30BCA">
        <w:trPr>
          <w:trHeight w:val="58"/>
        </w:trPr>
        <w:tc>
          <w:tcPr>
            <w:tcW w:w="332" w:type="pct"/>
            <w:vAlign w:val="center"/>
          </w:tcPr>
          <w:p w14:paraId="1E06B26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w:t>
            </w:r>
          </w:p>
        </w:tc>
        <w:tc>
          <w:tcPr>
            <w:tcW w:w="1369" w:type="pct"/>
          </w:tcPr>
          <w:p w14:paraId="01F7B121"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Мероприятие 1.1.3. «Ремонтно-восстановительные работы дворового проезда, расположенного по адресу: Иркутская область, Чунский район, рп. Чунский, ул. Ленина, д. 60»</w:t>
            </w:r>
          </w:p>
        </w:tc>
        <w:tc>
          <w:tcPr>
            <w:tcW w:w="589" w:type="pct"/>
          </w:tcPr>
          <w:p w14:paraId="1652F4F1" w14:textId="7E1C111B"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078B6CA4" w14:textId="604CFFE9"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0AD384B5"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F96BEE9"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0526E27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FCA9F69"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52511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59C40975" w14:textId="77777777" w:rsidTr="00A30BCA">
        <w:trPr>
          <w:trHeight w:val="144"/>
        </w:trPr>
        <w:tc>
          <w:tcPr>
            <w:tcW w:w="332" w:type="pct"/>
            <w:vAlign w:val="center"/>
          </w:tcPr>
          <w:p w14:paraId="6A510836"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1.3.1</w:t>
            </w:r>
          </w:p>
        </w:tc>
        <w:tc>
          <w:tcPr>
            <w:tcW w:w="1369" w:type="pct"/>
          </w:tcPr>
          <w:p w14:paraId="41B4F33B"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55E402B0" w14:textId="4C2E44D8"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2747F521" w14:textId="63B6D761"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E93A8A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1B9512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D6B1A23"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20D689CF"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1717C8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7EB52DFA" w14:textId="77777777" w:rsidTr="00A30BCA">
        <w:trPr>
          <w:trHeight w:val="58"/>
        </w:trPr>
        <w:tc>
          <w:tcPr>
            <w:tcW w:w="332" w:type="pct"/>
            <w:vAlign w:val="center"/>
          </w:tcPr>
          <w:p w14:paraId="29B732D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1.3.2</w:t>
            </w:r>
          </w:p>
        </w:tc>
        <w:tc>
          <w:tcPr>
            <w:tcW w:w="1369" w:type="pct"/>
          </w:tcPr>
          <w:p w14:paraId="74254F78"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6669CB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3997D91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1170772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29758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32AF7B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26E4A2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C1F7AC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647EF1B8" w14:textId="77777777" w:rsidTr="00A30BCA">
        <w:trPr>
          <w:trHeight w:val="58"/>
        </w:trPr>
        <w:tc>
          <w:tcPr>
            <w:tcW w:w="332" w:type="pct"/>
            <w:vAlign w:val="center"/>
          </w:tcPr>
          <w:p w14:paraId="07B1D74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w:t>
            </w:r>
          </w:p>
        </w:tc>
        <w:tc>
          <w:tcPr>
            <w:tcW w:w="1369" w:type="pct"/>
          </w:tcPr>
          <w:p w14:paraId="4C9D1B4E"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Мероприятие 1.1.4. «Ремонтно-восстановительные работы дворового проезда, расположенного по адресу: Иркутская область, Чунский район, рп. Чунский, ул. Ленина, д. 77»</w:t>
            </w:r>
          </w:p>
        </w:tc>
        <w:tc>
          <w:tcPr>
            <w:tcW w:w="589" w:type="pct"/>
          </w:tcPr>
          <w:p w14:paraId="422D6EFB" w14:textId="574AF564"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64075F62" w14:textId="44FC7845"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09E3286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A914C7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33007D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4A89D7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3ACBA97"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2056F88F" w14:textId="77777777" w:rsidTr="00A30BCA">
        <w:trPr>
          <w:trHeight w:val="427"/>
        </w:trPr>
        <w:tc>
          <w:tcPr>
            <w:tcW w:w="332" w:type="pct"/>
            <w:vAlign w:val="center"/>
          </w:tcPr>
          <w:p w14:paraId="750C08E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1.4.1</w:t>
            </w:r>
          </w:p>
        </w:tc>
        <w:tc>
          <w:tcPr>
            <w:tcW w:w="1369" w:type="pct"/>
          </w:tcPr>
          <w:p w14:paraId="69BE05FE"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39F8C228" w14:textId="7CE4230D"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173D4D0E" w14:textId="3F759262"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25C1C15E"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1523FE3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0DCD11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524D0C0F"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70D46C98"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0EEE059A" w14:textId="77777777" w:rsidTr="00A30BCA">
        <w:trPr>
          <w:trHeight w:val="58"/>
        </w:trPr>
        <w:tc>
          <w:tcPr>
            <w:tcW w:w="332" w:type="pct"/>
            <w:vAlign w:val="center"/>
          </w:tcPr>
          <w:p w14:paraId="438A4ACF"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1.4.2</w:t>
            </w:r>
          </w:p>
        </w:tc>
        <w:tc>
          <w:tcPr>
            <w:tcW w:w="1369" w:type="pct"/>
          </w:tcPr>
          <w:p w14:paraId="2B64BE44"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2E4131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12BD31C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7F2B394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3841CD3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4F6A57E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DB9FC4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230EEED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703D928C" w14:textId="77777777" w:rsidTr="00A30BCA">
        <w:trPr>
          <w:trHeight w:val="58"/>
        </w:trPr>
        <w:tc>
          <w:tcPr>
            <w:tcW w:w="332" w:type="pct"/>
            <w:vAlign w:val="center"/>
          </w:tcPr>
          <w:p w14:paraId="5C59A7B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w:t>
            </w:r>
          </w:p>
        </w:tc>
        <w:tc>
          <w:tcPr>
            <w:tcW w:w="1369" w:type="pct"/>
          </w:tcPr>
          <w:p w14:paraId="76839E85" w14:textId="77777777" w:rsidR="00A87529" w:rsidRPr="00B601E8" w:rsidRDefault="00A87529" w:rsidP="00A87529">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lang w:eastAsia="en-US"/>
              </w:rPr>
              <w:t>Мероприятие 1.1.5. «</w:t>
            </w:r>
            <w:r w:rsidRPr="00B601E8">
              <w:rPr>
                <w:rFonts w:ascii="Times New Roman" w:hAnsi="Times New Roman"/>
                <w:sz w:val="24"/>
                <w:szCs w:val="24"/>
              </w:rPr>
              <w:t>Ремонтно-восстановительные работы улично-дорожной сети по ул. Северная и дворового проезда, расположенного по адресу: Иркутская область, Чунский район, рп. Чунский, микрорайон Северный, д. 2</w:t>
            </w:r>
            <w:r w:rsidRPr="00B601E8">
              <w:rPr>
                <w:rFonts w:ascii="Times New Roman" w:hAnsi="Times New Roman"/>
                <w:sz w:val="24"/>
                <w:szCs w:val="24"/>
                <w:lang w:eastAsia="en-US"/>
              </w:rPr>
              <w:t>»</w:t>
            </w:r>
          </w:p>
        </w:tc>
        <w:tc>
          <w:tcPr>
            <w:tcW w:w="589" w:type="pct"/>
          </w:tcPr>
          <w:p w14:paraId="3265575E" w14:textId="6C9310FF"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28" w:type="pct"/>
          </w:tcPr>
          <w:p w14:paraId="74D57F25" w14:textId="547E6C9E"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3 993,5</w:t>
            </w:r>
          </w:p>
        </w:tc>
        <w:tc>
          <w:tcPr>
            <w:tcW w:w="475" w:type="pct"/>
          </w:tcPr>
          <w:p w14:paraId="3D7BB20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D691BC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545C1A81"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C71A5F2"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EF82202"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87529" w:rsidRPr="00B601E8" w14:paraId="0AC668F5" w14:textId="77777777" w:rsidTr="00A30BCA">
        <w:trPr>
          <w:trHeight w:val="58"/>
        </w:trPr>
        <w:tc>
          <w:tcPr>
            <w:tcW w:w="332" w:type="pct"/>
            <w:vAlign w:val="center"/>
          </w:tcPr>
          <w:p w14:paraId="052BED5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1.5.1</w:t>
            </w:r>
          </w:p>
        </w:tc>
        <w:tc>
          <w:tcPr>
            <w:tcW w:w="1369" w:type="pct"/>
          </w:tcPr>
          <w:p w14:paraId="013BD1A2" w14:textId="77777777" w:rsidR="00A87529" w:rsidRPr="00B601E8" w:rsidRDefault="00A87529" w:rsidP="00A87529">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6EE5F6D6" w14:textId="2460ECF7" w:rsidR="00A87529" w:rsidRPr="00B601E8" w:rsidRDefault="00A87529" w:rsidP="00A87529">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28" w:type="pct"/>
          </w:tcPr>
          <w:p w14:paraId="073B586C" w14:textId="10306398"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993,5</w:t>
            </w:r>
          </w:p>
        </w:tc>
        <w:tc>
          <w:tcPr>
            <w:tcW w:w="475" w:type="pct"/>
          </w:tcPr>
          <w:p w14:paraId="0ABBDCD0"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412C62B"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F4938B6"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71176D4"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7408A59D" w14:textId="77777777" w:rsidR="00A87529" w:rsidRPr="00B601E8" w:rsidRDefault="00A87529" w:rsidP="00A87529">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874BBED" w14:textId="77777777" w:rsidTr="00A30BCA">
        <w:trPr>
          <w:trHeight w:val="58"/>
        </w:trPr>
        <w:tc>
          <w:tcPr>
            <w:tcW w:w="332" w:type="pct"/>
            <w:vAlign w:val="center"/>
          </w:tcPr>
          <w:p w14:paraId="78B528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1.5.2</w:t>
            </w:r>
          </w:p>
        </w:tc>
        <w:tc>
          <w:tcPr>
            <w:tcW w:w="1369" w:type="pct"/>
          </w:tcPr>
          <w:p w14:paraId="58D77BF1"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DBABD77" w14:textId="77777777" w:rsidR="00A4197C" w:rsidRPr="00B601E8" w:rsidRDefault="00A4197C" w:rsidP="00A4197C">
            <w:pPr>
              <w:widowControl w:val="0"/>
              <w:autoSpaceDE w:val="0"/>
              <w:autoSpaceDN w:val="0"/>
              <w:adjustRightInd w:val="0"/>
              <w:spacing w:after="0" w:line="240" w:lineRule="auto"/>
              <w:contextualSpacing/>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28" w:type="pct"/>
          </w:tcPr>
          <w:p w14:paraId="6003742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3 000,0</w:t>
            </w:r>
          </w:p>
        </w:tc>
        <w:tc>
          <w:tcPr>
            <w:tcW w:w="475" w:type="pct"/>
          </w:tcPr>
          <w:p w14:paraId="7F8C6BB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90D1A0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6AB7F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C59EEC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3129B79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6D0CA242" w14:textId="77777777" w:rsidTr="00A30BCA">
        <w:trPr>
          <w:trHeight w:val="58"/>
        </w:trPr>
        <w:tc>
          <w:tcPr>
            <w:tcW w:w="332" w:type="pct"/>
            <w:vAlign w:val="center"/>
          </w:tcPr>
          <w:p w14:paraId="215A430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w:t>
            </w:r>
          </w:p>
        </w:tc>
        <w:tc>
          <w:tcPr>
            <w:tcW w:w="1369" w:type="pct"/>
          </w:tcPr>
          <w:p w14:paraId="1ECAF5EF"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lang w:eastAsia="en-US"/>
              </w:rPr>
            </w:pPr>
            <w:r w:rsidRPr="00B601E8">
              <w:rPr>
                <w:rFonts w:ascii="Times New Roman" w:hAnsi="Times New Roman"/>
                <w:sz w:val="24"/>
                <w:szCs w:val="24"/>
              </w:rPr>
              <w:t xml:space="preserve">Мероприятие 1.1.6. «Благоустройство </w:t>
            </w:r>
            <w:r w:rsidRPr="00B601E8">
              <w:rPr>
                <w:rFonts w:ascii="Times New Roman" w:hAnsi="Times New Roman"/>
                <w:sz w:val="24"/>
                <w:szCs w:val="24"/>
              </w:rPr>
              <w:lastRenderedPageBreak/>
              <w:t>общественной территории, расположенной по адресу: Иркутская обл., Чунский район, рп. Чунский,                ул. Комарова»</w:t>
            </w:r>
          </w:p>
        </w:tc>
        <w:tc>
          <w:tcPr>
            <w:tcW w:w="589" w:type="pct"/>
          </w:tcPr>
          <w:p w14:paraId="6B498BB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13 117,5</w:t>
            </w:r>
          </w:p>
        </w:tc>
        <w:tc>
          <w:tcPr>
            <w:tcW w:w="428" w:type="pct"/>
          </w:tcPr>
          <w:p w14:paraId="7F82E18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13 117,5</w:t>
            </w:r>
          </w:p>
        </w:tc>
        <w:tc>
          <w:tcPr>
            <w:tcW w:w="475" w:type="pct"/>
          </w:tcPr>
          <w:p w14:paraId="5B12A1E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74DAEF9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0E27572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1647CD4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9B39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37C9FF44" w14:textId="77777777" w:rsidTr="00A30BCA">
        <w:trPr>
          <w:trHeight w:val="58"/>
        </w:trPr>
        <w:tc>
          <w:tcPr>
            <w:tcW w:w="332" w:type="pct"/>
            <w:vAlign w:val="center"/>
          </w:tcPr>
          <w:p w14:paraId="18B9A7C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1.6.1</w:t>
            </w:r>
          </w:p>
        </w:tc>
        <w:tc>
          <w:tcPr>
            <w:tcW w:w="1369" w:type="pct"/>
          </w:tcPr>
          <w:p w14:paraId="2566430E" w14:textId="77777777" w:rsidR="00A4197C" w:rsidRPr="00B601E8" w:rsidRDefault="00A4197C" w:rsidP="00A4197C">
            <w:pPr>
              <w:widowControl w:val="0"/>
              <w:autoSpaceDE w:val="0"/>
              <w:autoSpaceDN w:val="0"/>
              <w:adjustRightInd w:val="0"/>
              <w:spacing w:after="0" w:line="240" w:lineRule="auto"/>
              <w:jc w:val="both"/>
              <w:rPr>
                <w:rFonts w:ascii="Times New Roman" w:hAnsi="Times New Roman"/>
                <w:sz w:val="24"/>
                <w:szCs w:val="24"/>
              </w:rPr>
            </w:pPr>
            <w:r w:rsidRPr="00B601E8">
              <w:rPr>
                <w:rFonts w:ascii="Times New Roman" w:hAnsi="Times New Roman"/>
                <w:sz w:val="24"/>
                <w:szCs w:val="24"/>
              </w:rPr>
              <w:t>бюджет Чунского муниципального округа</w:t>
            </w:r>
          </w:p>
        </w:tc>
        <w:tc>
          <w:tcPr>
            <w:tcW w:w="589" w:type="pct"/>
          </w:tcPr>
          <w:p w14:paraId="5F2727A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2 994,5</w:t>
            </w:r>
          </w:p>
        </w:tc>
        <w:tc>
          <w:tcPr>
            <w:tcW w:w="428" w:type="pct"/>
          </w:tcPr>
          <w:p w14:paraId="7C2A35D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2 994,5</w:t>
            </w:r>
          </w:p>
        </w:tc>
        <w:tc>
          <w:tcPr>
            <w:tcW w:w="475" w:type="pct"/>
          </w:tcPr>
          <w:p w14:paraId="7A6188E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0ACEA89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5258CA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C90E10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D1633B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FB27EF0" w14:textId="77777777" w:rsidTr="00A30BCA">
        <w:trPr>
          <w:trHeight w:val="58"/>
        </w:trPr>
        <w:tc>
          <w:tcPr>
            <w:tcW w:w="332" w:type="pct"/>
            <w:vAlign w:val="center"/>
          </w:tcPr>
          <w:p w14:paraId="5B52B81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1.6.2</w:t>
            </w:r>
          </w:p>
        </w:tc>
        <w:tc>
          <w:tcPr>
            <w:tcW w:w="1369" w:type="pct"/>
          </w:tcPr>
          <w:p w14:paraId="0F6DCCF0"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025BC09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506,2</w:t>
            </w:r>
          </w:p>
        </w:tc>
        <w:tc>
          <w:tcPr>
            <w:tcW w:w="428" w:type="pct"/>
          </w:tcPr>
          <w:p w14:paraId="14F863E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506,2</w:t>
            </w:r>
          </w:p>
        </w:tc>
        <w:tc>
          <w:tcPr>
            <w:tcW w:w="475" w:type="pct"/>
          </w:tcPr>
          <w:p w14:paraId="181D893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025A38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EFE38E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9D989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2978F09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2CB888A" w14:textId="77777777" w:rsidTr="00A30BCA">
        <w:trPr>
          <w:trHeight w:val="58"/>
        </w:trPr>
        <w:tc>
          <w:tcPr>
            <w:tcW w:w="332" w:type="pct"/>
            <w:vAlign w:val="center"/>
          </w:tcPr>
          <w:p w14:paraId="1DBC8BD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1.6.3</w:t>
            </w:r>
          </w:p>
        </w:tc>
        <w:tc>
          <w:tcPr>
            <w:tcW w:w="1369" w:type="pct"/>
          </w:tcPr>
          <w:p w14:paraId="654E6C7B"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федеральный бюджет</w:t>
            </w:r>
          </w:p>
        </w:tc>
        <w:tc>
          <w:tcPr>
            <w:tcW w:w="589" w:type="pct"/>
          </w:tcPr>
          <w:p w14:paraId="0CA4AAA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28" w:type="pct"/>
          </w:tcPr>
          <w:p w14:paraId="2433F88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9 616,8</w:t>
            </w:r>
          </w:p>
        </w:tc>
        <w:tc>
          <w:tcPr>
            <w:tcW w:w="475" w:type="pct"/>
          </w:tcPr>
          <w:p w14:paraId="78D2126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2E19F96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3582A0F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F66F44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5BB751D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E11A7" w14:paraId="4607D469" w14:textId="77777777" w:rsidTr="00A30BCA">
        <w:trPr>
          <w:trHeight w:val="58"/>
        </w:trPr>
        <w:tc>
          <w:tcPr>
            <w:tcW w:w="332" w:type="pct"/>
            <w:vAlign w:val="center"/>
          </w:tcPr>
          <w:p w14:paraId="26ABF9C6" w14:textId="5734D352"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w:t>
            </w:r>
          </w:p>
        </w:tc>
        <w:tc>
          <w:tcPr>
            <w:tcW w:w="1369" w:type="pct"/>
          </w:tcPr>
          <w:p w14:paraId="2E99F35A" w14:textId="11C15B0D" w:rsidR="00A4197C" w:rsidRPr="00BE11A7"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Мероприятие 1.1.7. «</w:t>
            </w:r>
            <w:r w:rsidR="006E7F38" w:rsidRPr="00BE11A7">
              <w:rPr>
                <w:rFonts w:ascii="Times New Roman" w:eastAsia="Calibri" w:hAnsi="Times New Roman"/>
                <w:sz w:val="24"/>
                <w:szCs w:val="24"/>
                <w:lang w:eastAsia="en-US"/>
              </w:rPr>
              <w:t>Благоустройство</w:t>
            </w:r>
            <w:r w:rsidRPr="00BE11A7">
              <w:rPr>
                <w:rFonts w:ascii="Times New Roman" w:eastAsia="Calibri" w:hAnsi="Times New Roman"/>
                <w:sz w:val="24"/>
                <w:szCs w:val="24"/>
                <w:lang w:eastAsia="en-US"/>
              </w:rPr>
              <w:t xml:space="preserve"> территории в р.п. Лесогорск Чунского района вдоль автомобильной дороги по ул. Ленина от дома №9 до №17 (этап благоустройства от дома №9 до №13)</w:t>
            </w:r>
          </w:p>
        </w:tc>
        <w:tc>
          <w:tcPr>
            <w:tcW w:w="589" w:type="pct"/>
          </w:tcPr>
          <w:p w14:paraId="6319960A" w14:textId="04ACDE34"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22 711,5</w:t>
            </w:r>
          </w:p>
        </w:tc>
        <w:tc>
          <w:tcPr>
            <w:tcW w:w="428" w:type="pct"/>
          </w:tcPr>
          <w:p w14:paraId="679DEF5F" w14:textId="45CA868E"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22 711,5</w:t>
            </w:r>
          </w:p>
        </w:tc>
        <w:tc>
          <w:tcPr>
            <w:tcW w:w="475" w:type="pct"/>
          </w:tcPr>
          <w:p w14:paraId="30F50560" w14:textId="35E1A8F5"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42DC0300" w14:textId="42945105"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0D6BE9A6" w14:textId="40BC7E8A"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7FEF4630" w14:textId="4DC87C27"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1964AB2E" w14:textId="7A397C33"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A4197C" w:rsidRPr="00BE11A7" w14:paraId="4045211E" w14:textId="77777777" w:rsidTr="00A30BCA">
        <w:trPr>
          <w:trHeight w:val="58"/>
        </w:trPr>
        <w:tc>
          <w:tcPr>
            <w:tcW w:w="332" w:type="pct"/>
            <w:vAlign w:val="center"/>
          </w:tcPr>
          <w:p w14:paraId="22CBA33E" w14:textId="18FA375D"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1.7.1</w:t>
            </w:r>
          </w:p>
        </w:tc>
        <w:tc>
          <w:tcPr>
            <w:tcW w:w="1369" w:type="pct"/>
          </w:tcPr>
          <w:p w14:paraId="7942445B" w14:textId="59BC1348" w:rsidR="00A4197C" w:rsidRPr="00BE11A7"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бюджет Чунского муниципального округа</w:t>
            </w:r>
          </w:p>
        </w:tc>
        <w:tc>
          <w:tcPr>
            <w:tcW w:w="589" w:type="pct"/>
          </w:tcPr>
          <w:p w14:paraId="7E455828" w14:textId="6868062F"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26,0</w:t>
            </w:r>
          </w:p>
        </w:tc>
        <w:tc>
          <w:tcPr>
            <w:tcW w:w="428" w:type="pct"/>
          </w:tcPr>
          <w:p w14:paraId="4553F589" w14:textId="56BB1861" w:rsidR="00A4197C" w:rsidRPr="00BE11A7"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26,0</w:t>
            </w:r>
          </w:p>
        </w:tc>
        <w:tc>
          <w:tcPr>
            <w:tcW w:w="475" w:type="pct"/>
          </w:tcPr>
          <w:p w14:paraId="40FF5E1D" w14:textId="70F30E66"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1FCA541B" w14:textId="67DC16D0"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300953EB" w14:textId="05C4E8F9"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70E53C7A" w14:textId="5DDB109C"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254E19EB" w14:textId="1508FA2B" w:rsidR="00A4197C" w:rsidRPr="00BE11A7" w:rsidRDefault="006E7F38"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6E7F38" w:rsidRPr="00BE11A7" w14:paraId="4DE7B685" w14:textId="77777777" w:rsidTr="00A30BCA">
        <w:trPr>
          <w:trHeight w:val="58"/>
        </w:trPr>
        <w:tc>
          <w:tcPr>
            <w:tcW w:w="332" w:type="pct"/>
            <w:vAlign w:val="center"/>
          </w:tcPr>
          <w:p w14:paraId="2325FAE6" w14:textId="3CB1949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1.7.2</w:t>
            </w:r>
          </w:p>
        </w:tc>
        <w:tc>
          <w:tcPr>
            <w:tcW w:w="1369" w:type="pct"/>
          </w:tcPr>
          <w:p w14:paraId="03170A39" w14:textId="1F3C982F" w:rsidR="006E7F38" w:rsidRPr="00BE11A7" w:rsidRDefault="006E7F38" w:rsidP="006E7F38">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бюджет Иркутской области</w:t>
            </w:r>
          </w:p>
        </w:tc>
        <w:tc>
          <w:tcPr>
            <w:tcW w:w="589" w:type="pct"/>
          </w:tcPr>
          <w:p w14:paraId="25EFD6D2" w14:textId="43E63B67"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12 550,0</w:t>
            </w:r>
          </w:p>
        </w:tc>
        <w:tc>
          <w:tcPr>
            <w:tcW w:w="428" w:type="pct"/>
          </w:tcPr>
          <w:p w14:paraId="7D10ECE9" w14:textId="77E8B13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12 550,0</w:t>
            </w:r>
          </w:p>
        </w:tc>
        <w:tc>
          <w:tcPr>
            <w:tcW w:w="475" w:type="pct"/>
          </w:tcPr>
          <w:p w14:paraId="0D5DA773" w14:textId="2A360B68"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5CEDA38B" w14:textId="76606A1F"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23A7F140" w14:textId="6BD4233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7CDEF159" w14:textId="4456F96C"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0FDDE004" w14:textId="57AB905B"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6E7F38" w:rsidRPr="00BE11A7" w14:paraId="74425C0E" w14:textId="77777777" w:rsidTr="00A30BCA">
        <w:trPr>
          <w:trHeight w:val="58"/>
        </w:trPr>
        <w:tc>
          <w:tcPr>
            <w:tcW w:w="332" w:type="pct"/>
            <w:vAlign w:val="center"/>
          </w:tcPr>
          <w:p w14:paraId="2173A253" w14:textId="7BFD20B7"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1.7.3</w:t>
            </w:r>
          </w:p>
        </w:tc>
        <w:tc>
          <w:tcPr>
            <w:tcW w:w="1369" w:type="pct"/>
          </w:tcPr>
          <w:p w14:paraId="6C27050C" w14:textId="38758B35" w:rsidR="006E7F38" w:rsidRPr="00BE11A7" w:rsidRDefault="006E7F38" w:rsidP="006E7F38">
            <w:pPr>
              <w:autoSpaceDE w:val="0"/>
              <w:autoSpaceDN w:val="0"/>
              <w:adjustRightInd w:val="0"/>
              <w:spacing w:after="0" w:line="240" w:lineRule="auto"/>
              <w:contextualSpacing/>
              <w:rPr>
                <w:rFonts w:ascii="Times New Roman" w:eastAsia="Calibri" w:hAnsi="Times New Roman"/>
                <w:sz w:val="24"/>
                <w:szCs w:val="24"/>
                <w:lang w:eastAsia="en-US"/>
              </w:rPr>
            </w:pPr>
            <w:r w:rsidRPr="00BE11A7">
              <w:rPr>
                <w:rFonts w:ascii="Times New Roman" w:eastAsia="Calibri" w:hAnsi="Times New Roman"/>
                <w:sz w:val="24"/>
                <w:szCs w:val="24"/>
                <w:lang w:eastAsia="en-US"/>
              </w:rPr>
              <w:t>внебюджетные источники финансирования</w:t>
            </w:r>
          </w:p>
        </w:tc>
        <w:tc>
          <w:tcPr>
            <w:tcW w:w="589" w:type="pct"/>
          </w:tcPr>
          <w:p w14:paraId="2FF9855C" w14:textId="5D82521A"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28" w:type="pct"/>
          </w:tcPr>
          <w:p w14:paraId="127DF8C2" w14:textId="032F2902"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10 135,5</w:t>
            </w:r>
          </w:p>
        </w:tc>
        <w:tc>
          <w:tcPr>
            <w:tcW w:w="475" w:type="pct"/>
          </w:tcPr>
          <w:p w14:paraId="05BCF842" w14:textId="6B5DCFA8"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5" w:type="pct"/>
          </w:tcPr>
          <w:p w14:paraId="3D8C9DEB" w14:textId="08F43DFF"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74" w:type="pct"/>
          </w:tcPr>
          <w:p w14:paraId="56932513" w14:textId="1CFB0AB9"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30" w:type="pct"/>
          </w:tcPr>
          <w:p w14:paraId="66022889" w14:textId="65D71FB1"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c>
          <w:tcPr>
            <w:tcW w:w="428" w:type="pct"/>
          </w:tcPr>
          <w:p w14:paraId="7BD9F96A" w14:textId="08E7A3E5" w:rsidR="006E7F38" w:rsidRPr="00BE11A7" w:rsidRDefault="006E7F38" w:rsidP="006E7F38">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E11A7">
              <w:rPr>
                <w:rFonts w:ascii="Times New Roman" w:eastAsia="Calibri" w:hAnsi="Times New Roman"/>
                <w:sz w:val="24"/>
                <w:szCs w:val="24"/>
                <w:lang w:eastAsia="en-US"/>
              </w:rPr>
              <w:t>0,0</w:t>
            </w:r>
          </w:p>
        </w:tc>
      </w:tr>
      <w:tr w:rsidR="00A4197C" w:rsidRPr="00B601E8" w14:paraId="6BDA3DA8" w14:textId="77777777" w:rsidTr="00A30BCA">
        <w:trPr>
          <w:trHeight w:val="58"/>
        </w:trPr>
        <w:tc>
          <w:tcPr>
            <w:tcW w:w="332" w:type="pct"/>
            <w:vAlign w:val="center"/>
          </w:tcPr>
          <w:p w14:paraId="7541CB07" w14:textId="47373D1F"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p>
        </w:tc>
        <w:tc>
          <w:tcPr>
            <w:tcW w:w="1369" w:type="pct"/>
          </w:tcPr>
          <w:p w14:paraId="7816D4E2" w14:textId="404BAC7F"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Мероприятие 1.1.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w:t>
            </w:r>
          </w:p>
          <w:p w14:paraId="1EF1E05C" w14:textId="77777777"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«Инициативные проекты по благоустройству общественных территорий (11 проектов)»</w:t>
            </w:r>
          </w:p>
        </w:tc>
        <w:tc>
          <w:tcPr>
            <w:tcW w:w="589" w:type="pct"/>
          </w:tcPr>
          <w:p w14:paraId="4038DF72"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24 525,0</w:t>
            </w:r>
          </w:p>
        </w:tc>
        <w:tc>
          <w:tcPr>
            <w:tcW w:w="428" w:type="pct"/>
          </w:tcPr>
          <w:p w14:paraId="60E0F0D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24 525,0</w:t>
            </w:r>
          </w:p>
        </w:tc>
        <w:tc>
          <w:tcPr>
            <w:tcW w:w="475" w:type="pct"/>
          </w:tcPr>
          <w:p w14:paraId="3083DBB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D91E2F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0BDCB0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2240C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91AFFF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2A6C7F29" w14:textId="77777777" w:rsidTr="00A30BCA">
        <w:trPr>
          <w:trHeight w:val="58"/>
        </w:trPr>
        <w:tc>
          <w:tcPr>
            <w:tcW w:w="332" w:type="pct"/>
            <w:vAlign w:val="center"/>
          </w:tcPr>
          <w:p w14:paraId="2D8805AB" w14:textId="5BCFF14E"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.1</w:t>
            </w:r>
          </w:p>
        </w:tc>
        <w:tc>
          <w:tcPr>
            <w:tcW w:w="1369" w:type="pct"/>
          </w:tcPr>
          <w:p w14:paraId="564E4A36"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1481D25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2 525,0</w:t>
            </w:r>
          </w:p>
        </w:tc>
        <w:tc>
          <w:tcPr>
            <w:tcW w:w="428" w:type="pct"/>
          </w:tcPr>
          <w:p w14:paraId="536EE31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2 525,0</w:t>
            </w:r>
          </w:p>
        </w:tc>
        <w:tc>
          <w:tcPr>
            <w:tcW w:w="475" w:type="pct"/>
          </w:tcPr>
          <w:p w14:paraId="600BC06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3DE011D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581965A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615EB8B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9E17C5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1399703F" w14:textId="77777777" w:rsidTr="00A30BCA">
        <w:trPr>
          <w:trHeight w:val="58"/>
        </w:trPr>
        <w:tc>
          <w:tcPr>
            <w:tcW w:w="332" w:type="pct"/>
            <w:vAlign w:val="center"/>
          </w:tcPr>
          <w:p w14:paraId="1F57020B" w14:textId="040C4F9B"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8</w:t>
            </w:r>
            <w:r w:rsidRPr="00B601E8">
              <w:rPr>
                <w:rFonts w:ascii="Times New Roman" w:eastAsia="Calibri" w:hAnsi="Times New Roman"/>
                <w:sz w:val="24"/>
                <w:szCs w:val="24"/>
                <w:lang w:eastAsia="en-US"/>
              </w:rPr>
              <w:t>.2</w:t>
            </w:r>
          </w:p>
        </w:tc>
        <w:tc>
          <w:tcPr>
            <w:tcW w:w="1369" w:type="pct"/>
          </w:tcPr>
          <w:p w14:paraId="67F611AC"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6610DDB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22 000,0</w:t>
            </w:r>
          </w:p>
        </w:tc>
        <w:tc>
          <w:tcPr>
            <w:tcW w:w="428" w:type="pct"/>
          </w:tcPr>
          <w:p w14:paraId="30173E8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22 000,0</w:t>
            </w:r>
          </w:p>
        </w:tc>
        <w:tc>
          <w:tcPr>
            <w:tcW w:w="475" w:type="pct"/>
          </w:tcPr>
          <w:p w14:paraId="06C5A01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69BB2A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7E20924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42983B5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6529E740"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47FDD389" w14:textId="77777777" w:rsidTr="00A30BCA">
        <w:trPr>
          <w:trHeight w:val="1010"/>
        </w:trPr>
        <w:tc>
          <w:tcPr>
            <w:tcW w:w="332" w:type="pct"/>
            <w:vAlign w:val="center"/>
          </w:tcPr>
          <w:p w14:paraId="0073ED3E" w14:textId="029F4278"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9</w:t>
            </w:r>
          </w:p>
        </w:tc>
        <w:tc>
          <w:tcPr>
            <w:tcW w:w="1369" w:type="pct"/>
          </w:tcPr>
          <w:p w14:paraId="7A611A84" w14:textId="64F0DDD5"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Мероприятие 1.1.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w:t>
            </w:r>
          </w:p>
          <w:p w14:paraId="7A434697" w14:textId="77777777" w:rsidR="00A4197C" w:rsidRPr="00B601E8" w:rsidRDefault="00A4197C" w:rsidP="00A4197C">
            <w:pPr>
              <w:spacing w:after="0" w:line="240" w:lineRule="auto"/>
              <w:rPr>
                <w:rFonts w:ascii="Times New Roman" w:eastAsia="Calibri" w:hAnsi="Times New Roman"/>
                <w:sz w:val="24"/>
                <w:szCs w:val="24"/>
                <w:lang w:eastAsia="en-US"/>
              </w:rPr>
            </w:pPr>
            <w:r w:rsidRPr="00B601E8">
              <w:rPr>
                <w:rFonts w:ascii="Times New Roman" w:eastAsia="Calibri" w:hAnsi="Times New Roman"/>
                <w:sz w:val="24"/>
                <w:szCs w:val="24"/>
                <w:lang w:eastAsia="en-US"/>
              </w:rPr>
              <w:t>«Инициативные проекты по благоустройству дворовых территорий (2 проекта)»</w:t>
            </w:r>
          </w:p>
        </w:tc>
        <w:tc>
          <w:tcPr>
            <w:tcW w:w="589" w:type="pct"/>
          </w:tcPr>
          <w:p w14:paraId="01F8185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4 460,0</w:t>
            </w:r>
          </w:p>
        </w:tc>
        <w:tc>
          <w:tcPr>
            <w:tcW w:w="428" w:type="pct"/>
          </w:tcPr>
          <w:p w14:paraId="25CAF429"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4 460,0</w:t>
            </w:r>
          </w:p>
        </w:tc>
        <w:tc>
          <w:tcPr>
            <w:tcW w:w="475" w:type="pct"/>
          </w:tcPr>
          <w:p w14:paraId="76059CF7"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506398EE"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17EEBD3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DD2618"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0B0B3506"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678E212F" w14:textId="77777777" w:rsidTr="00A30BCA">
        <w:trPr>
          <w:trHeight w:val="58"/>
        </w:trPr>
        <w:tc>
          <w:tcPr>
            <w:tcW w:w="332" w:type="pct"/>
            <w:vAlign w:val="center"/>
          </w:tcPr>
          <w:p w14:paraId="6FA91CFD" w14:textId="17A3A318"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lastRenderedPageBreak/>
              <w:t>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.1</w:t>
            </w:r>
          </w:p>
        </w:tc>
        <w:tc>
          <w:tcPr>
            <w:tcW w:w="1369" w:type="pct"/>
          </w:tcPr>
          <w:p w14:paraId="45C9F72B"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Чунского муниципального округа</w:t>
            </w:r>
          </w:p>
        </w:tc>
        <w:tc>
          <w:tcPr>
            <w:tcW w:w="589" w:type="pct"/>
          </w:tcPr>
          <w:p w14:paraId="701BFDC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460,0</w:t>
            </w:r>
          </w:p>
        </w:tc>
        <w:tc>
          <w:tcPr>
            <w:tcW w:w="428" w:type="pct"/>
          </w:tcPr>
          <w:p w14:paraId="7CE33D8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460,0</w:t>
            </w:r>
          </w:p>
        </w:tc>
        <w:tc>
          <w:tcPr>
            <w:tcW w:w="475" w:type="pct"/>
          </w:tcPr>
          <w:p w14:paraId="34BCC25B"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4878F43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633D2BE1"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3CC95165"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124476C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r w:rsidR="00A4197C" w:rsidRPr="00B601E8" w14:paraId="365C2550" w14:textId="77777777" w:rsidTr="00A30BCA">
        <w:trPr>
          <w:trHeight w:val="58"/>
        </w:trPr>
        <w:tc>
          <w:tcPr>
            <w:tcW w:w="332" w:type="pct"/>
            <w:vAlign w:val="center"/>
          </w:tcPr>
          <w:p w14:paraId="529C074D" w14:textId="5A69E0AF"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1.</w:t>
            </w:r>
            <w:r>
              <w:rPr>
                <w:rFonts w:ascii="Times New Roman" w:eastAsia="Calibri" w:hAnsi="Times New Roman"/>
                <w:sz w:val="24"/>
                <w:szCs w:val="24"/>
                <w:lang w:eastAsia="en-US"/>
              </w:rPr>
              <w:t>9</w:t>
            </w:r>
            <w:r w:rsidRPr="00B601E8">
              <w:rPr>
                <w:rFonts w:ascii="Times New Roman" w:eastAsia="Calibri" w:hAnsi="Times New Roman"/>
                <w:sz w:val="24"/>
                <w:szCs w:val="24"/>
                <w:lang w:eastAsia="en-US"/>
              </w:rPr>
              <w:t>.2</w:t>
            </w:r>
          </w:p>
        </w:tc>
        <w:tc>
          <w:tcPr>
            <w:tcW w:w="1369" w:type="pct"/>
          </w:tcPr>
          <w:p w14:paraId="46D0FF25" w14:textId="77777777" w:rsidR="00A4197C" w:rsidRPr="00B601E8" w:rsidRDefault="00A4197C" w:rsidP="00A4197C">
            <w:pPr>
              <w:autoSpaceDE w:val="0"/>
              <w:autoSpaceDN w:val="0"/>
              <w:adjustRightInd w:val="0"/>
              <w:spacing w:after="0" w:line="240" w:lineRule="auto"/>
              <w:contextualSpacing/>
              <w:rPr>
                <w:rFonts w:ascii="Times New Roman" w:eastAsia="Calibri" w:hAnsi="Times New Roman"/>
                <w:sz w:val="24"/>
                <w:szCs w:val="24"/>
                <w:lang w:eastAsia="en-US"/>
              </w:rPr>
            </w:pPr>
            <w:r w:rsidRPr="00B601E8">
              <w:rPr>
                <w:rFonts w:ascii="Times New Roman" w:eastAsia="Calibri" w:hAnsi="Times New Roman"/>
                <w:sz w:val="24"/>
                <w:szCs w:val="24"/>
                <w:lang w:eastAsia="en-US"/>
              </w:rPr>
              <w:t>бюджет Иркутской области</w:t>
            </w:r>
          </w:p>
        </w:tc>
        <w:tc>
          <w:tcPr>
            <w:tcW w:w="589" w:type="pct"/>
          </w:tcPr>
          <w:p w14:paraId="5AD9170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4 000,0</w:t>
            </w:r>
          </w:p>
        </w:tc>
        <w:tc>
          <w:tcPr>
            <w:tcW w:w="428" w:type="pct"/>
          </w:tcPr>
          <w:p w14:paraId="5555CA5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4 000,0</w:t>
            </w:r>
          </w:p>
        </w:tc>
        <w:tc>
          <w:tcPr>
            <w:tcW w:w="475" w:type="pct"/>
          </w:tcPr>
          <w:p w14:paraId="5740B1DD"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5" w:type="pct"/>
          </w:tcPr>
          <w:p w14:paraId="67F45CF3"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74" w:type="pct"/>
          </w:tcPr>
          <w:p w14:paraId="249EC52C"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30" w:type="pct"/>
          </w:tcPr>
          <w:p w14:paraId="79FEFC3A"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c>
          <w:tcPr>
            <w:tcW w:w="428" w:type="pct"/>
          </w:tcPr>
          <w:p w14:paraId="461F35B4" w14:textId="77777777" w:rsidR="00A4197C" w:rsidRPr="00B601E8" w:rsidRDefault="00A4197C" w:rsidP="00A4197C">
            <w:pPr>
              <w:widowControl w:val="0"/>
              <w:autoSpaceDE w:val="0"/>
              <w:autoSpaceDN w:val="0"/>
              <w:adjustRightInd w:val="0"/>
              <w:spacing w:after="0" w:line="240" w:lineRule="auto"/>
              <w:jc w:val="center"/>
              <w:rPr>
                <w:rFonts w:ascii="Times New Roman" w:eastAsia="Calibri" w:hAnsi="Times New Roman"/>
                <w:sz w:val="24"/>
                <w:szCs w:val="24"/>
                <w:lang w:eastAsia="en-US"/>
              </w:rPr>
            </w:pPr>
            <w:r w:rsidRPr="00B601E8">
              <w:rPr>
                <w:rFonts w:ascii="Times New Roman" w:eastAsia="Calibri" w:hAnsi="Times New Roman"/>
                <w:sz w:val="24"/>
                <w:szCs w:val="24"/>
                <w:lang w:eastAsia="en-US"/>
              </w:rPr>
              <w:t>0,0</w:t>
            </w:r>
          </w:p>
        </w:tc>
      </w:tr>
    </w:tbl>
    <w:p w14:paraId="51543109" w14:textId="77777777" w:rsidR="00551658" w:rsidRDefault="00551658" w:rsidP="00227B7F">
      <w:pPr>
        <w:widowControl w:val="0"/>
        <w:autoSpaceDE w:val="0"/>
        <w:autoSpaceDN w:val="0"/>
        <w:adjustRightInd w:val="0"/>
        <w:spacing w:after="0" w:line="240" w:lineRule="auto"/>
        <w:jc w:val="center"/>
        <w:outlineLvl w:val="3"/>
        <w:rPr>
          <w:rFonts w:ascii="Times New Roman" w:hAnsi="Times New Roman"/>
          <w:bCs/>
          <w:sz w:val="24"/>
          <w:szCs w:val="24"/>
        </w:rPr>
      </w:pPr>
    </w:p>
    <w:p w14:paraId="25EA0E32" w14:textId="77777777" w:rsidR="00551658" w:rsidRDefault="00A37712" w:rsidP="00A37712">
      <w:pPr>
        <w:widowControl w:val="0"/>
        <w:autoSpaceDE w:val="0"/>
        <w:autoSpaceDN w:val="0"/>
        <w:adjustRightInd w:val="0"/>
        <w:spacing w:after="0" w:line="240" w:lineRule="auto"/>
        <w:jc w:val="right"/>
        <w:outlineLvl w:val="3"/>
        <w:rPr>
          <w:rFonts w:ascii="Times New Roman" w:hAnsi="Times New Roman"/>
          <w:sz w:val="24"/>
          <w:szCs w:val="24"/>
        </w:rPr>
      </w:pPr>
      <w:r w:rsidRPr="00E80B34">
        <w:rPr>
          <w:rFonts w:ascii="Times New Roman" w:hAnsi="Times New Roman"/>
          <w:bCs/>
          <w:sz w:val="24"/>
          <w:szCs w:val="24"/>
        </w:rPr>
        <w:t>Таблица 3</w:t>
      </w:r>
    </w:p>
    <w:p w14:paraId="1F2F6B88" w14:textId="06CAA46A" w:rsidR="00227B7F" w:rsidRDefault="00227B7F" w:rsidP="00227B7F">
      <w:pPr>
        <w:widowControl w:val="0"/>
        <w:autoSpaceDE w:val="0"/>
        <w:autoSpaceDN w:val="0"/>
        <w:adjustRightInd w:val="0"/>
        <w:spacing w:after="0" w:line="240" w:lineRule="auto"/>
        <w:jc w:val="center"/>
        <w:outlineLvl w:val="3"/>
        <w:rPr>
          <w:rFonts w:ascii="Times New Roman" w:hAnsi="Times New Roman"/>
          <w:sz w:val="24"/>
          <w:szCs w:val="24"/>
        </w:rPr>
      </w:pPr>
      <w:r w:rsidRPr="00E80B34">
        <w:rPr>
          <w:rFonts w:ascii="Times New Roman" w:hAnsi="Times New Roman"/>
          <w:sz w:val="24"/>
          <w:szCs w:val="24"/>
        </w:rPr>
        <w:t>СИСТЕМА МЕРОПРИЯТИЙ МУНИЦИПАЛЬНОЙ ПРОГРАММЫ</w:t>
      </w:r>
    </w:p>
    <w:tbl>
      <w:tblPr>
        <w:tblStyle w:val="110"/>
        <w:tblW w:w="15276" w:type="dxa"/>
        <w:tblLayout w:type="fixed"/>
        <w:tblLook w:val="04A0" w:firstRow="1" w:lastRow="0" w:firstColumn="1" w:lastColumn="0" w:noHBand="0" w:noVBand="1"/>
      </w:tblPr>
      <w:tblGrid>
        <w:gridCol w:w="832"/>
        <w:gridCol w:w="3104"/>
        <w:gridCol w:w="1701"/>
        <w:gridCol w:w="1752"/>
        <w:gridCol w:w="935"/>
        <w:gridCol w:w="940"/>
        <w:gridCol w:w="900"/>
        <w:gridCol w:w="935"/>
        <w:gridCol w:w="935"/>
        <w:gridCol w:w="830"/>
        <w:gridCol w:w="900"/>
        <w:gridCol w:w="1512"/>
      </w:tblGrid>
      <w:tr w:rsidR="00B601E8" w:rsidRPr="00B601E8" w14:paraId="331F53FD" w14:textId="77777777" w:rsidTr="00A30BCA">
        <w:trPr>
          <w:trHeight w:val="19"/>
          <w:tblHeader/>
        </w:trPr>
        <w:tc>
          <w:tcPr>
            <w:tcW w:w="832" w:type="dxa"/>
            <w:vMerge w:val="restart"/>
            <w:vAlign w:val="center"/>
            <w:hideMark/>
          </w:tcPr>
          <w:p w14:paraId="1A316CA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 п/п</w:t>
            </w:r>
          </w:p>
        </w:tc>
        <w:tc>
          <w:tcPr>
            <w:tcW w:w="3104" w:type="dxa"/>
            <w:vMerge w:val="restart"/>
            <w:vAlign w:val="center"/>
            <w:hideMark/>
          </w:tcPr>
          <w:p w14:paraId="75223980"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Наименование основного мероприятия, мероприятия</w:t>
            </w:r>
          </w:p>
        </w:tc>
        <w:tc>
          <w:tcPr>
            <w:tcW w:w="1701" w:type="dxa"/>
            <w:vMerge w:val="restart"/>
            <w:vAlign w:val="center"/>
            <w:hideMark/>
          </w:tcPr>
          <w:p w14:paraId="3D04E6DA" w14:textId="77777777" w:rsidR="00B601E8" w:rsidRPr="00B601E8" w:rsidRDefault="00B601E8" w:rsidP="00B601E8">
            <w:pPr>
              <w:widowControl w:val="0"/>
              <w:autoSpaceDE w:val="0"/>
              <w:autoSpaceDN w:val="0"/>
              <w:adjustRightInd w:val="0"/>
              <w:spacing w:after="0" w:line="240" w:lineRule="auto"/>
              <w:ind w:left="-50" w:right="-107"/>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Ответственный исполнитель или соисполнитель (участник)</w:t>
            </w:r>
          </w:p>
        </w:tc>
        <w:tc>
          <w:tcPr>
            <w:tcW w:w="1752" w:type="dxa"/>
            <w:vMerge w:val="restart"/>
            <w:vAlign w:val="center"/>
            <w:hideMark/>
          </w:tcPr>
          <w:p w14:paraId="0018FCB6"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Источник финансирования</w:t>
            </w:r>
          </w:p>
        </w:tc>
        <w:tc>
          <w:tcPr>
            <w:tcW w:w="6375" w:type="dxa"/>
            <w:gridSpan w:val="7"/>
            <w:vAlign w:val="center"/>
            <w:hideMark/>
          </w:tcPr>
          <w:p w14:paraId="59A3787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Объем финансирования, тыс. руб.</w:t>
            </w:r>
          </w:p>
        </w:tc>
        <w:tc>
          <w:tcPr>
            <w:tcW w:w="1512" w:type="dxa"/>
            <w:vMerge w:val="restart"/>
            <w:vAlign w:val="center"/>
            <w:hideMark/>
          </w:tcPr>
          <w:p w14:paraId="6F51E085"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Показатель результативности программы</w:t>
            </w:r>
          </w:p>
        </w:tc>
      </w:tr>
      <w:tr w:rsidR="00B601E8" w:rsidRPr="00B601E8" w14:paraId="58BBA520" w14:textId="77777777" w:rsidTr="00A30BCA">
        <w:trPr>
          <w:trHeight w:val="19"/>
          <w:tblHeader/>
        </w:trPr>
        <w:tc>
          <w:tcPr>
            <w:tcW w:w="832" w:type="dxa"/>
            <w:vMerge/>
            <w:hideMark/>
          </w:tcPr>
          <w:p w14:paraId="53E5EC8C"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3104" w:type="dxa"/>
            <w:vMerge/>
            <w:hideMark/>
          </w:tcPr>
          <w:p w14:paraId="36B09652"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01" w:type="dxa"/>
            <w:vMerge/>
            <w:hideMark/>
          </w:tcPr>
          <w:p w14:paraId="2F838B00"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52" w:type="dxa"/>
            <w:vMerge/>
            <w:hideMark/>
          </w:tcPr>
          <w:p w14:paraId="64785637"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35" w:type="dxa"/>
            <w:vMerge w:val="restart"/>
            <w:vAlign w:val="center"/>
            <w:hideMark/>
          </w:tcPr>
          <w:p w14:paraId="7790664D"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За весь период реализации</w:t>
            </w:r>
          </w:p>
        </w:tc>
        <w:tc>
          <w:tcPr>
            <w:tcW w:w="5440" w:type="dxa"/>
            <w:gridSpan w:val="6"/>
            <w:hideMark/>
          </w:tcPr>
          <w:p w14:paraId="79B18E82"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в том числе по годам</w:t>
            </w:r>
          </w:p>
        </w:tc>
        <w:tc>
          <w:tcPr>
            <w:tcW w:w="1512" w:type="dxa"/>
            <w:vMerge/>
            <w:hideMark/>
          </w:tcPr>
          <w:p w14:paraId="2BB4F8DB" w14:textId="77777777" w:rsidR="00B601E8" w:rsidRPr="00B601E8" w:rsidRDefault="00B601E8" w:rsidP="00B601E8">
            <w:pPr>
              <w:spacing w:after="0" w:line="240" w:lineRule="auto"/>
              <w:rPr>
                <w:rFonts w:ascii="Times New Roman" w:eastAsia="Calibri" w:hAnsi="Times New Roman"/>
                <w:sz w:val="20"/>
                <w:szCs w:val="20"/>
                <w:lang w:eastAsia="en-US"/>
              </w:rPr>
            </w:pPr>
          </w:p>
        </w:tc>
      </w:tr>
      <w:tr w:rsidR="00B601E8" w:rsidRPr="00B601E8" w14:paraId="08D5AEA3" w14:textId="77777777" w:rsidTr="00A30BCA">
        <w:trPr>
          <w:trHeight w:val="19"/>
          <w:tblHeader/>
        </w:trPr>
        <w:tc>
          <w:tcPr>
            <w:tcW w:w="832" w:type="dxa"/>
            <w:vMerge/>
            <w:hideMark/>
          </w:tcPr>
          <w:p w14:paraId="31BAA5FA"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3104" w:type="dxa"/>
            <w:vMerge/>
            <w:hideMark/>
          </w:tcPr>
          <w:p w14:paraId="607E2A21"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01" w:type="dxa"/>
            <w:vMerge/>
            <w:hideMark/>
          </w:tcPr>
          <w:p w14:paraId="63232AAC"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1752" w:type="dxa"/>
            <w:vMerge/>
            <w:hideMark/>
          </w:tcPr>
          <w:p w14:paraId="5728FDE5"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35" w:type="dxa"/>
            <w:vMerge/>
            <w:hideMark/>
          </w:tcPr>
          <w:p w14:paraId="5AA12C3B" w14:textId="77777777" w:rsidR="00B601E8" w:rsidRPr="00B601E8" w:rsidRDefault="00B601E8" w:rsidP="00B601E8">
            <w:pPr>
              <w:spacing w:after="0" w:line="240" w:lineRule="auto"/>
              <w:rPr>
                <w:rFonts w:ascii="Times New Roman" w:eastAsia="Calibri" w:hAnsi="Times New Roman"/>
                <w:sz w:val="20"/>
                <w:szCs w:val="20"/>
                <w:lang w:eastAsia="en-US"/>
              </w:rPr>
            </w:pPr>
          </w:p>
        </w:tc>
        <w:tc>
          <w:tcPr>
            <w:tcW w:w="940" w:type="dxa"/>
            <w:hideMark/>
          </w:tcPr>
          <w:p w14:paraId="742ABECE"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2025 г.</w:t>
            </w:r>
          </w:p>
        </w:tc>
        <w:tc>
          <w:tcPr>
            <w:tcW w:w="900" w:type="dxa"/>
            <w:hideMark/>
          </w:tcPr>
          <w:p w14:paraId="26E6C9D7"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2026 г.</w:t>
            </w:r>
          </w:p>
        </w:tc>
        <w:tc>
          <w:tcPr>
            <w:tcW w:w="935" w:type="dxa"/>
            <w:hideMark/>
          </w:tcPr>
          <w:p w14:paraId="7EDA113F"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2027 г</w:t>
            </w:r>
          </w:p>
        </w:tc>
        <w:tc>
          <w:tcPr>
            <w:tcW w:w="935" w:type="dxa"/>
            <w:hideMark/>
          </w:tcPr>
          <w:p w14:paraId="0ED49D6B"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 xml:space="preserve"> 2028 г.</w:t>
            </w:r>
          </w:p>
        </w:tc>
        <w:tc>
          <w:tcPr>
            <w:tcW w:w="830" w:type="dxa"/>
            <w:hideMark/>
          </w:tcPr>
          <w:p w14:paraId="0DA7CB5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2029 г.</w:t>
            </w:r>
          </w:p>
        </w:tc>
        <w:tc>
          <w:tcPr>
            <w:tcW w:w="900" w:type="dxa"/>
            <w:hideMark/>
          </w:tcPr>
          <w:p w14:paraId="7930AEA8"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r w:rsidRPr="00B601E8">
              <w:rPr>
                <w:rFonts w:ascii="Times New Roman" w:eastAsia="Calibri" w:hAnsi="Times New Roman"/>
                <w:sz w:val="20"/>
                <w:szCs w:val="20"/>
                <w:lang w:eastAsia="en-US"/>
              </w:rPr>
              <w:t>2030 г</w:t>
            </w:r>
          </w:p>
        </w:tc>
        <w:tc>
          <w:tcPr>
            <w:tcW w:w="1512" w:type="dxa"/>
            <w:vMerge/>
          </w:tcPr>
          <w:p w14:paraId="5BA94C01" w14:textId="77777777" w:rsidR="00B601E8" w:rsidRPr="00B601E8" w:rsidRDefault="00B601E8" w:rsidP="00B601E8">
            <w:pPr>
              <w:widowControl w:val="0"/>
              <w:autoSpaceDE w:val="0"/>
              <w:autoSpaceDN w:val="0"/>
              <w:adjustRightInd w:val="0"/>
              <w:spacing w:after="0" w:line="240" w:lineRule="auto"/>
              <w:jc w:val="center"/>
              <w:rPr>
                <w:rFonts w:ascii="Times New Roman" w:eastAsia="Calibri" w:hAnsi="Times New Roman"/>
                <w:sz w:val="20"/>
                <w:szCs w:val="20"/>
                <w:lang w:eastAsia="en-US"/>
              </w:rPr>
            </w:pPr>
          </w:p>
        </w:tc>
      </w:tr>
      <w:tr w:rsidR="00B601E8" w:rsidRPr="00B601E8" w14:paraId="4E7C491A" w14:textId="77777777" w:rsidTr="00A30BCA">
        <w:trPr>
          <w:trHeight w:val="20"/>
          <w:tblHeader/>
        </w:trPr>
        <w:tc>
          <w:tcPr>
            <w:tcW w:w="832" w:type="dxa"/>
            <w:hideMark/>
          </w:tcPr>
          <w:p w14:paraId="089968C1"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w:t>
            </w:r>
          </w:p>
        </w:tc>
        <w:tc>
          <w:tcPr>
            <w:tcW w:w="3104" w:type="dxa"/>
            <w:hideMark/>
          </w:tcPr>
          <w:p w14:paraId="005456C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w:t>
            </w:r>
          </w:p>
        </w:tc>
        <w:tc>
          <w:tcPr>
            <w:tcW w:w="1701" w:type="dxa"/>
            <w:hideMark/>
          </w:tcPr>
          <w:p w14:paraId="3E92FA7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3</w:t>
            </w:r>
          </w:p>
        </w:tc>
        <w:tc>
          <w:tcPr>
            <w:tcW w:w="1752" w:type="dxa"/>
            <w:hideMark/>
          </w:tcPr>
          <w:p w14:paraId="27A0B5E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4</w:t>
            </w:r>
          </w:p>
        </w:tc>
        <w:tc>
          <w:tcPr>
            <w:tcW w:w="935" w:type="dxa"/>
            <w:hideMark/>
          </w:tcPr>
          <w:p w14:paraId="5B701A84"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5</w:t>
            </w:r>
          </w:p>
        </w:tc>
        <w:tc>
          <w:tcPr>
            <w:tcW w:w="940" w:type="dxa"/>
            <w:hideMark/>
          </w:tcPr>
          <w:p w14:paraId="76B6167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6</w:t>
            </w:r>
          </w:p>
        </w:tc>
        <w:tc>
          <w:tcPr>
            <w:tcW w:w="900" w:type="dxa"/>
            <w:hideMark/>
          </w:tcPr>
          <w:p w14:paraId="42899FC3"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7</w:t>
            </w:r>
          </w:p>
        </w:tc>
        <w:tc>
          <w:tcPr>
            <w:tcW w:w="935" w:type="dxa"/>
            <w:hideMark/>
          </w:tcPr>
          <w:p w14:paraId="34C2DA7A"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8</w:t>
            </w:r>
          </w:p>
        </w:tc>
        <w:tc>
          <w:tcPr>
            <w:tcW w:w="935" w:type="dxa"/>
            <w:hideMark/>
          </w:tcPr>
          <w:p w14:paraId="32443D9B"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9</w:t>
            </w:r>
          </w:p>
        </w:tc>
        <w:tc>
          <w:tcPr>
            <w:tcW w:w="830" w:type="dxa"/>
            <w:hideMark/>
          </w:tcPr>
          <w:p w14:paraId="7EFC417D"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10</w:t>
            </w:r>
          </w:p>
        </w:tc>
        <w:tc>
          <w:tcPr>
            <w:tcW w:w="900" w:type="dxa"/>
            <w:hideMark/>
          </w:tcPr>
          <w:p w14:paraId="2E6964FA"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w:t>
            </w:r>
          </w:p>
        </w:tc>
        <w:tc>
          <w:tcPr>
            <w:tcW w:w="1512" w:type="dxa"/>
            <w:hideMark/>
          </w:tcPr>
          <w:p w14:paraId="1C539B5F"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12</w:t>
            </w:r>
          </w:p>
        </w:tc>
      </w:tr>
      <w:tr w:rsidR="00B601E8" w:rsidRPr="00B601E8" w14:paraId="739569EA" w14:textId="77777777" w:rsidTr="00A30BCA">
        <w:trPr>
          <w:trHeight w:val="70"/>
        </w:trPr>
        <w:tc>
          <w:tcPr>
            <w:tcW w:w="832" w:type="dxa"/>
            <w:hideMark/>
          </w:tcPr>
          <w:p w14:paraId="110D5020"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w:t>
            </w:r>
          </w:p>
        </w:tc>
        <w:tc>
          <w:tcPr>
            <w:tcW w:w="14444" w:type="dxa"/>
            <w:gridSpan w:val="11"/>
            <w:hideMark/>
          </w:tcPr>
          <w:p w14:paraId="46C7A1C2" w14:textId="77777777" w:rsidR="00B601E8" w:rsidRPr="00B601E8" w:rsidRDefault="00B601E8" w:rsidP="00B601E8">
            <w:pPr>
              <w:spacing w:after="0" w:line="240" w:lineRule="auto"/>
              <w:rPr>
                <w:rFonts w:ascii="Times New Roman" w:hAnsi="Times New Roman"/>
                <w:sz w:val="20"/>
                <w:szCs w:val="20"/>
              </w:rPr>
            </w:pPr>
            <w:r w:rsidRPr="00B601E8">
              <w:rPr>
                <w:rFonts w:ascii="Times New Roman" w:hAnsi="Times New Roman"/>
                <w:sz w:val="20"/>
                <w:szCs w:val="20"/>
              </w:rPr>
              <w:t>Цель: Повышение уровня благоустройства Чунского муниципального округа Иркутской области</w:t>
            </w:r>
          </w:p>
        </w:tc>
      </w:tr>
      <w:tr w:rsidR="00B601E8" w:rsidRPr="00B601E8" w14:paraId="068AD38D" w14:textId="77777777" w:rsidTr="00A30BCA">
        <w:trPr>
          <w:trHeight w:val="216"/>
        </w:trPr>
        <w:tc>
          <w:tcPr>
            <w:tcW w:w="832" w:type="dxa"/>
            <w:hideMark/>
          </w:tcPr>
          <w:p w14:paraId="460D1910" w14:textId="77777777" w:rsidR="00B601E8" w:rsidRPr="00B601E8" w:rsidRDefault="00B601E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w:t>
            </w:r>
          </w:p>
        </w:tc>
        <w:tc>
          <w:tcPr>
            <w:tcW w:w="14444" w:type="dxa"/>
            <w:gridSpan w:val="11"/>
            <w:hideMark/>
          </w:tcPr>
          <w:p w14:paraId="7F8759BE" w14:textId="77777777" w:rsidR="00B601E8" w:rsidRPr="00B601E8" w:rsidRDefault="00B601E8" w:rsidP="00B601E8">
            <w:pPr>
              <w:spacing w:after="0" w:line="240" w:lineRule="auto"/>
              <w:rPr>
                <w:rFonts w:ascii="Times New Roman" w:hAnsi="Times New Roman"/>
                <w:sz w:val="20"/>
                <w:szCs w:val="20"/>
              </w:rPr>
            </w:pPr>
            <w:r w:rsidRPr="00B601E8">
              <w:rPr>
                <w:rFonts w:ascii="Times New Roman" w:hAnsi="Times New Roman"/>
                <w:sz w:val="20"/>
                <w:szCs w:val="20"/>
              </w:rPr>
              <w:t>Задача: Совершенствование системы комплексного благоустройства территорий общего пользования, дворовых территорий многоквартирных домов, создание комфортных условий проживания и отдыха населения, в том числе с вовлечением заинтересованных лиц в реализацию мероприятий по благоустройству</w:t>
            </w:r>
          </w:p>
        </w:tc>
      </w:tr>
      <w:tr w:rsidR="006E7F38" w:rsidRPr="00B601E8" w14:paraId="510BB572" w14:textId="77777777" w:rsidTr="00A30BCA">
        <w:trPr>
          <w:trHeight w:val="315"/>
        </w:trPr>
        <w:tc>
          <w:tcPr>
            <w:tcW w:w="832" w:type="dxa"/>
            <w:vMerge w:val="restart"/>
            <w:hideMark/>
          </w:tcPr>
          <w:p w14:paraId="16E26FB6"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w:t>
            </w:r>
          </w:p>
        </w:tc>
        <w:tc>
          <w:tcPr>
            <w:tcW w:w="3104" w:type="dxa"/>
            <w:vMerge w:val="restart"/>
            <w:noWrap/>
            <w:hideMark/>
          </w:tcPr>
          <w:p w14:paraId="07E46865"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Основное мероприятие 1.1. «Повышение уровня благоустройства дворовых территорий и общественных пространств Чунского муниципального округа»</w:t>
            </w:r>
          </w:p>
        </w:tc>
        <w:tc>
          <w:tcPr>
            <w:tcW w:w="1701" w:type="dxa"/>
            <w:vMerge w:val="restart"/>
            <w:hideMark/>
          </w:tcPr>
          <w:p w14:paraId="6085A4E9"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hideMark/>
          </w:tcPr>
          <w:p w14:paraId="02145DA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ФБ</w:t>
            </w:r>
          </w:p>
        </w:tc>
        <w:tc>
          <w:tcPr>
            <w:tcW w:w="935" w:type="dxa"/>
            <w:tcBorders>
              <w:top w:val="single" w:sz="4" w:space="0" w:color="auto"/>
              <w:left w:val="single" w:sz="4" w:space="0" w:color="auto"/>
              <w:bottom w:val="single" w:sz="4" w:space="0" w:color="auto"/>
              <w:right w:val="single" w:sz="4" w:space="0" w:color="auto"/>
            </w:tcBorders>
          </w:tcPr>
          <w:p w14:paraId="6259B5CB" w14:textId="77777777"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Borders>
              <w:top w:val="single" w:sz="4" w:space="0" w:color="auto"/>
              <w:left w:val="single" w:sz="4" w:space="0" w:color="auto"/>
              <w:bottom w:val="single" w:sz="4" w:space="0" w:color="auto"/>
              <w:right w:val="single" w:sz="4" w:space="0" w:color="auto"/>
            </w:tcBorders>
            <w:hideMark/>
          </w:tcPr>
          <w:p w14:paraId="26A01CB1" w14:textId="77777777"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hideMark/>
          </w:tcPr>
          <w:p w14:paraId="67798B04"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hideMark/>
          </w:tcPr>
          <w:p w14:paraId="3CD6F4B1"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1D75F4C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513C65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505958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val="restart"/>
            <w:hideMark/>
          </w:tcPr>
          <w:p w14:paraId="124736BD"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r w:rsidRPr="00B601E8">
              <w:rPr>
                <w:rFonts w:ascii="Times New Roman" w:hAnsi="Times New Roman"/>
                <w:sz w:val="20"/>
                <w:szCs w:val="20"/>
                <w:lang w:eastAsia="en-US"/>
              </w:rPr>
              <w:t xml:space="preserve">Показатели результативности 1,2,3 таблицы 4 </w:t>
            </w:r>
          </w:p>
        </w:tc>
      </w:tr>
      <w:tr w:rsidR="006E7F38" w:rsidRPr="00B601E8" w14:paraId="36ECE2EB" w14:textId="77777777" w:rsidTr="00A30BCA">
        <w:trPr>
          <w:trHeight w:val="300"/>
        </w:trPr>
        <w:tc>
          <w:tcPr>
            <w:tcW w:w="832" w:type="dxa"/>
            <w:vMerge/>
          </w:tcPr>
          <w:p w14:paraId="493CA683"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36CCD019"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6A58271F"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52E1BA8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left w:val="single" w:sz="4" w:space="0" w:color="auto"/>
              <w:bottom w:val="single" w:sz="4" w:space="0" w:color="auto"/>
              <w:right w:val="single" w:sz="4" w:space="0" w:color="auto"/>
            </w:tcBorders>
          </w:tcPr>
          <w:p w14:paraId="38BCFCCC" w14:textId="104DD4B0"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40" w:type="dxa"/>
            <w:tcBorders>
              <w:top w:val="single" w:sz="4" w:space="0" w:color="auto"/>
              <w:left w:val="single" w:sz="4" w:space="0" w:color="auto"/>
              <w:bottom w:val="single" w:sz="4" w:space="0" w:color="auto"/>
              <w:right w:val="single" w:sz="4" w:space="0" w:color="auto"/>
            </w:tcBorders>
          </w:tcPr>
          <w:p w14:paraId="453AE358" w14:textId="28835D7D"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00" w:type="dxa"/>
          </w:tcPr>
          <w:p w14:paraId="7F307A8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1D8E1BD"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858C3BB"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0059E65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3E7008F"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200D3D14"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2045A2CD" w14:textId="77777777" w:rsidTr="005E57C5">
        <w:trPr>
          <w:trHeight w:val="360"/>
        </w:trPr>
        <w:tc>
          <w:tcPr>
            <w:tcW w:w="832" w:type="dxa"/>
            <w:vMerge/>
          </w:tcPr>
          <w:p w14:paraId="38CA1555"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3BA12E0E"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31709033"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4658C87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top w:val="single" w:sz="4" w:space="0" w:color="auto"/>
              <w:left w:val="single" w:sz="4" w:space="0" w:color="auto"/>
              <w:bottom w:val="single" w:sz="4" w:space="0" w:color="auto"/>
              <w:right w:val="single" w:sz="4" w:space="0" w:color="auto"/>
            </w:tcBorders>
          </w:tcPr>
          <w:p w14:paraId="570EA809" w14:textId="74842310" w:rsidR="006E7F38" w:rsidRPr="00B601E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11 805,5</w:t>
            </w:r>
          </w:p>
        </w:tc>
        <w:tc>
          <w:tcPr>
            <w:tcW w:w="940" w:type="dxa"/>
            <w:tcBorders>
              <w:top w:val="single" w:sz="4" w:space="0" w:color="auto"/>
              <w:left w:val="single" w:sz="4" w:space="0" w:color="auto"/>
              <w:bottom w:val="single" w:sz="4" w:space="0" w:color="auto"/>
              <w:right w:val="single" w:sz="4" w:space="0" w:color="auto"/>
            </w:tcBorders>
          </w:tcPr>
          <w:p w14:paraId="68514D50" w14:textId="1CFE6261"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 xml:space="preserve">10 </w:t>
            </w:r>
            <w:r>
              <w:rPr>
                <w:rFonts w:ascii="Times New Roman" w:eastAsia="Calibri" w:hAnsi="Times New Roman"/>
                <w:color w:val="000000"/>
                <w:sz w:val="20"/>
                <w:szCs w:val="20"/>
                <w:lang w:eastAsia="en-US"/>
              </w:rPr>
              <w:t>455</w:t>
            </w:r>
            <w:r w:rsidRPr="00B601E8">
              <w:rPr>
                <w:rFonts w:ascii="Times New Roman" w:eastAsia="Calibri" w:hAnsi="Times New Roman"/>
                <w:color w:val="000000"/>
                <w:sz w:val="20"/>
                <w:szCs w:val="20"/>
                <w:lang w:eastAsia="en-US"/>
              </w:rPr>
              <w:t>,5</w:t>
            </w:r>
          </w:p>
        </w:tc>
        <w:tc>
          <w:tcPr>
            <w:tcW w:w="900" w:type="dxa"/>
          </w:tcPr>
          <w:p w14:paraId="120FF36C" w14:textId="047FDA9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8FA254B" w14:textId="181B59B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F75646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Pr>
          <w:p w14:paraId="559A433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Pr>
          <w:p w14:paraId="1A11C05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tcPr>
          <w:p w14:paraId="360CB341"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195ADE89" w14:textId="77777777" w:rsidTr="00A30BCA">
        <w:trPr>
          <w:trHeight w:val="360"/>
        </w:trPr>
        <w:tc>
          <w:tcPr>
            <w:tcW w:w="832" w:type="dxa"/>
            <w:vMerge/>
          </w:tcPr>
          <w:p w14:paraId="4AB36FD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vMerge/>
            <w:noWrap/>
          </w:tcPr>
          <w:p w14:paraId="60D68CBB"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p>
        </w:tc>
        <w:tc>
          <w:tcPr>
            <w:tcW w:w="1701" w:type="dxa"/>
            <w:vMerge/>
          </w:tcPr>
          <w:p w14:paraId="21E1C4EB"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6D4C1CD2" w14:textId="0BF450E5"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Pr>
                <w:rFonts w:ascii="Times New Roman" w:hAnsi="Times New Roman"/>
                <w:sz w:val="20"/>
                <w:szCs w:val="20"/>
                <w:lang w:eastAsia="en-US"/>
              </w:rPr>
              <w:t>ВБИФ</w:t>
            </w:r>
          </w:p>
        </w:tc>
        <w:tc>
          <w:tcPr>
            <w:tcW w:w="935" w:type="dxa"/>
            <w:tcBorders>
              <w:top w:val="single" w:sz="4" w:space="0" w:color="auto"/>
              <w:left w:val="single" w:sz="4" w:space="0" w:color="auto"/>
              <w:bottom w:val="single" w:sz="4" w:space="0" w:color="auto"/>
              <w:right w:val="single" w:sz="4" w:space="0" w:color="auto"/>
            </w:tcBorders>
          </w:tcPr>
          <w:p w14:paraId="1BFAA000" w14:textId="69AE330E" w:rsidR="006E7F38" w:rsidRDefault="006E7F38" w:rsidP="00B601E8">
            <w:pPr>
              <w:spacing w:after="0" w:line="240" w:lineRule="auto"/>
              <w:ind w:left="-65" w:right="-65"/>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40" w:type="dxa"/>
            <w:tcBorders>
              <w:top w:val="single" w:sz="4" w:space="0" w:color="auto"/>
              <w:left w:val="single" w:sz="4" w:space="0" w:color="auto"/>
              <w:bottom w:val="single" w:sz="4" w:space="0" w:color="auto"/>
              <w:right w:val="single" w:sz="4" w:space="0" w:color="auto"/>
            </w:tcBorders>
          </w:tcPr>
          <w:p w14:paraId="78D8CF47" w14:textId="7FCACDEF" w:rsidR="006E7F38" w:rsidRPr="00B601E8" w:rsidRDefault="006E7F38" w:rsidP="00B601E8">
            <w:pPr>
              <w:spacing w:after="0" w:line="240" w:lineRule="auto"/>
              <w:ind w:left="-10" w:right="-118"/>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00" w:type="dxa"/>
          </w:tcPr>
          <w:p w14:paraId="3094C83C" w14:textId="44CEBCF9"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56D27FEF" w14:textId="28D52300"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6482E15E" w14:textId="1AE3DDE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0C0CC26C" w14:textId="13DC542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608B5298" w14:textId="044C5343"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5BEC753F"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552386C7" w14:textId="77777777" w:rsidTr="00A30BCA">
        <w:trPr>
          <w:trHeight w:val="829"/>
        </w:trPr>
        <w:tc>
          <w:tcPr>
            <w:tcW w:w="832" w:type="dxa"/>
          </w:tcPr>
          <w:p w14:paraId="2A835250"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1.1.1.1</w:t>
            </w:r>
          </w:p>
          <w:p w14:paraId="0AF9979D"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p>
        </w:tc>
        <w:tc>
          <w:tcPr>
            <w:tcW w:w="3104" w:type="dxa"/>
            <w:noWrap/>
            <w:hideMark/>
          </w:tcPr>
          <w:p w14:paraId="243A1FA1"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1.1.1. «</w:t>
            </w:r>
            <w:r w:rsidRPr="00B601E8">
              <w:rPr>
                <w:rFonts w:ascii="Times New Roman" w:hAnsi="Times New Roman"/>
                <w:sz w:val="20"/>
                <w:szCs w:val="20"/>
              </w:rPr>
              <w:t>Разработка проектно-сметной документации по благоустройству дворовых и общественных территорий, экспертиза</w:t>
            </w:r>
            <w:r w:rsidRPr="00B601E8">
              <w:rPr>
                <w:rFonts w:ascii="Times New Roman" w:hAnsi="Times New Roman"/>
                <w:sz w:val="20"/>
                <w:szCs w:val="20"/>
                <w:lang w:eastAsia="en-US"/>
              </w:rPr>
              <w:t>»</w:t>
            </w:r>
          </w:p>
        </w:tc>
        <w:tc>
          <w:tcPr>
            <w:tcW w:w="1701" w:type="dxa"/>
          </w:tcPr>
          <w:p w14:paraId="64DC22CD"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hideMark/>
          </w:tcPr>
          <w:p w14:paraId="6C2FFEF7"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08554A8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1 800,0</w:t>
            </w:r>
          </w:p>
        </w:tc>
        <w:tc>
          <w:tcPr>
            <w:tcW w:w="940" w:type="dxa"/>
          </w:tcPr>
          <w:p w14:paraId="4B192689"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Pr>
          <w:p w14:paraId="1EE83B86"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4E4050C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hideMark/>
          </w:tcPr>
          <w:p w14:paraId="1467DEF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hideMark/>
          </w:tcPr>
          <w:p w14:paraId="6FE1D9E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hideMark/>
          </w:tcPr>
          <w:p w14:paraId="4670B4B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tcPr>
          <w:p w14:paraId="6CD226B3" w14:textId="77777777" w:rsidR="006E7F38" w:rsidRPr="00B601E8" w:rsidRDefault="006E7F38" w:rsidP="00B601E8">
            <w:pPr>
              <w:widowControl w:val="0"/>
              <w:autoSpaceDE w:val="0"/>
              <w:autoSpaceDN w:val="0"/>
              <w:adjustRightInd w:val="0"/>
              <w:spacing w:after="0" w:line="240" w:lineRule="auto"/>
              <w:ind w:left="-80" w:right="-106"/>
              <w:jc w:val="center"/>
              <w:rPr>
                <w:rFonts w:ascii="Times New Roman" w:hAnsi="Times New Roman"/>
                <w:sz w:val="20"/>
                <w:szCs w:val="20"/>
                <w:lang w:eastAsia="en-US"/>
              </w:rPr>
            </w:pPr>
          </w:p>
        </w:tc>
      </w:tr>
      <w:tr w:rsidR="006E7F38" w:rsidRPr="00B601E8" w14:paraId="49A1B4EE" w14:textId="77777777" w:rsidTr="00A30BCA">
        <w:trPr>
          <w:trHeight w:val="70"/>
        </w:trPr>
        <w:tc>
          <w:tcPr>
            <w:tcW w:w="832" w:type="dxa"/>
            <w:hideMark/>
          </w:tcPr>
          <w:p w14:paraId="4EF673E8"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1.1.1.2</w:t>
            </w:r>
          </w:p>
        </w:tc>
        <w:tc>
          <w:tcPr>
            <w:tcW w:w="3104" w:type="dxa"/>
            <w:hideMark/>
          </w:tcPr>
          <w:p w14:paraId="5FC96F89"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1.1.2. «Ремонтно-восстановительные работы дворового проезда, расположенного по адресу: Иркутская область, Чунский район, рп. Чунский, ул. Фрунзе, д. 2»</w:t>
            </w:r>
          </w:p>
        </w:tc>
        <w:tc>
          <w:tcPr>
            <w:tcW w:w="1701" w:type="dxa"/>
            <w:hideMark/>
          </w:tcPr>
          <w:p w14:paraId="4DC8B5F5"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27F95405"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2318F964"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1024464D"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AA9AAB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3A066DB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23ACEE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3C3D4AD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66C22E6"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4D838568" w14:textId="77777777" w:rsidR="006E7F38" w:rsidRPr="00B601E8" w:rsidRDefault="006E7F38" w:rsidP="00B601E8">
            <w:pPr>
              <w:widowControl w:val="0"/>
              <w:autoSpaceDE w:val="0"/>
              <w:autoSpaceDN w:val="0"/>
              <w:adjustRightInd w:val="0"/>
              <w:spacing w:after="0" w:line="240" w:lineRule="auto"/>
              <w:ind w:right="-106"/>
              <w:jc w:val="center"/>
              <w:rPr>
                <w:rFonts w:ascii="Times New Roman" w:hAnsi="Times New Roman"/>
                <w:sz w:val="20"/>
                <w:szCs w:val="20"/>
                <w:lang w:eastAsia="en-US"/>
              </w:rPr>
            </w:pPr>
          </w:p>
        </w:tc>
      </w:tr>
      <w:tr w:rsidR="006E7F38" w:rsidRPr="00B601E8" w14:paraId="3C53AF32" w14:textId="77777777" w:rsidTr="00AC3138">
        <w:trPr>
          <w:trHeight w:val="1610"/>
        </w:trPr>
        <w:tc>
          <w:tcPr>
            <w:tcW w:w="832" w:type="dxa"/>
          </w:tcPr>
          <w:p w14:paraId="5BA6F99B"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lastRenderedPageBreak/>
              <w:t>1.1.1.3</w:t>
            </w:r>
          </w:p>
        </w:tc>
        <w:tc>
          <w:tcPr>
            <w:tcW w:w="3104" w:type="dxa"/>
          </w:tcPr>
          <w:p w14:paraId="4EE90866"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 xml:space="preserve">Мероприятие 1.1.3. «Ремонтно-восстановительные работы дворового проезда, расположенного по адресу: </w:t>
            </w:r>
          </w:p>
          <w:p w14:paraId="2FC2A5C6" w14:textId="5CF40CB1"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Иркутская область, Чунский район, рп. Чунский, ул. Ленина, д. 60»</w:t>
            </w:r>
          </w:p>
        </w:tc>
        <w:tc>
          <w:tcPr>
            <w:tcW w:w="1701" w:type="dxa"/>
          </w:tcPr>
          <w:p w14:paraId="595E5713"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133F4BF2"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7E5146C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0F15EFA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798AB8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16F8E7D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65E29A0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413C4C4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4147D135"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7B31B0A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4748F4B9" w14:textId="77777777" w:rsidTr="00A30BCA">
        <w:trPr>
          <w:trHeight w:val="742"/>
        </w:trPr>
        <w:tc>
          <w:tcPr>
            <w:tcW w:w="832" w:type="dxa"/>
          </w:tcPr>
          <w:p w14:paraId="78D77F96"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1.1.1.4</w:t>
            </w:r>
          </w:p>
        </w:tc>
        <w:tc>
          <w:tcPr>
            <w:tcW w:w="3104" w:type="dxa"/>
          </w:tcPr>
          <w:p w14:paraId="7E469C58"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1.1.4. «Ремонтно-восстановительные работы дворового проезда, расположенного по адресу: Иркутская область, Чунский район, рп. Чунский, ул. Ленина, д. 77</w:t>
            </w:r>
          </w:p>
        </w:tc>
        <w:tc>
          <w:tcPr>
            <w:tcW w:w="1701" w:type="dxa"/>
          </w:tcPr>
          <w:p w14:paraId="75E8C9BC"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7E90358B"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7D63064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5AF4206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628C67E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3F7A4017"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4FF976EA"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3053D091"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1A751130"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18210EFE"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19EAC279" w14:textId="77777777" w:rsidTr="00A30BCA">
        <w:trPr>
          <w:trHeight w:val="541"/>
        </w:trPr>
        <w:tc>
          <w:tcPr>
            <w:tcW w:w="832" w:type="dxa"/>
          </w:tcPr>
          <w:p w14:paraId="54E13DDD"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1.1.1.5</w:t>
            </w:r>
          </w:p>
        </w:tc>
        <w:tc>
          <w:tcPr>
            <w:tcW w:w="3104" w:type="dxa"/>
          </w:tcPr>
          <w:p w14:paraId="600F2D43" w14:textId="77777777" w:rsidR="006E7F38" w:rsidRPr="00B601E8" w:rsidRDefault="006E7F38" w:rsidP="00B601E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lang w:eastAsia="en-US"/>
              </w:rPr>
              <w:t>Мероприятие 1.1.5. «</w:t>
            </w:r>
            <w:r w:rsidRPr="00B601E8">
              <w:rPr>
                <w:rFonts w:ascii="Times New Roman" w:hAnsi="Times New Roman"/>
                <w:sz w:val="20"/>
                <w:szCs w:val="20"/>
              </w:rPr>
              <w:t>Ремонтно-восстановительные работы улично-дорожной сети по ул. Северная и дворового проезда, расположенного по адресу: Иркутская область, Чунский район, рп. Чунский, микрорайон Северный, д. 2</w:t>
            </w:r>
            <w:r w:rsidRPr="00B601E8">
              <w:rPr>
                <w:rFonts w:ascii="Times New Roman" w:hAnsi="Times New Roman"/>
                <w:sz w:val="20"/>
                <w:szCs w:val="20"/>
                <w:lang w:eastAsia="en-US"/>
              </w:rPr>
              <w:t>»</w:t>
            </w:r>
          </w:p>
        </w:tc>
        <w:tc>
          <w:tcPr>
            <w:tcW w:w="1701" w:type="dxa"/>
          </w:tcPr>
          <w:p w14:paraId="41484559"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0C99314A" w14:textId="77777777" w:rsidR="006E7F38" w:rsidRPr="00B601E8" w:rsidRDefault="006E7F38" w:rsidP="00B601E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6C04A212"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40" w:type="dxa"/>
          </w:tcPr>
          <w:p w14:paraId="08CA839B"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1 000,0</w:t>
            </w:r>
          </w:p>
        </w:tc>
        <w:tc>
          <w:tcPr>
            <w:tcW w:w="900" w:type="dxa"/>
          </w:tcPr>
          <w:p w14:paraId="5C27768C"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0FBBD4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4989C7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6DB75513"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2D479D8F"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2F7440E8" w14:textId="77777777" w:rsidR="006E7F38" w:rsidRPr="00B601E8" w:rsidRDefault="006E7F38" w:rsidP="00B601E8">
            <w:pPr>
              <w:spacing w:after="0" w:line="240" w:lineRule="auto"/>
              <w:jc w:val="center"/>
              <w:rPr>
                <w:rFonts w:ascii="Times New Roman" w:eastAsia="Calibri" w:hAnsi="Times New Roman"/>
                <w:color w:val="000000"/>
                <w:sz w:val="20"/>
                <w:szCs w:val="20"/>
                <w:lang w:eastAsia="en-US"/>
              </w:rPr>
            </w:pPr>
          </w:p>
        </w:tc>
      </w:tr>
      <w:tr w:rsidR="006E7F38" w:rsidRPr="00B601E8" w14:paraId="465205CB" w14:textId="77777777" w:rsidTr="00A30BCA">
        <w:trPr>
          <w:trHeight w:val="405"/>
        </w:trPr>
        <w:tc>
          <w:tcPr>
            <w:tcW w:w="832" w:type="dxa"/>
            <w:vMerge w:val="restart"/>
          </w:tcPr>
          <w:p w14:paraId="5E336CA7"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1.1.1.6</w:t>
            </w:r>
          </w:p>
        </w:tc>
        <w:tc>
          <w:tcPr>
            <w:tcW w:w="3104" w:type="dxa"/>
            <w:vMerge w:val="restart"/>
          </w:tcPr>
          <w:p w14:paraId="75DC348E"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r w:rsidRPr="00B601E8">
              <w:rPr>
                <w:rFonts w:ascii="Times New Roman" w:hAnsi="Times New Roman"/>
                <w:sz w:val="20"/>
                <w:szCs w:val="20"/>
              </w:rPr>
              <w:t>Мероприятие 1.1.6. «Благоустройство общественной территории, расположенной по адресу: Иркутская обл., Чунский район, рп. Чунский,</w:t>
            </w:r>
          </w:p>
          <w:p w14:paraId="1BD92F63"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rPr>
              <w:t>ул. Комарова»</w:t>
            </w:r>
          </w:p>
        </w:tc>
        <w:tc>
          <w:tcPr>
            <w:tcW w:w="1701" w:type="dxa"/>
            <w:vMerge w:val="restart"/>
          </w:tcPr>
          <w:p w14:paraId="75FBAFEB"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Pr>
          <w:p w14:paraId="5398CB19"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ФБ</w:t>
            </w:r>
          </w:p>
        </w:tc>
        <w:tc>
          <w:tcPr>
            <w:tcW w:w="935" w:type="dxa"/>
          </w:tcPr>
          <w:p w14:paraId="27B45A52"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Pr>
          <w:p w14:paraId="4CF9C644"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tcPr>
          <w:p w14:paraId="25380DAD"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727159B2"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Pr>
          <w:p w14:paraId="018AF62F"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Pr>
          <w:p w14:paraId="4B130792"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Pr>
          <w:p w14:paraId="3416431C" w14:textId="7777777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55194AA9"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6008A387" w14:textId="77777777" w:rsidTr="00A30BCA">
        <w:trPr>
          <w:trHeight w:val="450"/>
        </w:trPr>
        <w:tc>
          <w:tcPr>
            <w:tcW w:w="832" w:type="dxa"/>
            <w:vMerge/>
          </w:tcPr>
          <w:p w14:paraId="53B512C3"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649DB0C2"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p>
        </w:tc>
        <w:tc>
          <w:tcPr>
            <w:tcW w:w="1701" w:type="dxa"/>
            <w:vMerge/>
          </w:tcPr>
          <w:p w14:paraId="1092EE3A"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6FC9E230"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Pr>
          <w:p w14:paraId="2EF73157"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506,2</w:t>
            </w:r>
          </w:p>
        </w:tc>
        <w:tc>
          <w:tcPr>
            <w:tcW w:w="940" w:type="dxa"/>
          </w:tcPr>
          <w:p w14:paraId="5C2CB1A4"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506,2</w:t>
            </w:r>
          </w:p>
        </w:tc>
        <w:tc>
          <w:tcPr>
            <w:tcW w:w="900" w:type="dxa"/>
          </w:tcPr>
          <w:p w14:paraId="39A7D504" w14:textId="4E9F6DC3"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6A3DEA1" w14:textId="5396F614"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7A0C113" w14:textId="145B62E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3D1BAFAC" w14:textId="2F871315"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6A2F350B" w14:textId="3A21AAA6"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3012E5DA"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205E67AD" w14:textId="77777777" w:rsidTr="00A30BCA">
        <w:trPr>
          <w:trHeight w:val="495"/>
        </w:trPr>
        <w:tc>
          <w:tcPr>
            <w:tcW w:w="832" w:type="dxa"/>
            <w:vMerge/>
          </w:tcPr>
          <w:p w14:paraId="467648E3"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42D6F3F2" w14:textId="77777777" w:rsidR="006E7F38" w:rsidRPr="00B601E8" w:rsidRDefault="006E7F38" w:rsidP="00B601E8">
            <w:pPr>
              <w:widowControl w:val="0"/>
              <w:autoSpaceDE w:val="0"/>
              <w:autoSpaceDN w:val="0"/>
              <w:adjustRightInd w:val="0"/>
              <w:spacing w:after="0" w:line="240" w:lineRule="auto"/>
              <w:contextualSpacing/>
              <w:rPr>
                <w:rFonts w:ascii="Times New Roman" w:hAnsi="Times New Roman"/>
                <w:sz w:val="20"/>
                <w:szCs w:val="20"/>
              </w:rPr>
            </w:pPr>
          </w:p>
        </w:tc>
        <w:tc>
          <w:tcPr>
            <w:tcW w:w="1701" w:type="dxa"/>
            <w:vMerge/>
          </w:tcPr>
          <w:p w14:paraId="4B596FB1" w14:textId="77777777" w:rsidR="006E7F38" w:rsidRPr="00B601E8" w:rsidRDefault="006E7F38" w:rsidP="00B601E8">
            <w:pPr>
              <w:widowControl w:val="0"/>
              <w:autoSpaceDE w:val="0"/>
              <w:autoSpaceDN w:val="0"/>
              <w:adjustRightInd w:val="0"/>
              <w:spacing w:after="0" w:line="240" w:lineRule="auto"/>
              <w:ind w:right="-105" w:hanging="10"/>
              <w:rPr>
                <w:rFonts w:ascii="Times New Roman" w:hAnsi="Times New Roman"/>
                <w:sz w:val="20"/>
                <w:szCs w:val="20"/>
                <w:lang w:eastAsia="en-US"/>
              </w:rPr>
            </w:pPr>
          </w:p>
        </w:tc>
        <w:tc>
          <w:tcPr>
            <w:tcW w:w="1752" w:type="dxa"/>
          </w:tcPr>
          <w:p w14:paraId="411EBEE7" w14:textId="77777777" w:rsidR="006E7F38" w:rsidRPr="00B601E8" w:rsidRDefault="006E7F38" w:rsidP="00B601E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Pr>
          <w:p w14:paraId="538E8972" w14:textId="77777777" w:rsidR="006E7F38" w:rsidRPr="00B601E8" w:rsidRDefault="006E7F38" w:rsidP="00B601E8">
            <w:pPr>
              <w:spacing w:after="0" w:line="240" w:lineRule="auto"/>
              <w:ind w:left="-65" w:right="-207"/>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2994,5</w:t>
            </w:r>
          </w:p>
        </w:tc>
        <w:tc>
          <w:tcPr>
            <w:tcW w:w="940" w:type="dxa"/>
          </w:tcPr>
          <w:p w14:paraId="1E3BB8FA" w14:textId="77777777" w:rsidR="006E7F38" w:rsidRPr="00B601E8" w:rsidRDefault="006E7F38" w:rsidP="00B601E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2 994,5</w:t>
            </w:r>
          </w:p>
        </w:tc>
        <w:tc>
          <w:tcPr>
            <w:tcW w:w="900" w:type="dxa"/>
          </w:tcPr>
          <w:p w14:paraId="74340B22" w14:textId="5A535120"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0B9C2006" w14:textId="41967547"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Pr>
          <w:p w14:paraId="7F8545A4" w14:textId="002026C0"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Pr>
          <w:p w14:paraId="36CD9F03" w14:textId="26C3F246"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Pr>
          <w:p w14:paraId="095A0871" w14:textId="7C1008C4" w:rsidR="006E7F38" w:rsidRPr="00B601E8" w:rsidRDefault="006E7F38" w:rsidP="00B601E8">
            <w:pPr>
              <w:spacing w:after="0" w:line="240" w:lineRule="auto"/>
              <w:ind w:lef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5E027C10" w14:textId="77777777" w:rsidR="006E7F38" w:rsidRPr="00B601E8" w:rsidRDefault="006E7F38" w:rsidP="00B601E8">
            <w:pPr>
              <w:spacing w:after="0" w:line="240" w:lineRule="auto"/>
              <w:ind w:left="-95"/>
              <w:jc w:val="center"/>
              <w:rPr>
                <w:rFonts w:ascii="Times New Roman" w:eastAsia="Calibri" w:hAnsi="Times New Roman"/>
                <w:color w:val="000000"/>
                <w:sz w:val="20"/>
                <w:szCs w:val="20"/>
                <w:lang w:eastAsia="en-US"/>
              </w:rPr>
            </w:pPr>
          </w:p>
        </w:tc>
      </w:tr>
      <w:tr w:rsidR="006E7F38" w:rsidRPr="00B601E8" w14:paraId="420616F0" w14:textId="77777777" w:rsidTr="00A30BCA">
        <w:trPr>
          <w:trHeight w:val="458"/>
        </w:trPr>
        <w:tc>
          <w:tcPr>
            <w:tcW w:w="832" w:type="dxa"/>
            <w:vMerge w:val="restart"/>
          </w:tcPr>
          <w:p w14:paraId="620601A0" w14:textId="7777777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1.1.1.7</w:t>
            </w:r>
          </w:p>
          <w:p w14:paraId="5A9AB7F7" w14:textId="361CF10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val="restart"/>
          </w:tcPr>
          <w:p w14:paraId="7C906468" w14:textId="76948FE8" w:rsidR="006E7F38" w:rsidRPr="00BE11A7"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E11A7">
              <w:rPr>
                <w:rFonts w:ascii="Times New Roman" w:hAnsi="Times New Roman"/>
                <w:sz w:val="20"/>
                <w:szCs w:val="20"/>
              </w:rPr>
              <w:t xml:space="preserve">Мероприятие 1.1.7. «Благоустройство территории в р.п. Лесогорск Чунского района вдоль автомобильной дороги по </w:t>
            </w:r>
            <w:r w:rsidRPr="00BE11A7">
              <w:rPr>
                <w:rFonts w:ascii="Times New Roman" w:hAnsi="Times New Roman"/>
                <w:sz w:val="20"/>
                <w:szCs w:val="20"/>
              </w:rPr>
              <w:lastRenderedPageBreak/>
              <w:t>ул. Ленина от дома №9 до №17 (этап благоустройства от дома №9 до №13)</w:t>
            </w:r>
          </w:p>
        </w:tc>
        <w:tc>
          <w:tcPr>
            <w:tcW w:w="1701" w:type="dxa"/>
            <w:vMerge w:val="restart"/>
          </w:tcPr>
          <w:p w14:paraId="4A68D647" w14:textId="3089175A" w:rsidR="006E7F38" w:rsidRPr="00BE11A7"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E11A7">
              <w:rPr>
                <w:rFonts w:ascii="Times New Roman" w:hAnsi="Times New Roman"/>
                <w:sz w:val="20"/>
                <w:szCs w:val="20"/>
                <w:lang w:eastAsia="en-US"/>
              </w:rPr>
              <w:lastRenderedPageBreak/>
              <w:t>МКУ «Коммунальная служба»</w:t>
            </w:r>
          </w:p>
        </w:tc>
        <w:tc>
          <w:tcPr>
            <w:tcW w:w="1752" w:type="dxa"/>
            <w:tcBorders>
              <w:top w:val="single" w:sz="4" w:space="0" w:color="auto"/>
              <w:bottom w:val="single" w:sz="4" w:space="0" w:color="auto"/>
            </w:tcBorders>
          </w:tcPr>
          <w:p w14:paraId="32F13C3C" w14:textId="2350BF7A"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ОБ</w:t>
            </w:r>
          </w:p>
        </w:tc>
        <w:tc>
          <w:tcPr>
            <w:tcW w:w="935" w:type="dxa"/>
            <w:tcBorders>
              <w:top w:val="single" w:sz="4" w:space="0" w:color="auto"/>
            </w:tcBorders>
          </w:tcPr>
          <w:p w14:paraId="6BA0867D" w14:textId="037416D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12 550,0</w:t>
            </w:r>
          </w:p>
        </w:tc>
        <w:tc>
          <w:tcPr>
            <w:tcW w:w="940" w:type="dxa"/>
            <w:tcBorders>
              <w:top w:val="single" w:sz="4" w:space="0" w:color="auto"/>
            </w:tcBorders>
          </w:tcPr>
          <w:p w14:paraId="08544833" w14:textId="5DB019D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12 550,0</w:t>
            </w:r>
          </w:p>
        </w:tc>
        <w:tc>
          <w:tcPr>
            <w:tcW w:w="900" w:type="dxa"/>
            <w:tcBorders>
              <w:top w:val="single" w:sz="4" w:space="0" w:color="auto"/>
            </w:tcBorders>
          </w:tcPr>
          <w:p w14:paraId="24627777" w14:textId="11E9C309"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708DC6C7" w14:textId="14B103B9"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0A0FA321" w14:textId="50BF6D9A"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830" w:type="dxa"/>
            <w:tcBorders>
              <w:top w:val="single" w:sz="4" w:space="0" w:color="auto"/>
            </w:tcBorders>
          </w:tcPr>
          <w:p w14:paraId="14F1CC95" w14:textId="7380DF48"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00" w:type="dxa"/>
            <w:tcBorders>
              <w:top w:val="single" w:sz="4" w:space="0" w:color="auto"/>
            </w:tcBorders>
          </w:tcPr>
          <w:p w14:paraId="1B422E52" w14:textId="4CEDD8C5"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1512" w:type="dxa"/>
            <w:vMerge/>
          </w:tcPr>
          <w:p w14:paraId="54F7D07C"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1CE2D42A" w14:textId="77777777" w:rsidTr="00A30BCA">
        <w:trPr>
          <w:trHeight w:val="458"/>
        </w:trPr>
        <w:tc>
          <w:tcPr>
            <w:tcW w:w="832" w:type="dxa"/>
            <w:vMerge/>
          </w:tcPr>
          <w:p w14:paraId="6B58B5F1" w14:textId="7777777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4548C221" w14:textId="77777777" w:rsidR="006E7F38" w:rsidRPr="00BE11A7"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Pr>
          <w:p w14:paraId="134C5544" w14:textId="77777777" w:rsidR="006E7F38" w:rsidRPr="00BE11A7"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bottom w:val="single" w:sz="4" w:space="0" w:color="auto"/>
            </w:tcBorders>
          </w:tcPr>
          <w:p w14:paraId="726FCD0B" w14:textId="6BCE5D86"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БЧМО</w:t>
            </w:r>
          </w:p>
        </w:tc>
        <w:tc>
          <w:tcPr>
            <w:tcW w:w="935" w:type="dxa"/>
            <w:tcBorders>
              <w:top w:val="single" w:sz="4" w:space="0" w:color="auto"/>
            </w:tcBorders>
          </w:tcPr>
          <w:p w14:paraId="461A19CE" w14:textId="526B900F"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26,0</w:t>
            </w:r>
          </w:p>
        </w:tc>
        <w:tc>
          <w:tcPr>
            <w:tcW w:w="940" w:type="dxa"/>
            <w:tcBorders>
              <w:top w:val="single" w:sz="4" w:space="0" w:color="auto"/>
            </w:tcBorders>
          </w:tcPr>
          <w:p w14:paraId="725CC295" w14:textId="22C4BA8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26,0</w:t>
            </w:r>
          </w:p>
        </w:tc>
        <w:tc>
          <w:tcPr>
            <w:tcW w:w="900" w:type="dxa"/>
            <w:tcBorders>
              <w:top w:val="single" w:sz="4" w:space="0" w:color="auto"/>
            </w:tcBorders>
          </w:tcPr>
          <w:p w14:paraId="6BA1CAA8" w14:textId="7C938F1F"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38E88B0A" w14:textId="0423C9FE"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4C2AC9C9" w14:textId="5B4AAA9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830" w:type="dxa"/>
            <w:tcBorders>
              <w:top w:val="single" w:sz="4" w:space="0" w:color="auto"/>
            </w:tcBorders>
          </w:tcPr>
          <w:p w14:paraId="208C04FB" w14:textId="4F91634D"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00" w:type="dxa"/>
            <w:tcBorders>
              <w:top w:val="single" w:sz="4" w:space="0" w:color="auto"/>
            </w:tcBorders>
          </w:tcPr>
          <w:p w14:paraId="36A7C64F" w14:textId="4857EC80"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1512" w:type="dxa"/>
            <w:vMerge/>
          </w:tcPr>
          <w:p w14:paraId="5D6F9638"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2F3B0031" w14:textId="77777777" w:rsidTr="00355BD5">
        <w:trPr>
          <w:trHeight w:val="926"/>
        </w:trPr>
        <w:tc>
          <w:tcPr>
            <w:tcW w:w="832" w:type="dxa"/>
            <w:vMerge/>
          </w:tcPr>
          <w:p w14:paraId="36DCF4ED" w14:textId="7777777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Pr>
          <w:p w14:paraId="55AD0322" w14:textId="77777777" w:rsidR="006E7F38" w:rsidRPr="00BE11A7"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Pr>
          <w:p w14:paraId="695E23CA" w14:textId="77777777" w:rsidR="006E7F38" w:rsidRPr="00BE11A7"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tcBorders>
          </w:tcPr>
          <w:p w14:paraId="5B8FE090" w14:textId="3E0A1742"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E11A7">
              <w:rPr>
                <w:rFonts w:ascii="Times New Roman" w:hAnsi="Times New Roman"/>
                <w:sz w:val="20"/>
                <w:szCs w:val="20"/>
                <w:lang w:eastAsia="en-US"/>
              </w:rPr>
              <w:t>ВБИФ</w:t>
            </w:r>
          </w:p>
        </w:tc>
        <w:tc>
          <w:tcPr>
            <w:tcW w:w="935" w:type="dxa"/>
            <w:tcBorders>
              <w:top w:val="single" w:sz="4" w:space="0" w:color="auto"/>
            </w:tcBorders>
          </w:tcPr>
          <w:p w14:paraId="39A6C888" w14:textId="42B460DF"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10 135,5</w:t>
            </w:r>
          </w:p>
        </w:tc>
        <w:tc>
          <w:tcPr>
            <w:tcW w:w="940" w:type="dxa"/>
            <w:tcBorders>
              <w:top w:val="single" w:sz="4" w:space="0" w:color="auto"/>
            </w:tcBorders>
          </w:tcPr>
          <w:p w14:paraId="4E67E98A" w14:textId="16A2070B"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10 135,5</w:t>
            </w:r>
          </w:p>
        </w:tc>
        <w:tc>
          <w:tcPr>
            <w:tcW w:w="900" w:type="dxa"/>
            <w:tcBorders>
              <w:top w:val="single" w:sz="4" w:space="0" w:color="auto"/>
            </w:tcBorders>
          </w:tcPr>
          <w:p w14:paraId="03772EB3" w14:textId="0D055EC8"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0E473B28" w14:textId="174B7B40"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35" w:type="dxa"/>
            <w:tcBorders>
              <w:top w:val="single" w:sz="4" w:space="0" w:color="auto"/>
            </w:tcBorders>
          </w:tcPr>
          <w:p w14:paraId="5DB534DD" w14:textId="7A2D5D69"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830" w:type="dxa"/>
            <w:tcBorders>
              <w:top w:val="single" w:sz="4" w:space="0" w:color="auto"/>
            </w:tcBorders>
          </w:tcPr>
          <w:p w14:paraId="0BB9D921" w14:textId="7EC05947"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900" w:type="dxa"/>
            <w:tcBorders>
              <w:top w:val="single" w:sz="4" w:space="0" w:color="auto"/>
            </w:tcBorders>
          </w:tcPr>
          <w:p w14:paraId="73CB8E78" w14:textId="1E01EA34" w:rsidR="006E7F38" w:rsidRPr="00BE11A7"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E11A7">
              <w:rPr>
                <w:rFonts w:ascii="Times New Roman" w:hAnsi="Times New Roman" w:cs="Calibri"/>
                <w:color w:val="000000"/>
                <w:sz w:val="20"/>
                <w:szCs w:val="20"/>
              </w:rPr>
              <w:t>0,0</w:t>
            </w:r>
          </w:p>
        </w:tc>
        <w:tc>
          <w:tcPr>
            <w:tcW w:w="1512" w:type="dxa"/>
            <w:vMerge/>
          </w:tcPr>
          <w:p w14:paraId="6325765F"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6B7E50B1" w14:textId="77777777" w:rsidTr="00A30BCA">
        <w:trPr>
          <w:trHeight w:val="458"/>
        </w:trPr>
        <w:tc>
          <w:tcPr>
            <w:tcW w:w="832" w:type="dxa"/>
            <w:vMerge w:val="restart"/>
          </w:tcPr>
          <w:p w14:paraId="60BC26F8" w14:textId="226393CD"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w:t>
            </w:r>
            <w:r>
              <w:rPr>
                <w:rFonts w:ascii="Times New Roman" w:hAnsi="Times New Roman"/>
                <w:sz w:val="20"/>
                <w:szCs w:val="20"/>
                <w:lang w:eastAsia="en-US"/>
              </w:rPr>
              <w:t>8</w:t>
            </w:r>
          </w:p>
        </w:tc>
        <w:tc>
          <w:tcPr>
            <w:tcW w:w="3104" w:type="dxa"/>
            <w:vMerge w:val="restart"/>
          </w:tcPr>
          <w:p w14:paraId="2D2FF11B" w14:textId="5F34589C"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Мероприятие 1.1.</w:t>
            </w:r>
            <w:r>
              <w:rPr>
                <w:rFonts w:ascii="Times New Roman" w:hAnsi="Times New Roman"/>
                <w:sz w:val="20"/>
                <w:szCs w:val="20"/>
                <w:lang w:eastAsia="en-US"/>
              </w:rPr>
              <w:t>8</w:t>
            </w:r>
            <w:r w:rsidRPr="00B601E8">
              <w:rPr>
                <w:rFonts w:ascii="Times New Roman" w:hAnsi="Times New Roman"/>
                <w:sz w:val="20"/>
                <w:szCs w:val="20"/>
                <w:lang w:eastAsia="en-US"/>
              </w:rPr>
              <w:t>.</w:t>
            </w:r>
          </w:p>
          <w:p w14:paraId="234159B3"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«Инициативные проекты по благоустройству общественных территорий»</w:t>
            </w:r>
          </w:p>
        </w:tc>
        <w:tc>
          <w:tcPr>
            <w:tcW w:w="1701" w:type="dxa"/>
            <w:vMerge w:val="restart"/>
          </w:tcPr>
          <w:p w14:paraId="1D1AE70B"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Borders>
              <w:top w:val="single" w:sz="4" w:space="0" w:color="auto"/>
              <w:bottom w:val="single" w:sz="4" w:space="0" w:color="auto"/>
            </w:tcBorders>
          </w:tcPr>
          <w:p w14:paraId="2C1E619F"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tcBorders>
          </w:tcPr>
          <w:p w14:paraId="2493D553"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22 000,0</w:t>
            </w:r>
          </w:p>
        </w:tc>
        <w:tc>
          <w:tcPr>
            <w:tcW w:w="940" w:type="dxa"/>
            <w:tcBorders>
              <w:top w:val="single" w:sz="4" w:space="0" w:color="auto"/>
            </w:tcBorders>
          </w:tcPr>
          <w:p w14:paraId="566B8C58"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22 000,0</w:t>
            </w:r>
          </w:p>
        </w:tc>
        <w:tc>
          <w:tcPr>
            <w:tcW w:w="900" w:type="dxa"/>
            <w:tcBorders>
              <w:top w:val="single" w:sz="4" w:space="0" w:color="auto"/>
            </w:tcBorders>
          </w:tcPr>
          <w:p w14:paraId="76F3F8D6"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35" w:type="dxa"/>
            <w:tcBorders>
              <w:top w:val="single" w:sz="4" w:space="0" w:color="auto"/>
            </w:tcBorders>
          </w:tcPr>
          <w:p w14:paraId="089E2707"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35" w:type="dxa"/>
            <w:tcBorders>
              <w:top w:val="single" w:sz="4" w:space="0" w:color="auto"/>
            </w:tcBorders>
          </w:tcPr>
          <w:p w14:paraId="364BDFA1"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830" w:type="dxa"/>
            <w:tcBorders>
              <w:top w:val="single" w:sz="4" w:space="0" w:color="auto"/>
            </w:tcBorders>
          </w:tcPr>
          <w:p w14:paraId="17CF0426"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900" w:type="dxa"/>
            <w:tcBorders>
              <w:top w:val="single" w:sz="4" w:space="0" w:color="auto"/>
            </w:tcBorders>
          </w:tcPr>
          <w:p w14:paraId="7BDEE56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cs="Calibri"/>
                <w:color w:val="000000"/>
                <w:sz w:val="20"/>
                <w:szCs w:val="20"/>
              </w:rPr>
            </w:pPr>
            <w:r w:rsidRPr="00B601E8">
              <w:rPr>
                <w:rFonts w:ascii="Times New Roman" w:hAnsi="Times New Roman" w:cs="Calibri"/>
                <w:color w:val="000000"/>
                <w:sz w:val="20"/>
                <w:szCs w:val="20"/>
              </w:rPr>
              <w:t>0,0</w:t>
            </w:r>
          </w:p>
        </w:tc>
        <w:tc>
          <w:tcPr>
            <w:tcW w:w="1512" w:type="dxa"/>
            <w:vMerge/>
          </w:tcPr>
          <w:p w14:paraId="31141BE1"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BC56BC2" w14:textId="77777777" w:rsidTr="00A30BCA">
        <w:trPr>
          <w:trHeight w:val="457"/>
        </w:trPr>
        <w:tc>
          <w:tcPr>
            <w:tcW w:w="832" w:type="dxa"/>
            <w:vMerge/>
            <w:tcBorders>
              <w:bottom w:val="single" w:sz="4" w:space="0" w:color="auto"/>
            </w:tcBorders>
          </w:tcPr>
          <w:p w14:paraId="67EA7AD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Borders>
              <w:bottom w:val="single" w:sz="4" w:space="0" w:color="auto"/>
            </w:tcBorders>
          </w:tcPr>
          <w:p w14:paraId="2977F468"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Borders>
              <w:bottom w:val="single" w:sz="4" w:space="0" w:color="auto"/>
            </w:tcBorders>
          </w:tcPr>
          <w:p w14:paraId="79E8133E"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top w:val="single" w:sz="4" w:space="0" w:color="auto"/>
              <w:bottom w:val="single" w:sz="4" w:space="0" w:color="auto"/>
            </w:tcBorders>
          </w:tcPr>
          <w:p w14:paraId="57372D14"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bottom w:val="single" w:sz="4" w:space="0" w:color="auto"/>
            </w:tcBorders>
          </w:tcPr>
          <w:p w14:paraId="7AC94655"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2 525,0</w:t>
            </w:r>
          </w:p>
        </w:tc>
        <w:tc>
          <w:tcPr>
            <w:tcW w:w="940" w:type="dxa"/>
            <w:tcBorders>
              <w:bottom w:val="single" w:sz="4" w:space="0" w:color="auto"/>
            </w:tcBorders>
          </w:tcPr>
          <w:p w14:paraId="169C2491"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2 525,0</w:t>
            </w:r>
          </w:p>
        </w:tc>
        <w:tc>
          <w:tcPr>
            <w:tcW w:w="900" w:type="dxa"/>
            <w:tcBorders>
              <w:bottom w:val="single" w:sz="4" w:space="0" w:color="auto"/>
            </w:tcBorders>
          </w:tcPr>
          <w:p w14:paraId="7F33818C" w14:textId="11DADAE8"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bottom w:val="single" w:sz="4" w:space="0" w:color="auto"/>
            </w:tcBorders>
          </w:tcPr>
          <w:p w14:paraId="75FDE4DF" w14:textId="6EAAC23D"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bottom w:val="single" w:sz="4" w:space="0" w:color="auto"/>
            </w:tcBorders>
          </w:tcPr>
          <w:p w14:paraId="28423985" w14:textId="66D6C9F0"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bottom w:val="single" w:sz="4" w:space="0" w:color="auto"/>
            </w:tcBorders>
          </w:tcPr>
          <w:p w14:paraId="0FA57C8F" w14:textId="196FAC11"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bottom w:val="single" w:sz="4" w:space="0" w:color="auto"/>
            </w:tcBorders>
          </w:tcPr>
          <w:p w14:paraId="5AA83A3D" w14:textId="5006D476"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Pr>
          <w:p w14:paraId="02CF0A29"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1BFFE57F" w14:textId="77777777" w:rsidTr="00A30BCA">
        <w:trPr>
          <w:trHeight w:val="458"/>
        </w:trPr>
        <w:tc>
          <w:tcPr>
            <w:tcW w:w="832" w:type="dxa"/>
            <w:vMerge w:val="restart"/>
            <w:tcBorders>
              <w:top w:val="single" w:sz="4" w:space="0" w:color="auto"/>
              <w:left w:val="single" w:sz="4" w:space="0" w:color="auto"/>
              <w:right w:val="single" w:sz="4" w:space="0" w:color="auto"/>
            </w:tcBorders>
          </w:tcPr>
          <w:p w14:paraId="3FC3D968" w14:textId="20B6161A"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1.1.1.</w:t>
            </w:r>
            <w:r>
              <w:rPr>
                <w:rFonts w:ascii="Times New Roman" w:hAnsi="Times New Roman"/>
                <w:sz w:val="20"/>
                <w:szCs w:val="20"/>
                <w:lang w:eastAsia="en-US"/>
              </w:rPr>
              <w:t>9</w:t>
            </w:r>
          </w:p>
        </w:tc>
        <w:tc>
          <w:tcPr>
            <w:tcW w:w="3104" w:type="dxa"/>
            <w:vMerge w:val="restart"/>
            <w:tcBorders>
              <w:top w:val="single" w:sz="4" w:space="0" w:color="auto"/>
              <w:left w:val="single" w:sz="4" w:space="0" w:color="auto"/>
              <w:right w:val="single" w:sz="4" w:space="0" w:color="auto"/>
            </w:tcBorders>
          </w:tcPr>
          <w:p w14:paraId="577832C9" w14:textId="65249B31"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Мероприятие 1.1.</w:t>
            </w:r>
            <w:r>
              <w:rPr>
                <w:rFonts w:ascii="Times New Roman" w:hAnsi="Times New Roman"/>
                <w:sz w:val="20"/>
                <w:szCs w:val="20"/>
                <w:lang w:eastAsia="en-US"/>
              </w:rPr>
              <w:t>9</w:t>
            </w:r>
            <w:r w:rsidRPr="00B601E8">
              <w:rPr>
                <w:rFonts w:ascii="Times New Roman" w:hAnsi="Times New Roman"/>
                <w:sz w:val="20"/>
                <w:szCs w:val="20"/>
                <w:lang w:eastAsia="en-US"/>
              </w:rPr>
              <w:t>.</w:t>
            </w:r>
          </w:p>
          <w:p w14:paraId="39413837"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r w:rsidRPr="00B601E8">
              <w:rPr>
                <w:rFonts w:ascii="Times New Roman" w:hAnsi="Times New Roman"/>
                <w:sz w:val="20"/>
                <w:szCs w:val="20"/>
                <w:lang w:eastAsia="en-US"/>
              </w:rPr>
              <w:t>«Инициативные проекты по благоустройству дворовых территорий»</w:t>
            </w:r>
          </w:p>
        </w:tc>
        <w:tc>
          <w:tcPr>
            <w:tcW w:w="1701" w:type="dxa"/>
            <w:vMerge w:val="restart"/>
            <w:tcBorders>
              <w:top w:val="single" w:sz="4" w:space="0" w:color="auto"/>
              <w:left w:val="single" w:sz="4" w:space="0" w:color="auto"/>
              <w:right w:val="single" w:sz="4" w:space="0" w:color="auto"/>
            </w:tcBorders>
          </w:tcPr>
          <w:p w14:paraId="16165EBD"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r w:rsidRPr="00B601E8">
              <w:rPr>
                <w:rFonts w:ascii="Times New Roman" w:hAnsi="Times New Roman"/>
                <w:sz w:val="20"/>
                <w:szCs w:val="20"/>
                <w:lang w:eastAsia="en-US"/>
              </w:rPr>
              <w:t>МКУ «Коммунальная служба»</w:t>
            </w:r>
          </w:p>
        </w:tc>
        <w:tc>
          <w:tcPr>
            <w:tcW w:w="1752" w:type="dxa"/>
            <w:tcBorders>
              <w:top w:val="single" w:sz="4" w:space="0" w:color="auto"/>
              <w:left w:val="single" w:sz="4" w:space="0" w:color="auto"/>
              <w:right w:val="single" w:sz="4" w:space="0" w:color="auto"/>
            </w:tcBorders>
          </w:tcPr>
          <w:p w14:paraId="733D3A72"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ОБ</w:t>
            </w:r>
          </w:p>
        </w:tc>
        <w:tc>
          <w:tcPr>
            <w:tcW w:w="935" w:type="dxa"/>
            <w:tcBorders>
              <w:top w:val="single" w:sz="4" w:space="0" w:color="auto"/>
              <w:left w:val="single" w:sz="4" w:space="0" w:color="auto"/>
              <w:right w:val="single" w:sz="4" w:space="0" w:color="auto"/>
            </w:tcBorders>
          </w:tcPr>
          <w:p w14:paraId="0EF813B0"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4000,0</w:t>
            </w:r>
          </w:p>
        </w:tc>
        <w:tc>
          <w:tcPr>
            <w:tcW w:w="940" w:type="dxa"/>
            <w:tcBorders>
              <w:top w:val="single" w:sz="4" w:space="0" w:color="auto"/>
              <w:left w:val="single" w:sz="4" w:space="0" w:color="auto"/>
              <w:bottom w:val="single" w:sz="4" w:space="0" w:color="auto"/>
              <w:right w:val="single" w:sz="4" w:space="0" w:color="auto"/>
            </w:tcBorders>
          </w:tcPr>
          <w:p w14:paraId="5E180C8B"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4000,0</w:t>
            </w:r>
          </w:p>
        </w:tc>
        <w:tc>
          <w:tcPr>
            <w:tcW w:w="900" w:type="dxa"/>
            <w:tcBorders>
              <w:top w:val="single" w:sz="4" w:space="0" w:color="auto"/>
              <w:left w:val="single" w:sz="4" w:space="0" w:color="auto"/>
              <w:right w:val="single" w:sz="4" w:space="0" w:color="auto"/>
            </w:tcBorders>
          </w:tcPr>
          <w:p w14:paraId="5BA626E2"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102E85A5"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63C9C0BD"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right w:val="single" w:sz="4" w:space="0" w:color="auto"/>
            </w:tcBorders>
          </w:tcPr>
          <w:p w14:paraId="4DF3FC89"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tcBorders>
          </w:tcPr>
          <w:p w14:paraId="242BE080" w14:textId="77777777"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vMerge/>
          </w:tcPr>
          <w:p w14:paraId="425041FA"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CE87743" w14:textId="77777777" w:rsidTr="00A30BCA">
        <w:trPr>
          <w:trHeight w:val="457"/>
        </w:trPr>
        <w:tc>
          <w:tcPr>
            <w:tcW w:w="832" w:type="dxa"/>
            <w:vMerge/>
            <w:tcBorders>
              <w:left w:val="single" w:sz="4" w:space="0" w:color="auto"/>
              <w:bottom w:val="single" w:sz="4" w:space="0" w:color="auto"/>
              <w:right w:val="single" w:sz="4" w:space="0" w:color="auto"/>
            </w:tcBorders>
          </w:tcPr>
          <w:p w14:paraId="4313EC2A"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3104" w:type="dxa"/>
            <w:vMerge/>
            <w:tcBorders>
              <w:left w:val="single" w:sz="4" w:space="0" w:color="auto"/>
              <w:bottom w:val="single" w:sz="4" w:space="0" w:color="auto"/>
              <w:right w:val="single" w:sz="4" w:space="0" w:color="auto"/>
            </w:tcBorders>
          </w:tcPr>
          <w:p w14:paraId="6E57D57B"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c>
          <w:tcPr>
            <w:tcW w:w="1701" w:type="dxa"/>
            <w:vMerge/>
            <w:tcBorders>
              <w:left w:val="single" w:sz="4" w:space="0" w:color="auto"/>
              <w:bottom w:val="single" w:sz="4" w:space="0" w:color="auto"/>
              <w:right w:val="single" w:sz="4" w:space="0" w:color="auto"/>
            </w:tcBorders>
          </w:tcPr>
          <w:p w14:paraId="3AA5C1CD" w14:textId="77777777" w:rsidR="006E7F38" w:rsidRPr="00B601E8" w:rsidRDefault="006E7F38" w:rsidP="006E7F38">
            <w:pPr>
              <w:widowControl w:val="0"/>
              <w:autoSpaceDE w:val="0"/>
              <w:autoSpaceDN w:val="0"/>
              <w:adjustRightInd w:val="0"/>
              <w:spacing w:after="0" w:line="240" w:lineRule="auto"/>
              <w:ind w:left="-51" w:right="-114"/>
              <w:contextualSpacing/>
              <w:rPr>
                <w:rFonts w:ascii="Times New Roman" w:hAnsi="Times New Roman"/>
                <w:sz w:val="20"/>
                <w:szCs w:val="20"/>
                <w:lang w:eastAsia="en-US"/>
              </w:rPr>
            </w:pPr>
          </w:p>
        </w:tc>
        <w:tc>
          <w:tcPr>
            <w:tcW w:w="1752" w:type="dxa"/>
            <w:tcBorders>
              <w:left w:val="single" w:sz="4" w:space="0" w:color="auto"/>
              <w:bottom w:val="single" w:sz="4" w:space="0" w:color="auto"/>
              <w:right w:val="single" w:sz="4" w:space="0" w:color="auto"/>
            </w:tcBorders>
          </w:tcPr>
          <w:p w14:paraId="0408A187"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БЧМО</w:t>
            </w:r>
          </w:p>
        </w:tc>
        <w:tc>
          <w:tcPr>
            <w:tcW w:w="935" w:type="dxa"/>
            <w:tcBorders>
              <w:left w:val="single" w:sz="4" w:space="0" w:color="auto"/>
              <w:bottom w:val="single" w:sz="4" w:space="0" w:color="auto"/>
              <w:right w:val="single" w:sz="4" w:space="0" w:color="auto"/>
            </w:tcBorders>
          </w:tcPr>
          <w:p w14:paraId="5A297987"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460,0</w:t>
            </w:r>
          </w:p>
        </w:tc>
        <w:tc>
          <w:tcPr>
            <w:tcW w:w="940" w:type="dxa"/>
            <w:tcBorders>
              <w:top w:val="single" w:sz="4" w:space="0" w:color="auto"/>
              <w:left w:val="single" w:sz="4" w:space="0" w:color="auto"/>
              <w:bottom w:val="single" w:sz="4" w:space="0" w:color="auto"/>
              <w:right w:val="single" w:sz="4" w:space="0" w:color="auto"/>
            </w:tcBorders>
          </w:tcPr>
          <w:p w14:paraId="042826CF" w14:textId="77777777" w:rsidR="006E7F38" w:rsidRPr="00B601E8" w:rsidRDefault="006E7F38" w:rsidP="006E7F38">
            <w:pPr>
              <w:spacing w:after="0" w:line="240" w:lineRule="auto"/>
              <w:ind w:left="-65" w:right="-118"/>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460,0</w:t>
            </w:r>
          </w:p>
        </w:tc>
        <w:tc>
          <w:tcPr>
            <w:tcW w:w="900" w:type="dxa"/>
            <w:tcBorders>
              <w:left w:val="single" w:sz="4" w:space="0" w:color="auto"/>
              <w:bottom w:val="single" w:sz="4" w:space="0" w:color="auto"/>
              <w:right w:val="single" w:sz="4" w:space="0" w:color="auto"/>
            </w:tcBorders>
          </w:tcPr>
          <w:p w14:paraId="136582DB" w14:textId="2223AC9E"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3859D31E" w14:textId="2F8152D8"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6904EB48" w14:textId="5477553B"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left w:val="single" w:sz="4" w:space="0" w:color="auto"/>
              <w:bottom w:val="single" w:sz="4" w:space="0" w:color="auto"/>
              <w:right w:val="single" w:sz="4" w:space="0" w:color="auto"/>
            </w:tcBorders>
          </w:tcPr>
          <w:p w14:paraId="7CC30AA2" w14:textId="79875181"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left w:val="single" w:sz="4" w:space="0" w:color="auto"/>
              <w:bottom w:val="single" w:sz="4" w:space="0" w:color="auto"/>
            </w:tcBorders>
          </w:tcPr>
          <w:p w14:paraId="617BF51E" w14:textId="74E60662" w:rsidR="006E7F38" w:rsidRPr="00B601E8" w:rsidRDefault="006E7F38" w:rsidP="006E7F38">
            <w:pPr>
              <w:spacing w:after="0" w:line="240" w:lineRule="auto"/>
              <w:ind w:left="-62"/>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Borders>
              <w:bottom w:val="single" w:sz="4" w:space="0" w:color="auto"/>
            </w:tcBorders>
          </w:tcPr>
          <w:p w14:paraId="6B775AEF" w14:textId="77777777" w:rsidR="006E7F38" w:rsidRPr="00B601E8" w:rsidRDefault="006E7F38" w:rsidP="006E7F38">
            <w:pPr>
              <w:spacing w:after="0" w:line="240" w:lineRule="auto"/>
              <w:ind w:left="-95"/>
              <w:contextualSpacing/>
              <w:jc w:val="center"/>
              <w:rPr>
                <w:rFonts w:ascii="Times New Roman" w:eastAsia="Calibri" w:hAnsi="Times New Roman"/>
                <w:color w:val="000000"/>
                <w:sz w:val="20"/>
                <w:szCs w:val="20"/>
                <w:lang w:eastAsia="en-US"/>
              </w:rPr>
            </w:pPr>
          </w:p>
        </w:tc>
      </w:tr>
      <w:tr w:rsidR="006E7F38" w:rsidRPr="00B601E8" w14:paraId="5F88576A"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hideMark/>
          </w:tcPr>
          <w:p w14:paraId="5D3429AB"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1.2</w:t>
            </w:r>
          </w:p>
        </w:tc>
        <w:tc>
          <w:tcPr>
            <w:tcW w:w="4805" w:type="dxa"/>
            <w:gridSpan w:val="2"/>
            <w:tcBorders>
              <w:top w:val="single" w:sz="4" w:space="0" w:color="auto"/>
              <w:left w:val="single" w:sz="4" w:space="0" w:color="auto"/>
              <w:bottom w:val="single" w:sz="4" w:space="0" w:color="auto"/>
              <w:right w:val="single" w:sz="4" w:space="0" w:color="auto"/>
            </w:tcBorders>
            <w:hideMark/>
          </w:tcPr>
          <w:p w14:paraId="352F6747" w14:textId="77777777" w:rsidR="006E7F38" w:rsidRPr="00B601E8" w:rsidRDefault="006E7F38" w:rsidP="006E7F3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601E8">
              <w:rPr>
                <w:rFonts w:ascii="Times New Roman" w:hAnsi="Times New Roman"/>
                <w:sz w:val="20"/>
                <w:szCs w:val="20"/>
                <w:lang w:eastAsia="en-US"/>
              </w:rPr>
              <w:t>Итого по задаче 1</w:t>
            </w:r>
          </w:p>
        </w:tc>
        <w:tc>
          <w:tcPr>
            <w:tcW w:w="1752" w:type="dxa"/>
            <w:tcBorders>
              <w:top w:val="single" w:sz="4" w:space="0" w:color="auto"/>
              <w:left w:val="single" w:sz="4" w:space="0" w:color="auto"/>
              <w:bottom w:val="single" w:sz="4" w:space="0" w:color="auto"/>
              <w:right w:val="single" w:sz="4" w:space="0" w:color="auto"/>
            </w:tcBorders>
          </w:tcPr>
          <w:p w14:paraId="7699E6AE"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0933A3E4" w14:textId="1A9A671D" w:rsidR="006E7F38" w:rsidRPr="00B601E8" w:rsidRDefault="006E7F38" w:rsidP="006E7F38">
            <w:pPr>
              <w:spacing w:after="0" w:line="240" w:lineRule="auto"/>
              <w:ind w:left="-65" w:righ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1D230CEA" w14:textId="1565AB18" w:rsidR="006E7F38" w:rsidRPr="00B601E8" w:rsidRDefault="006E7F38" w:rsidP="006E7F38">
            <w:pPr>
              <w:spacing w:after="0" w:line="240" w:lineRule="auto"/>
              <w:ind w:left="-84"/>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64B3317E"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497E895D"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hideMark/>
          </w:tcPr>
          <w:p w14:paraId="16687F6B"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hideMark/>
          </w:tcPr>
          <w:p w14:paraId="41ECDC0D"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hideMark/>
          </w:tcPr>
          <w:p w14:paraId="36C2B0B2"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66016B90"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6E7F38" w:rsidRPr="00B601E8" w14:paraId="077D492C" w14:textId="77777777" w:rsidTr="00A30BCA">
        <w:trPr>
          <w:trHeight w:val="52"/>
        </w:trPr>
        <w:tc>
          <w:tcPr>
            <w:tcW w:w="832" w:type="dxa"/>
            <w:tcBorders>
              <w:top w:val="single" w:sz="4" w:space="0" w:color="auto"/>
              <w:left w:val="single" w:sz="4" w:space="0" w:color="auto"/>
              <w:bottom w:val="single" w:sz="4" w:space="0" w:color="auto"/>
              <w:right w:val="single" w:sz="4" w:space="0" w:color="auto"/>
            </w:tcBorders>
          </w:tcPr>
          <w:p w14:paraId="0C8E7120"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r w:rsidRPr="00B601E8">
              <w:rPr>
                <w:rFonts w:ascii="Times New Roman" w:hAnsi="Times New Roman"/>
                <w:sz w:val="20"/>
                <w:szCs w:val="20"/>
                <w:lang w:eastAsia="en-US"/>
              </w:rPr>
              <w:t>2</w:t>
            </w:r>
          </w:p>
        </w:tc>
        <w:tc>
          <w:tcPr>
            <w:tcW w:w="4805" w:type="dxa"/>
            <w:gridSpan w:val="2"/>
            <w:tcBorders>
              <w:top w:val="single" w:sz="4" w:space="0" w:color="auto"/>
              <w:left w:val="single" w:sz="4" w:space="0" w:color="auto"/>
              <w:bottom w:val="single" w:sz="4" w:space="0" w:color="auto"/>
              <w:right w:val="single" w:sz="4" w:space="0" w:color="auto"/>
            </w:tcBorders>
          </w:tcPr>
          <w:p w14:paraId="4F969684" w14:textId="77777777" w:rsidR="006E7F38" w:rsidRPr="00B601E8" w:rsidRDefault="006E7F38" w:rsidP="006E7F38">
            <w:pPr>
              <w:widowControl w:val="0"/>
              <w:autoSpaceDE w:val="0"/>
              <w:autoSpaceDN w:val="0"/>
              <w:adjustRightInd w:val="0"/>
              <w:spacing w:after="0" w:line="240" w:lineRule="auto"/>
              <w:ind w:left="-78" w:right="-105"/>
              <w:contextualSpacing/>
              <w:jc w:val="both"/>
              <w:rPr>
                <w:rFonts w:ascii="Times New Roman" w:hAnsi="Times New Roman"/>
                <w:sz w:val="20"/>
                <w:szCs w:val="20"/>
                <w:lang w:eastAsia="en-US"/>
              </w:rPr>
            </w:pPr>
            <w:r w:rsidRPr="00B601E8">
              <w:rPr>
                <w:rFonts w:ascii="Times New Roman" w:hAnsi="Times New Roman"/>
                <w:sz w:val="20"/>
                <w:szCs w:val="20"/>
                <w:lang w:eastAsia="en-US"/>
              </w:rPr>
              <w:t>Итого по программе</w:t>
            </w:r>
          </w:p>
        </w:tc>
        <w:tc>
          <w:tcPr>
            <w:tcW w:w="1752" w:type="dxa"/>
            <w:tcBorders>
              <w:top w:val="single" w:sz="4" w:space="0" w:color="auto"/>
              <w:left w:val="single" w:sz="4" w:space="0" w:color="auto"/>
              <w:bottom w:val="single" w:sz="4" w:space="0" w:color="auto"/>
              <w:right w:val="single" w:sz="4" w:space="0" w:color="auto"/>
            </w:tcBorders>
          </w:tcPr>
          <w:p w14:paraId="5F192124" w14:textId="77777777" w:rsidR="006E7F38" w:rsidRPr="00B601E8" w:rsidRDefault="006E7F38" w:rsidP="006E7F38">
            <w:pPr>
              <w:widowControl w:val="0"/>
              <w:autoSpaceDE w:val="0"/>
              <w:autoSpaceDN w:val="0"/>
              <w:adjustRightInd w:val="0"/>
              <w:spacing w:after="0" w:line="240" w:lineRule="auto"/>
              <w:contextualSpacing/>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62193E17" w14:textId="6C9965EA" w:rsidR="006E7F38" w:rsidRPr="00B601E8" w:rsidRDefault="006E7F38" w:rsidP="006E7F38">
            <w:pPr>
              <w:spacing w:after="0" w:line="240" w:lineRule="auto"/>
              <w:ind w:left="-65" w:right="-65"/>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7D6FD44A" w14:textId="7BBF329F" w:rsidR="006E7F38" w:rsidRPr="00B601E8" w:rsidRDefault="006E7F38" w:rsidP="006E7F38">
            <w:pPr>
              <w:spacing w:after="0" w:line="240" w:lineRule="auto"/>
              <w:ind w:left="-84"/>
              <w:contextualSpacing/>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46301637"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3DD11538"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1927EC00"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tcPr>
          <w:p w14:paraId="2B9569A2"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900" w:type="dxa"/>
            <w:tcBorders>
              <w:top w:val="single" w:sz="4" w:space="0" w:color="auto"/>
              <w:left w:val="single" w:sz="4" w:space="0" w:color="auto"/>
              <w:bottom w:val="single" w:sz="4" w:space="0" w:color="auto"/>
              <w:right w:val="single" w:sz="4" w:space="0" w:color="auto"/>
            </w:tcBorders>
          </w:tcPr>
          <w:p w14:paraId="1E023715" w14:textId="77777777" w:rsidR="006E7F38" w:rsidRPr="00B601E8" w:rsidRDefault="006E7F38" w:rsidP="006E7F38">
            <w:pPr>
              <w:spacing w:after="0" w:line="240" w:lineRule="auto"/>
              <w:contextualSpacing/>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5607E231" w14:textId="77777777" w:rsidR="006E7F38" w:rsidRPr="00B601E8" w:rsidRDefault="006E7F38" w:rsidP="006E7F38">
            <w:pPr>
              <w:widowControl w:val="0"/>
              <w:autoSpaceDE w:val="0"/>
              <w:autoSpaceDN w:val="0"/>
              <w:adjustRightInd w:val="0"/>
              <w:spacing w:after="0" w:line="240" w:lineRule="auto"/>
              <w:contextualSpacing/>
              <w:rPr>
                <w:rFonts w:ascii="Times New Roman" w:hAnsi="Times New Roman"/>
                <w:sz w:val="20"/>
                <w:szCs w:val="20"/>
                <w:lang w:eastAsia="en-US"/>
              </w:rPr>
            </w:pPr>
          </w:p>
        </w:tc>
      </w:tr>
      <w:tr w:rsidR="006E7F38" w:rsidRPr="00B601E8" w14:paraId="052844C8" w14:textId="77777777" w:rsidTr="00A30BCA">
        <w:trPr>
          <w:trHeight w:val="255"/>
        </w:trPr>
        <w:tc>
          <w:tcPr>
            <w:tcW w:w="832" w:type="dxa"/>
            <w:vMerge w:val="restart"/>
            <w:tcBorders>
              <w:top w:val="single" w:sz="4" w:space="0" w:color="auto"/>
              <w:left w:val="single" w:sz="4" w:space="0" w:color="auto"/>
              <w:right w:val="single" w:sz="4" w:space="0" w:color="auto"/>
            </w:tcBorders>
          </w:tcPr>
          <w:p w14:paraId="6C6CC884"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2.1</w:t>
            </w:r>
          </w:p>
        </w:tc>
        <w:tc>
          <w:tcPr>
            <w:tcW w:w="4805" w:type="dxa"/>
            <w:gridSpan w:val="2"/>
            <w:vMerge w:val="restart"/>
            <w:tcBorders>
              <w:top w:val="single" w:sz="4" w:space="0" w:color="auto"/>
              <w:left w:val="single" w:sz="4" w:space="0" w:color="auto"/>
              <w:right w:val="single" w:sz="4" w:space="0" w:color="auto"/>
            </w:tcBorders>
          </w:tcPr>
          <w:p w14:paraId="24555E40"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r w:rsidRPr="00B601E8">
              <w:rPr>
                <w:rFonts w:ascii="Times New Roman" w:hAnsi="Times New Roman"/>
                <w:sz w:val="20"/>
                <w:szCs w:val="20"/>
                <w:lang w:eastAsia="en-US"/>
              </w:rPr>
              <w:t>в том числе по источникам финансирования:</w:t>
            </w:r>
          </w:p>
        </w:tc>
        <w:tc>
          <w:tcPr>
            <w:tcW w:w="1752" w:type="dxa"/>
            <w:tcBorders>
              <w:top w:val="single" w:sz="4" w:space="0" w:color="auto"/>
              <w:left w:val="single" w:sz="4" w:space="0" w:color="auto"/>
              <w:bottom w:val="single" w:sz="4" w:space="0" w:color="auto"/>
              <w:right w:val="single" w:sz="4" w:space="0" w:color="auto"/>
            </w:tcBorders>
          </w:tcPr>
          <w:p w14:paraId="7A0D7F1C"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Федеральный бюджет</w:t>
            </w:r>
          </w:p>
        </w:tc>
        <w:tc>
          <w:tcPr>
            <w:tcW w:w="935" w:type="dxa"/>
            <w:tcBorders>
              <w:top w:val="single" w:sz="4" w:space="0" w:color="auto"/>
              <w:left w:val="single" w:sz="4" w:space="0" w:color="auto"/>
              <w:bottom w:val="single" w:sz="4" w:space="0" w:color="auto"/>
              <w:right w:val="single" w:sz="4" w:space="0" w:color="auto"/>
            </w:tcBorders>
          </w:tcPr>
          <w:p w14:paraId="72D24869"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40" w:type="dxa"/>
            <w:tcBorders>
              <w:top w:val="single" w:sz="4" w:space="0" w:color="auto"/>
              <w:left w:val="single" w:sz="4" w:space="0" w:color="auto"/>
              <w:bottom w:val="single" w:sz="4" w:space="0" w:color="auto"/>
              <w:right w:val="single" w:sz="4" w:space="0" w:color="auto"/>
            </w:tcBorders>
          </w:tcPr>
          <w:p w14:paraId="0830CC13" w14:textId="77777777"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9 616,8</w:t>
            </w:r>
          </w:p>
        </w:tc>
        <w:tc>
          <w:tcPr>
            <w:tcW w:w="900" w:type="dxa"/>
            <w:tcBorders>
              <w:top w:val="single" w:sz="4" w:space="0" w:color="auto"/>
              <w:left w:val="single" w:sz="4" w:space="0" w:color="auto"/>
              <w:bottom w:val="single" w:sz="4" w:space="0" w:color="auto"/>
              <w:right w:val="single" w:sz="4" w:space="0" w:color="auto"/>
            </w:tcBorders>
          </w:tcPr>
          <w:p w14:paraId="5311A5FB"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6719670C"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5493218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2B7A4702"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02E11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4281B5CD"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4A09CA87" w14:textId="77777777" w:rsidTr="00957294">
        <w:trPr>
          <w:trHeight w:val="420"/>
        </w:trPr>
        <w:tc>
          <w:tcPr>
            <w:tcW w:w="832" w:type="dxa"/>
            <w:vMerge/>
            <w:tcBorders>
              <w:left w:val="single" w:sz="4" w:space="0" w:color="auto"/>
              <w:right w:val="single" w:sz="4" w:space="0" w:color="auto"/>
            </w:tcBorders>
          </w:tcPr>
          <w:p w14:paraId="74E34ED2"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right w:val="single" w:sz="4" w:space="0" w:color="auto"/>
            </w:tcBorders>
          </w:tcPr>
          <w:p w14:paraId="4F53C7E6"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5C2894E6"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бюджет Иркутской области</w:t>
            </w:r>
          </w:p>
        </w:tc>
        <w:tc>
          <w:tcPr>
            <w:tcW w:w="935" w:type="dxa"/>
            <w:tcBorders>
              <w:top w:val="single" w:sz="4" w:space="0" w:color="auto"/>
              <w:left w:val="single" w:sz="4" w:space="0" w:color="auto"/>
              <w:bottom w:val="single" w:sz="4" w:space="0" w:color="auto"/>
              <w:right w:val="single" w:sz="4" w:space="0" w:color="auto"/>
            </w:tcBorders>
          </w:tcPr>
          <w:p w14:paraId="1BE52D4C" w14:textId="43565875"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40" w:type="dxa"/>
            <w:tcBorders>
              <w:top w:val="single" w:sz="4" w:space="0" w:color="auto"/>
              <w:left w:val="single" w:sz="4" w:space="0" w:color="auto"/>
              <w:bottom w:val="single" w:sz="4" w:space="0" w:color="auto"/>
              <w:right w:val="single" w:sz="4" w:space="0" w:color="auto"/>
            </w:tcBorders>
          </w:tcPr>
          <w:p w14:paraId="42078C1C" w14:textId="1A43E897"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39 056,2</w:t>
            </w:r>
          </w:p>
        </w:tc>
        <w:tc>
          <w:tcPr>
            <w:tcW w:w="900" w:type="dxa"/>
            <w:tcBorders>
              <w:top w:val="single" w:sz="4" w:space="0" w:color="auto"/>
              <w:left w:val="single" w:sz="4" w:space="0" w:color="auto"/>
              <w:bottom w:val="single" w:sz="4" w:space="0" w:color="auto"/>
              <w:right w:val="single" w:sz="4" w:space="0" w:color="auto"/>
            </w:tcBorders>
          </w:tcPr>
          <w:p w14:paraId="3696DD4C"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54B47F41"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B82C7DE"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533A4EAA"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E8A061"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1512" w:type="dxa"/>
            <w:tcBorders>
              <w:top w:val="single" w:sz="4" w:space="0" w:color="auto"/>
              <w:left w:val="single" w:sz="4" w:space="0" w:color="auto"/>
              <w:bottom w:val="single" w:sz="4" w:space="0" w:color="auto"/>
              <w:right w:val="single" w:sz="4" w:space="0" w:color="auto"/>
            </w:tcBorders>
            <w:vAlign w:val="center"/>
          </w:tcPr>
          <w:p w14:paraId="3D5D9429"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6817F74B" w14:textId="77777777" w:rsidTr="003A2138">
        <w:trPr>
          <w:trHeight w:val="345"/>
        </w:trPr>
        <w:tc>
          <w:tcPr>
            <w:tcW w:w="832" w:type="dxa"/>
            <w:vMerge/>
            <w:tcBorders>
              <w:left w:val="single" w:sz="4" w:space="0" w:color="auto"/>
              <w:right w:val="single" w:sz="4" w:space="0" w:color="auto"/>
            </w:tcBorders>
          </w:tcPr>
          <w:p w14:paraId="74AB6A84"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right w:val="single" w:sz="4" w:space="0" w:color="auto"/>
            </w:tcBorders>
          </w:tcPr>
          <w:p w14:paraId="6F22431C"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10757E70" w14:textId="77777777"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sidRPr="00B601E8">
              <w:rPr>
                <w:rFonts w:ascii="Times New Roman" w:eastAsia="Calibri" w:hAnsi="Times New Roman"/>
                <w:sz w:val="20"/>
                <w:szCs w:val="20"/>
                <w:lang w:eastAsia="en-US"/>
              </w:rPr>
              <w:t>бюджет Чунского муниципального округа</w:t>
            </w:r>
          </w:p>
        </w:tc>
        <w:tc>
          <w:tcPr>
            <w:tcW w:w="935" w:type="dxa"/>
            <w:tcBorders>
              <w:top w:val="single" w:sz="4" w:space="0" w:color="auto"/>
              <w:left w:val="single" w:sz="4" w:space="0" w:color="auto"/>
              <w:right w:val="single" w:sz="4" w:space="0" w:color="auto"/>
            </w:tcBorders>
          </w:tcPr>
          <w:p w14:paraId="06804C82" w14:textId="597EDC30"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11</w:t>
            </w:r>
            <w:r>
              <w:rPr>
                <w:rFonts w:ascii="Times New Roman" w:eastAsia="Calibri" w:hAnsi="Times New Roman"/>
                <w:color w:val="000000"/>
                <w:sz w:val="20"/>
                <w:szCs w:val="20"/>
                <w:lang w:eastAsia="en-US"/>
              </w:rPr>
              <w:t> 805,5</w:t>
            </w:r>
          </w:p>
        </w:tc>
        <w:tc>
          <w:tcPr>
            <w:tcW w:w="940" w:type="dxa"/>
            <w:tcBorders>
              <w:top w:val="single" w:sz="4" w:space="0" w:color="auto"/>
              <w:left w:val="single" w:sz="4" w:space="0" w:color="auto"/>
              <w:right w:val="single" w:sz="4" w:space="0" w:color="auto"/>
            </w:tcBorders>
          </w:tcPr>
          <w:p w14:paraId="0303C516" w14:textId="6EC937E4" w:rsidR="006E7F38" w:rsidRPr="00B601E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10 455,5</w:t>
            </w:r>
          </w:p>
        </w:tc>
        <w:tc>
          <w:tcPr>
            <w:tcW w:w="900" w:type="dxa"/>
            <w:tcBorders>
              <w:top w:val="single" w:sz="4" w:space="0" w:color="auto"/>
              <w:left w:val="single" w:sz="4" w:space="0" w:color="auto"/>
              <w:right w:val="single" w:sz="4" w:space="0" w:color="auto"/>
            </w:tcBorders>
          </w:tcPr>
          <w:p w14:paraId="42AC96C3"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72209267"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right w:val="single" w:sz="4" w:space="0" w:color="auto"/>
            </w:tcBorders>
          </w:tcPr>
          <w:p w14:paraId="669D68E9"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right w:val="single" w:sz="4" w:space="0" w:color="auto"/>
            </w:tcBorders>
          </w:tcPr>
          <w:p w14:paraId="3FCE974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450,00</w:t>
            </w:r>
          </w:p>
        </w:tc>
        <w:tc>
          <w:tcPr>
            <w:tcW w:w="900" w:type="dxa"/>
            <w:tcBorders>
              <w:top w:val="single" w:sz="4" w:space="0" w:color="auto"/>
              <w:left w:val="single" w:sz="4" w:space="0" w:color="auto"/>
              <w:right w:val="single" w:sz="4" w:space="0" w:color="auto"/>
            </w:tcBorders>
          </w:tcPr>
          <w:p w14:paraId="738E301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vMerge w:val="restart"/>
            <w:tcBorders>
              <w:top w:val="single" w:sz="4" w:space="0" w:color="auto"/>
              <w:left w:val="single" w:sz="4" w:space="0" w:color="auto"/>
              <w:right w:val="single" w:sz="4" w:space="0" w:color="auto"/>
            </w:tcBorders>
            <w:vAlign w:val="center"/>
          </w:tcPr>
          <w:p w14:paraId="30D7F67D"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75C61283" w14:textId="77777777" w:rsidTr="003A2138">
        <w:trPr>
          <w:trHeight w:val="345"/>
        </w:trPr>
        <w:tc>
          <w:tcPr>
            <w:tcW w:w="832" w:type="dxa"/>
            <w:vMerge/>
            <w:tcBorders>
              <w:left w:val="single" w:sz="4" w:space="0" w:color="auto"/>
              <w:bottom w:val="single" w:sz="4" w:space="0" w:color="auto"/>
              <w:right w:val="single" w:sz="4" w:space="0" w:color="auto"/>
            </w:tcBorders>
          </w:tcPr>
          <w:p w14:paraId="392F2C8E"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4805" w:type="dxa"/>
            <w:gridSpan w:val="2"/>
            <w:vMerge/>
            <w:tcBorders>
              <w:left w:val="single" w:sz="4" w:space="0" w:color="auto"/>
              <w:bottom w:val="single" w:sz="4" w:space="0" w:color="auto"/>
              <w:right w:val="single" w:sz="4" w:space="0" w:color="auto"/>
            </w:tcBorders>
          </w:tcPr>
          <w:p w14:paraId="61CD1854" w14:textId="77777777" w:rsidR="006E7F38" w:rsidRPr="00B601E8" w:rsidRDefault="006E7F38" w:rsidP="006E7F38">
            <w:pPr>
              <w:widowControl w:val="0"/>
              <w:autoSpaceDE w:val="0"/>
              <w:autoSpaceDN w:val="0"/>
              <w:adjustRightInd w:val="0"/>
              <w:spacing w:after="0" w:line="240" w:lineRule="auto"/>
              <w:ind w:left="-78" w:right="-105"/>
              <w:rPr>
                <w:rFonts w:ascii="Times New Roman" w:hAnsi="Times New Roman"/>
                <w:sz w:val="20"/>
                <w:szCs w:val="20"/>
                <w:lang w:eastAsia="en-US"/>
              </w:rPr>
            </w:pPr>
          </w:p>
        </w:tc>
        <w:tc>
          <w:tcPr>
            <w:tcW w:w="1752" w:type="dxa"/>
            <w:tcBorders>
              <w:top w:val="single" w:sz="4" w:space="0" w:color="auto"/>
              <w:left w:val="single" w:sz="4" w:space="0" w:color="auto"/>
              <w:bottom w:val="single" w:sz="4" w:space="0" w:color="auto"/>
              <w:right w:val="single" w:sz="4" w:space="0" w:color="auto"/>
            </w:tcBorders>
          </w:tcPr>
          <w:p w14:paraId="142B3911" w14:textId="3441092F" w:rsidR="006E7F38" w:rsidRPr="00B601E8" w:rsidRDefault="006E7F38" w:rsidP="006E7F38">
            <w:pPr>
              <w:autoSpaceDE w:val="0"/>
              <w:autoSpaceDN w:val="0"/>
              <w:adjustRightInd w:val="0"/>
              <w:spacing w:after="0" w:line="240" w:lineRule="auto"/>
              <w:contextualSpacing/>
              <w:outlineLvl w:val="1"/>
              <w:rPr>
                <w:rFonts w:ascii="Times New Roman" w:eastAsia="Calibri" w:hAnsi="Times New Roman"/>
                <w:sz w:val="20"/>
                <w:szCs w:val="20"/>
                <w:lang w:eastAsia="en-US"/>
              </w:rPr>
            </w:pPr>
            <w:r>
              <w:rPr>
                <w:rFonts w:ascii="Times New Roman" w:eastAsia="Calibri" w:hAnsi="Times New Roman"/>
                <w:sz w:val="20"/>
                <w:szCs w:val="20"/>
                <w:lang w:eastAsia="en-US"/>
              </w:rPr>
              <w:t>внебюджетные источники финансирования</w:t>
            </w:r>
          </w:p>
        </w:tc>
        <w:tc>
          <w:tcPr>
            <w:tcW w:w="935" w:type="dxa"/>
            <w:tcBorders>
              <w:left w:val="single" w:sz="4" w:space="0" w:color="auto"/>
              <w:bottom w:val="single" w:sz="4" w:space="0" w:color="auto"/>
              <w:right w:val="single" w:sz="4" w:space="0" w:color="auto"/>
            </w:tcBorders>
          </w:tcPr>
          <w:p w14:paraId="5938FFE4" w14:textId="2D4F780E"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40" w:type="dxa"/>
            <w:tcBorders>
              <w:left w:val="single" w:sz="4" w:space="0" w:color="auto"/>
              <w:bottom w:val="single" w:sz="4" w:space="0" w:color="auto"/>
              <w:right w:val="single" w:sz="4" w:space="0" w:color="auto"/>
            </w:tcBorders>
          </w:tcPr>
          <w:p w14:paraId="7ABDA8F0" w14:textId="1EBF11CC" w:rsidR="006E7F38" w:rsidRDefault="006E7F38" w:rsidP="006E7F38">
            <w:pPr>
              <w:spacing w:after="0" w:line="240" w:lineRule="auto"/>
              <w:ind w:left="-8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10 135,5</w:t>
            </w:r>
          </w:p>
        </w:tc>
        <w:tc>
          <w:tcPr>
            <w:tcW w:w="900" w:type="dxa"/>
            <w:tcBorders>
              <w:left w:val="single" w:sz="4" w:space="0" w:color="auto"/>
              <w:bottom w:val="single" w:sz="4" w:space="0" w:color="auto"/>
              <w:right w:val="single" w:sz="4" w:space="0" w:color="auto"/>
            </w:tcBorders>
          </w:tcPr>
          <w:p w14:paraId="5906FA98" w14:textId="222DA741"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7BC87959" w14:textId="027C95D4"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35" w:type="dxa"/>
            <w:tcBorders>
              <w:left w:val="single" w:sz="4" w:space="0" w:color="auto"/>
              <w:bottom w:val="single" w:sz="4" w:space="0" w:color="auto"/>
              <w:right w:val="single" w:sz="4" w:space="0" w:color="auto"/>
            </w:tcBorders>
          </w:tcPr>
          <w:p w14:paraId="54E44D42" w14:textId="30005A05"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830" w:type="dxa"/>
            <w:tcBorders>
              <w:left w:val="single" w:sz="4" w:space="0" w:color="auto"/>
              <w:bottom w:val="single" w:sz="4" w:space="0" w:color="auto"/>
              <w:right w:val="single" w:sz="4" w:space="0" w:color="auto"/>
            </w:tcBorders>
          </w:tcPr>
          <w:p w14:paraId="5574B59E" w14:textId="397FC802"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900" w:type="dxa"/>
            <w:tcBorders>
              <w:left w:val="single" w:sz="4" w:space="0" w:color="auto"/>
              <w:bottom w:val="single" w:sz="4" w:space="0" w:color="auto"/>
              <w:right w:val="single" w:sz="4" w:space="0" w:color="auto"/>
            </w:tcBorders>
          </w:tcPr>
          <w:p w14:paraId="796843AA" w14:textId="615C19E1"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0,0</w:t>
            </w:r>
          </w:p>
        </w:tc>
        <w:tc>
          <w:tcPr>
            <w:tcW w:w="1512" w:type="dxa"/>
            <w:vMerge/>
            <w:tcBorders>
              <w:left w:val="single" w:sz="4" w:space="0" w:color="auto"/>
              <w:bottom w:val="single" w:sz="4" w:space="0" w:color="auto"/>
              <w:right w:val="single" w:sz="4" w:space="0" w:color="auto"/>
            </w:tcBorders>
            <w:vAlign w:val="center"/>
          </w:tcPr>
          <w:p w14:paraId="2FF8C5B9"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r>
      <w:tr w:rsidR="006E7F38" w:rsidRPr="00B601E8" w14:paraId="4487E6E0" w14:textId="77777777" w:rsidTr="00A30BCA">
        <w:trPr>
          <w:trHeight w:val="194"/>
        </w:trPr>
        <w:tc>
          <w:tcPr>
            <w:tcW w:w="832" w:type="dxa"/>
            <w:tcBorders>
              <w:top w:val="single" w:sz="4" w:space="0" w:color="auto"/>
              <w:left w:val="single" w:sz="4" w:space="0" w:color="auto"/>
              <w:bottom w:val="single" w:sz="4" w:space="0" w:color="auto"/>
              <w:right w:val="single" w:sz="4" w:space="0" w:color="auto"/>
            </w:tcBorders>
          </w:tcPr>
          <w:p w14:paraId="7A76E8EF"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2.2</w:t>
            </w:r>
          </w:p>
        </w:tc>
        <w:tc>
          <w:tcPr>
            <w:tcW w:w="14444" w:type="dxa"/>
            <w:gridSpan w:val="11"/>
            <w:tcBorders>
              <w:top w:val="single" w:sz="4" w:space="0" w:color="auto"/>
              <w:left w:val="single" w:sz="4" w:space="0" w:color="auto"/>
              <w:bottom w:val="single" w:sz="4" w:space="0" w:color="auto"/>
              <w:right w:val="single" w:sz="4" w:space="0" w:color="auto"/>
            </w:tcBorders>
          </w:tcPr>
          <w:p w14:paraId="3ED32038" w14:textId="77777777" w:rsidR="006E7F38" w:rsidRPr="00B601E8" w:rsidRDefault="006E7F38" w:rsidP="006E7F38">
            <w:pPr>
              <w:widowControl w:val="0"/>
              <w:autoSpaceDE w:val="0"/>
              <w:autoSpaceDN w:val="0"/>
              <w:adjustRightInd w:val="0"/>
              <w:spacing w:after="0" w:line="240" w:lineRule="auto"/>
              <w:rPr>
                <w:rFonts w:ascii="Times New Roman" w:hAnsi="Times New Roman"/>
                <w:sz w:val="20"/>
                <w:szCs w:val="20"/>
                <w:lang w:eastAsia="en-US"/>
              </w:rPr>
            </w:pPr>
            <w:r w:rsidRPr="00B601E8">
              <w:rPr>
                <w:rFonts w:ascii="Times New Roman" w:hAnsi="Times New Roman"/>
                <w:sz w:val="20"/>
                <w:szCs w:val="20"/>
              </w:rPr>
              <w:t>в том числе по ответственному исполнителю и соисполнителям</w:t>
            </w:r>
            <w:r w:rsidRPr="00B601E8">
              <w:rPr>
                <w:rFonts w:ascii="Times New Roman" w:hAnsi="Times New Roman"/>
                <w:sz w:val="20"/>
                <w:szCs w:val="20"/>
                <w:lang w:eastAsia="en-US"/>
              </w:rPr>
              <w:t>:</w:t>
            </w:r>
          </w:p>
        </w:tc>
      </w:tr>
      <w:tr w:rsidR="006E7F38" w:rsidRPr="00B601E8" w14:paraId="3F0A0D24" w14:textId="77777777" w:rsidTr="00A30BCA">
        <w:trPr>
          <w:trHeight w:val="50"/>
        </w:trPr>
        <w:tc>
          <w:tcPr>
            <w:tcW w:w="832" w:type="dxa"/>
            <w:tcBorders>
              <w:top w:val="single" w:sz="4" w:space="0" w:color="auto"/>
              <w:left w:val="single" w:sz="4" w:space="0" w:color="auto"/>
              <w:bottom w:val="single" w:sz="4" w:space="0" w:color="auto"/>
              <w:right w:val="single" w:sz="4" w:space="0" w:color="auto"/>
            </w:tcBorders>
          </w:tcPr>
          <w:p w14:paraId="2CB0F3BF"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r w:rsidRPr="00B601E8">
              <w:rPr>
                <w:rFonts w:ascii="Times New Roman" w:hAnsi="Times New Roman"/>
                <w:sz w:val="20"/>
                <w:szCs w:val="20"/>
                <w:lang w:eastAsia="en-US"/>
              </w:rPr>
              <w:t>2.3</w:t>
            </w:r>
          </w:p>
        </w:tc>
        <w:tc>
          <w:tcPr>
            <w:tcW w:w="4805" w:type="dxa"/>
            <w:gridSpan w:val="2"/>
          </w:tcPr>
          <w:p w14:paraId="1B83AE18" w14:textId="77777777" w:rsidR="006E7F38" w:rsidRPr="00B601E8" w:rsidRDefault="006E7F38" w:rsidP="006E7F38">
            <w:pPr>
              <w:widowControl w:val="0"/>
              <w:autoSpaceDE w:val="0"/>
              <w:autoSpaceDN w:val="0"/>
              <w:adjustRightInd w:val="0"/>
              <w:spacing w:after="0" w:line="240" w:lineRule="auto"/>
              <w:ind w:right="-105" w:hanging="10"/>
              <w:rPr>
                <w:rFonts w:ascii="Times New Roman" w:hAnsi="Times New Roman"/>
                <w:sz w:val="20"/>
                <w:szCs w:val="20"/>
              </w:rPr>
            </w:pPr>
            <w:r w:rsidRPr="00B601E8">
              <w:rPr>
                <w:rFonts w:ascii="Times New Roman" w:hAnsi="Times New Roman"/>
                <w:sz w:val="20"/>
                <w:szCs w:val="20"/>
                <w:lang w:eastAsia="en-US"/>
              </w:rPr>
              <w:t>МКУ «Коммунальная служба»</w:t>
            </w:r>
          </w:p>
        </w:tc>
        <w:tc>
          <w:tcPr>
            <w:tcW w:w="1752" w:type="dxa"/>
            <w:tcBorders>
              <w:top w:val="single" w:sz="4" w:space="0" w:color="auto"/>
              <w:left w:val="single" w:sz="4" w:space="0" w:color="auto"/>
              <w:bottom w:val="single" w:sz="4" w:space="0" w:color="auto"/>
              <w:right w:val="single" w:sz="4" w:space="0" w:color="auto"/>
            </w:tcBorders>
          </w:tcPr>
          <w:p w14:paraId="25BAA20A" w14:textId="77777777" w:rsidR="006E7F38" w:rsidRPr="00B601E8" w:rsidRDefault="006E7F38" w:rsidP="006E7F38">
            <w:pPr>
              <w:widowControl w:val="0"/>
              <w:autoSpaceDE w:val="0"/>
              <w:autoSpaceDN w:val="0"/>
              <w:adjustRightInd w:val="0"/>
              <w:spacing w:after="0" w:line="240" w:lineRule="auto"/>
              <w:jc w:val="center"/>
              <w:rPr>
                <w:rFonts w:ascii="Times New Roman" w:hAnsi="Times New Roman"/>
                <w:sz w:val="20"/>
                <w:szCs w:val="20"/>
                <w:lang w:eastAsia="en-US"/>
              </w:rPr>
            </w:pPr>
          </w:p>
        </w:tc>
        <w:tc>
          <w:tcPr>
            <w:tcW w:w="935" w:type="dxa"/>
            <w:tcBorders>
              <w:top w:val="single" w:sz="4" w:space="0" w:color="auto"/>
              <w:left w:val="single" w:sz="4" w:space="0" w:color="auto"/>
              <w:bottom w:val="single" w:sz="4" w:space="0" w:color="auto"/>
              <w:right w:val="single" w:sz="4" w:space="0" w:color="auto"/>
            </w:tcBorders>
          </w:tcPr>
          <w:p w14:paraId="03E732E0" w14:textId="46C841D1" w:rsidR="006E7F38" w:rsidRPr="00B601E8" w:rsidRDefault="006E7F38" w:rsidP="006E7F38">
            <w:pPr>
              <w:spacing w:after="0" w:line="240" w:lineRule="auto"/>
              <w:ind w:left="-6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70 614,0</w:t>
            </w:r>
          </w:p>
        </w:tc>
        <w:tc>
          <w:tcPr>
            <w:tcW w:w="940" w:type="dxa"/>
            <w:tcBorders>
              <w:top w:val="single" w:sz="4" w:space="0" w:color="auto"/>
              <w:left w:val="single" w:sz="4" w:space="0" w:color="auto"/>
              <w:bottom w:val="single" w:sz="4" w:space="0" w:color="auto"/>
              <w:right w:val="single" w:sz="4" w:space="0" w:color="auto"/>
            </w:tcBorders>
          </w:tcPr>
          <w:p w14:paraId="57977BAA" w14:textId="7203C20E" w:rsidR="006E7F38" w:rsidRPr="00B601E8" w:rsidRDefault="006E7F38" w:rsidP="006E7F38">
            <w:pPr>
              <w:spacing w:after="0" w:line="240" w:lineRule="auto"/>
              <w:ind w:left="-145" w:right="-34"/>
              <w:jc w:val="center"/>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69 264,0</w:t>
            </w:r>
          </w:p>
        </w:tc>
        <w:tc>
          <w:tcPr>
            <w:tcW w:w="900" w:type="dxa"/>
            <w:tcBorders>
              <w:top w:val="single" w:sz="4" w:space="0" w:color="auto"/>
              <w:left w:val="single" w:sz="4" w:space="0" w:color="auto"/>
              <w:bottom w:val="single" w:sz="4" w:space="0" w:color="auto"/>
              <w:right w:val="single" w:sz="4" w:space="0" w:color="auto"/>
            </w:tcBorders>
          </w:tcPr>
          <w:p w14:paraId="696FFCC0"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tcPr>
          <w:p w14:paraId="0840435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0,0</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24644888"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830" w:type="dxa"/>
            <w:tcBorders>
              <w:top w:val="single" w:sz="4" w:space="0" w:color="auto"/>
              <w:left w:val="single" w:sz="4" w:space="0" w:color="auto"/>
              <w:bottom w:val="single" w:sz="4" w:space="0" w:color="auto"/>
              <w:right w:val="single" w:sz="4" w:space="0" w:color="auto"/>
            </w:tcBorders>
            <w:shd w:val="clear" w:color="auto" w:fill="auto"/>
          </w:tcPr>
          <w:p w14:paraId="363F60C6"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450,00</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8705DD4" w14:textId="77777777" w:rsidR="006E7F38" w:rsidRPr="00B601E8" w:rsidRDefault="006E7F38" w:rsidP="006E7F38">
            <w:pPr>
              <w:spacing w:after="0" w:line="240" w:lineRule="auto"/>
              <w:jc w:val="center"/>
              <w:rPr>
                <w:rFonts w:ascii="Times New Roman" w:eastAsia="Calibri" w:hAnsi="Times New Roman"/>
                <w:color w:val="000000"/>
                <w:sz w:val="20"/>
                <w:szCs w:val="20"/>
                <w:lang w:eastAsia="en-US"/>
              </w:rPr>
            </w:pPr>
            <w:r w:rsidRPr="00B601E8">
              <w:rPr>
                <w:rFonts w:ascii="Times New Roman" w:eastAsia="Calibri" w:hAnsi="Times New Roman"/>
                <w:color w:val="000000"/>
                <w:sz w:val="20"/>
                <w:szCs w:val="20"/>
                <w:lang w:eastAsia="en-US"/>
              </w:rPr>
              <w:t>450,0</w:t>
            </w:r>
          </w:p>
        </w:tc>
        <w:tc>
          <w:tcPr>
            <w:tcW w:w="1512" w:type="dxa"/>
            <w:tcBorders>
              <w:top w:val="single" w:sz="4" w:space="0" w:color="auto"/>
              <w:left w:val="single" w:sz="4" w:space="0" w:color="auto"/>
              <w:bottom w:val="single" w:sz="4" w:space="0" w:color="auto"/>
              <w:right w:val="single" w:sz="4" w:space="0" w:color="auto"/>
            </w:tcBorders>
          </w:tcPr>
          <w:p w14:paraId="49CC55F2" w14:textId="77777777" w:rsidR="006E7F38" w:rsidRPr="00B601E8" w:rsidRDefault="006E7F38" w:rsidP="006E7F38">
            <w:pPr>
              <w:widowControl w:val="0"/>
              <w:autoSpaceDE w:val="0"/>
              <w:autoSpaceDN w:val="0"/>
              <w:adjustRightInd w:val="0"/>
              <w:spacing w:after="0" w:line="240" w:lineRule="auto"/>
              <w:rPr>
                <w:rFonts w:ascii="Times New Roman" w:hAnsi="Times New Roman"/>
                <w:sz w:val="20"/>
                <w:szCs w:val="20"/>
                <w:lang w:eastAsia="en-US"/>
              </w:rPr>
            </w:pPr>
          </w:p>
        </w:tc>
      </w:tr>
    </w:tbl>
    <w:p w14:paraId="7FA6EAF3"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p>
    <w:p w14:paraId="41907A6B"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Список сокращений, используемых в таблице 3:</w:t>
      </w:r>
    </w:p>
    <w:p w14:paraId="5EB52460"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ФБ – федеральный бюджет;</w:t>
      </w:r>
    </w:p>
    <w:p w14:paraId="664157FB" w14:textId="77777777" w:rsidR="00B601E8" w:rsidRP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ОБ – бюджет Иркутской области;</w:t>
      </w:r>
    </w:p>
    <w:p w14:paraId="73D9219B" w14:textId="242B07E2" w:rsidR="00B601E8" w:rsidRDefault="00B601E8" w:rsidP="00B601E8">
      <w:pPr>
        <w:widowControl w:val="0"/>
        <w:autoSpaceDE w:val="0"/>
        <w:autoSpaceDN w:val="0"/>
        <w:adjustRightInd w:val="0"/>
        <w:spacing w:after="0" w:line="240" w:lineRule="auto"/>
        <w:rPr>
          <w:rFonts w:ascii="Times New Roman" w:hAnsi="Times New Roman"/>
          <w:sz w:val="24"/>
          <w:szCs w:val="24"/>
        </w:rPr>
      </w:pPr>
      <w:r w:rsidRPr="00B601E8">
        <w:rPr>
          <w:rFonts w:ascii="Times New Roman" w:hAnsi="Times New Roman"/>
          <w:sz w:val="24"/>
          <w:szCs w:val="24"/>
        </w:rPr>
        <w:t>БЧМО – бюджет Чунского муниципального округа;</w:t>
      </w:r>
    </w:p>
    <w:p w14:paraId="21DA38D4" w14:textId="244A7EE8" w:rsidR="00CD2D5C" w:rsidRPr="00B601E8" w:rsidRDefault="00CD2D5C" w:rsidP="00B601E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ВБИФ – внебюджетные источники финансирования;</w:t>
      </w:r>
    </w:p>
    <w:p w14:paraId="6BEB26F3" w14:textId="77777777" w:rsidR="00B601E8" w:rsidRPr="00B601E8" w:rsidRDefault="00B601E8" w:rsidP="00B601E8">
      <w:pPr>
        <w:tabs>
          <w:tab w:val="left" w:pos="10915"/>
        </w:tabs>
        <w:autoSpaceDE w:val="0"/>
        <w:autoSpaceDN w:val="0"/>
        <w:adjustRightInd w:val="0"/>
        <w:contextualSpacing/>
        <w:jc w:val="both"/>
        <w:rPr>
          <w:rFonts w:ascii="Times New Roman" w:hAnsi="Times New Roman"/>
          <w:sz w:val="24"/>
          <w:szCs w:val="24"/>
        </w:rPr>
      </w:pPr>
      <w:r w:rsidRPr="00B601E8">
        <w:rPr>
          <w:rFonts w:ascii="Times New Roman" w:hAnsi="Times New Roman"/>
          <w:sz w:val="24"/>
          <w:szCs w:val="24"/>
        </w:rPr>
        <w:lastRenderedPageBreak/>
        <w:t>МКУ «Коммунальная служба» - муниципальное казенное учреждение «Коммунальная служба Чунского муниципального округа Иркутской области».</w:t>
      </w:r>
    </w:p>
    <w:p w14:paraId="57C356BC" w14:textId="77777777" w:rsidR="005E57C5" w:rsidRDefault="005E57C5" w:rsidP="00A37712">
      <w:pPr>
        <w:pStyle w:val="ConsPlusNormal"/>
        <w:ind w:firstLine="709"/>
        <w:jc w:val="right"/>
        <w:rPr>
          <w:rFonts w:ascii="Times New Roman" w:hAnsi="Times New Roman"/>
          <w:sz w:val="24"/>
          <w:szCs w:val="24"/>
        </w:rPr>
      </w:pPr>
    </w:p>
    <w:p w14:paraId="377CE398" w14:textId="106A441A" w:rsidR="00942043" w:rsidRDefault="00A37712" w:rsidP="00A37712">
      <w:pPr>
        <w:pStyle w:val="ConsPlusNormal"/>
        <w:ind w:firstLine="709"/>
        <w:jc w:val="right"/>
        <w:rPr>
          <w:rFonts w:ascii="Times New Roman" w:hAnsi="Times New Roman"/>
          <w:sz w:val="24"/>
          <w:szCs w:val="24"/>
        </w:rPr>
      </w:pPr>
      <w:r w:rsidRPr="00E80B34">
        <w:rPr>
          <w:rFonts w:ascii="Times New Roman" w:hAnsi="Times New Roman"/>
          <w:sz w:val="24"/>
          <w:szCs w:val="24"/>
        </w:rPr>
        <w:t>Таблица 4</w:t>
      </w:r>
    </w:p>
    <w:p w14:paraId="4D341DC0" w14:textId="77777777" w:rsidR="00BB57CE" w:rsidRPr="00A37712" w:rsidRDefault="00BB57CE" w:rsidP="00A37712">
      <w:pPr>
        <w:pStyle w:val="ConsPlusNormal"/>
        <w:ind w:firstLine="709"/>
        <w:jc w:val="center"/>
        <w:rPr>
          <w:rFonts w:ascii="Times New Roman" w:hAnsi="Times New Roman" w:cs="Times New Roman"/>
          <w:sz w:val="24"/>
          <w:szCs w:val="24"/>
        </w:rPr>
      </w:pPr>
      <w:r w:rsidRPr="00E80B34">
        <w:rPr>
          <w:rFonts w:ascii="Times New Roman" w:hAnsi="Times New Roman"/>
          <w:sz w:val="24"/>
          <w:szCs w:val="24"/>
        </w:rPr>
        <w:t>ПОКАЗАТЕЛИ РЕЗУЛЬТАТИВНОСТИ МУНИЦИПАЛЬНОЙ ПРОГРАММЫ</w:t>
      </w:r>
      <w:r w:rsidR="00A37712">
        <w:rPr>
          <w:rFonts w:ascii="Times New Roman" w:hAnsi="Times New Roman" w:cs="Times New Roman"/>
          <w:sz w:val="24"/>
          <w:szCs w:val="24"/>
        </w:rPr>
        <w:t xml:space="preserve"> </w:t>
      </w:r>
    </w:p>
    <w:tbl>
      <w:tblPr>
        <w:tblStyle w:val="a4"/>
        <w:tblW w:w="5012" w:type="pct"/>
        <w:tblLook w:val="04A0" w:firstRow="1" w:lastRow="0" w:firstColumn="1" w:lastColumn="0" w:noHBand="0" w:noVBand="1"/>
      </w:tblPr>
      <w:tblGrid>
        <w:gridCol w:w="562"/>
        <w:gridCol w:w="7070"/>
        <w:gridCol w:w="693"/>
        <w:gridCol w:w="1445"/>
        <w:gridCol w:w="926"/>
        <w:gridCol w:w="890"/>
        <w:gridCol w:w="1039"/>
        <w:gridCol w:w="891"/>
        <w:gridCol w:w="951"/>
        <w:gridCol w:w="696"/>
      </w:tblGrid>
      <w:tr w:rsidR="00820C0F" w:rsidRPr="00820C0F" w14:paraId="1D1AFB5C" w14:textId="77777777" w:rsidTr="00A30BCA">
        <w:trPr>
          <w:trHeight w:val="50"/>
        </w:trPr>
        <w:tc>
          <w:tcPr>
            <w:tcW w:w="193" w:type="pct"/>
            <w:vMerge w:val="restart"/>
          </w:tcPr>
          <w:p w14:paraId="0E0F81E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 п/п</w:t>
            </w:r>
          </w:p>
        </w:tc>
        <w:tc>
          <w:tcPr>
            <w:tcW w:w="2339" w:type="pct"/>
            <w:vMerge w:val="restart"/>
          </w:tcPr>
          <w:p w14:paraId="03F7B9F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Наименование показателя результативности</w:t>
            </w:r>
          </w:p>
        </w:tc>
        <w:tc>
          <w:tcPr>
            <w:tcW w:w="236" w:type="pct"/>
            <w:vMerge w:val="restart"/>
          </w:tcPr>
          <w:p w14:paraId="51A6D96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 изм.</w:t>
            </w:r>
          </w:p>
        </w:tc>
        <w:tc>
          <w:tcPr>
            <w:tcW w:w="484" w:type="pct"/>
            <w:vMerge w:val="restart"/>
            <w:vAlign w:val="center"/>
          </w:tcPr>
          <w:p w14:paraId="08F0257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Базовое значение</w:t>
            </w:r>
          </w:p>
          <w:p w14:paraId="7FDAB553"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за 2024 год</w:t>
            </w:r>
          </w:p>
        </w:tc>
        <w:tc>
          <w:tcPr>
            <w:tcW w:w="1748" w:type="pct"/>
            <w:gridSpan w:val="6"/>
            <w:vAlign w:val="center"/>
          </w:tcPr>
          <w:p w14:paraId="046B229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Планируемое значение по годам</w:t>
            </w:r>
          </w:p>
        </w:tc>
      </w:tr>
      <w:tr w:rsidR="00820C0F" w:rsidRPr="00820C0F" w14:paraId="033C4E88" w14:textId="77777777" w:rsidTr="00A30BCA">
        <w:trPr>
          <w:trHeight w:val="214"/>
        </w:trPr>
        <w:tc>
          <w:tcPr>
            <w:tcW w:w="193" w:type="pct"/>
            <w:vMerge/>
          </w:tcPr>
          <w:p w14:paraId="2F29BF9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39" w:type="pct"/>
            <w:vMerge/>
          </w:tcPr>
          <w:p w14:paraId="6FA8663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236" w:type="pct"/>
            <w:vMerge/>
          </w:tcPr>
          <w:p w14:paraId="2A661BB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484" w:type="pct"/>
            <w:vMerge/>
            <w:vAlign w:val="center"/>
          </w:tcPr>
          <w:p w14:paraId="2A41AC6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p>
        </w:tc>
        <w:tc>
          <w:tcPr>
            <w:tcW w:w="313" w:type="pct"/>
            <w:vAlign w:val="center"/>
          </w:tcPr>
          <w:p w14:paraId="3480718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2025 год</w:t>
            </w:r>
          </w:p>
        </w:tc>
        <w:tc>
          <w:tcPr>
            <w:tcW w:w="301" w:type="pct"/>
            <w:vAlign w:val="center"/>
          </w:tcPr>
          <w:p w14:paraId="3E8FBD5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2026 год</w:t>
            </w:r>
          </w:p>
        </w:tc>
        <w:tc>
          <w:tcPr>
            <w:tcW w:w="350" w:type="pct"/>
            <w:vAlign w:val="center"/>
          </w:tcPr>
          <w:p w14:paraId="2B5F1A55"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2027 год</w:t>
            </w:r>
          </w:p>
        </w:tc>
        <w:tc>
          <w:tcPr>
            <w:tcW w:w="301" w:type="pct"/>
            <w:vAlign w:val="center"/>
          </w:tcPr>
          <w:p w14:paraId="7A81E80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2028 год</w:t>
            </w:r>
          </w:p>
        </w:tc>
        <w:tc>
          <w:tcPr>
            <w:tcW w:w="321" w:type="pct"/>
            <w:vAlign w:val="center"/>
          </w:tcPr>
          <w:p w14:paraId="64B004E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2029 год</w:t>
            </w:r>
          </w:p>
        </w:tc>
        <w:tc>
          <w:tcPr>
            <w:tcW w:w="163" w:type="pct"/>
            <w:vAlign w:val="center"/>
          </w:tcPr>
          <w:p w14:paraId="4FB8E52A"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2030 год</w:t>
            </w:r>
          </w:p>
        </w:tc>
      </w:tr>
      <w:tr w:rsidR="00820C0F" w:rsidRPr="00820C0F" w14:paraId="1394CEDB" w14:textId="77777777" w:rsidTr="00A30BCA">
        <w:trPr>
          <w:trHeight w:val="274"/>
        </w:trPr>
        <w:tc>
          <w:tcPr>
            <w:tcW w:w="193" w:type="pct"/>
          </w:tcPr>
          <w:p w14:paraId="3B9D7BD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3A3D48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6" w:type="pct"/>
          </w:tcPr>
          <w:p w14:paraId="5F1DE49C"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484" w:type="pct"/>
            <w:vAlign w:val="center"/>
          </w:tcPr>
          <w:p w14:paraId="18D82824"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37889D0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w:t>
            </w:r>
          </w:p>
        </w:tc>
        <w:tc>
          <w:tcPr>
            <w:tcW w:w="301" w:type="pct"/>
            <w:vAlign w:val="center"/>
          </w:tcPr>
          <w:p w14:paraId="0EFD1F5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6</w:t>
            </w:r>
          </w:p>
        </w:tc>
        <w:tc>
          <w:tcPr>
            <w:tcW w:w="350" w:type="pct"/>
            <w:vAlign w:val="center"/>
          </w:tcPr>
          <w:p w14:paraId="1FA80182"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7</w:t>
            </w:r>
          </w:p>
        </w:tc>
        <w:tc>
          <w:tcPr>
            <w:tcW w:w="301" w:type="pct"/>
            <w:vAlign w:val="center"/>
          </w:tcPr>
          <w:p w14:paraId="0B4E94D9"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8</w:t>
            </w:r>
          </w:p>
        </w:tc>
        <w:tc>
          <w:tcPr>
            <w:tcW w:w="321" w:type="pct"/>
            <w:vAlign w:val="center"/>
          </w:tcPr>
          <w:p w14:paraId="60B0FA48"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9</w:t>
            </w:r>
          </w:p>
        </w:tc>
        <w:tc>
          <w:tcPr>
            <w:tcW w:w="163" w:type="pct"/>
            <w:vAlign w:val="center"/>
          </w:tcPr>
          <w:p w14:paraId="007E97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10</w:t>
            </w:r>
          </w:p>
        </w:tc>
      </w:tr>
      <w:tr w:rsidR="00820C0F" w:rsidRPr="00820C0F" w14:paraId="0D934D3E" w14:textId="77777777" w:rsidTr="00A30BCA">
        <w:trPr>
          <w:trHeight w:val="375"/>
        </w:trPr>
        <w:tc>
          <w:tcPr>
            <w:tcW w:w="193" w:type="pct"/>
          </w:tcPr>
          <w:p w14:paraId="4ED06BA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1</w:t>
            </w:r>
          </w:p>
        </w:tc>
        <w:tc>
          <w:tcPr>
            <w:tcW w:w="2339" w:type="pct"/>
          </w:tcPr>
          <w:p w14:paraId="2CBF68BC"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дворовых территорий</w:t>
            </w:r>
          </w:p>
        </w:tc>
        <w:tc>
          <w:tcPr>
            <w:tcW w:w="236" w:type="pct"/>
          </w:tcPr>
          <w:p w14:paraId="4621BBC7"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172DA613"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13" w:type="pct"/>
            <w:vAlign w:val="center"/>
          </w:tcPr>
          <w:p w14:paraId="4D48E62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4</w:t>
            </w:r>
          </w:p>
        </w:tc>
        <w:tc>
          <w:tcPr>
            <w:tcW w:w="301" w:type="pct"/>
            <w:vAlign w:val="center"/>
          </w:tcPr>
          <w:p w14:paraId="00B1D89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41CF90DE"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52F577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2DEFBF4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618A3154"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023D19C5" w14:textId="77777777" w:rsidTr="00A30BCA">
        <w:trPr>
          <w:trHeight w:val="265"/>
        </w:trPr>
        <w:tc>
          <w:tcPr>
            <w:tcW w:w="193" w:type="pct"/>
          </w:tcPr>
          <w:p w14:paraId="67070250"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2</w:t>
            </w:r>
          </w:p>
        </w:tc>
        <w:tc>
          <w:tcPr>
            <w:tcW w:w="2339" w:type="pct"/>
          </w:tcPr>
          <w:p w14:paraId="12F09926"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Количество благоустроенных общественных пространств</w:t>
            </w:r>
          </w:p>
        </w:tc>
        <w:tc>
          <w:tcPr>
            <w:tcW w:w="236" w:type="pct"/>
          </w:tcPr>
          <w:p w14:paraId="332FF15D"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ед.</w:t>
            </w:r>
          </w:p>
        </w:tc>
        <w:tc>
          <w:tcPr>
            <w:tcW w:w="484" w:type="pct"/>
            <w:vAlign w:val="center"/>
          </w:tcPr>
          <w:p w14:paraId="514B5D38" w14:textId="7C69C5DF" w:rsidR="00820C0F" w:rsidRPr="00820C0F" w:rsidRDefault="006E7F38" w:rsidP="00820C0F">
            <w:pPr>
              <w:pStyle w:val="af"/>
              <w:jc w:val="center"/>
              <w:rPr>
                <w:rFonts w:ascii="Times New Roman" w:eastAsia="Calibri" w:hAnsi="Times New Roman" w:cs="Times New Roman"/>
                <w:lang w:eastAsia="en-US"/>
              </w:rPr>
            </w:pPr>
            <w:r>
              <w:rPr>
                <w:rFonts w:ascii="Times New Roman" w:eastAsia="Calibri" w:hAnsi="Times New Roman" w:cs="Times New Roman"/>
                <w:lang w:eastAsia="en-US"/>
              </w:rPr>
              <w:t>2</w:t>
            </w:r>
          </w:p>
        </w:tc>
        <w:tc>
          <w:tcPr>
            <w:tcW w:w="313" w:type="pct"/>
            <w:vAlign w:val="center"/>
          </w:tcPr>
          <w:p w14:paraId="5343FE6A" w14:textId="7E85C8D6" w:rsidR="00820C0F" w:rsidRPr="00820C0F" w:rsidRDefault="006E7F38" w:rsidP="00820C0F">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301" w:type="pct"/>
            <w:vAlign w:val="center"/>
          </w:tcPr>
          <w:p w14:paraId="728416E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50" w:type="pct"/>
            <w:vAlign w:val="center"/>
          </w:tcPr>
          <w:p w14:paraId="506E7E9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01" w:type="pct"/>
            <w:vAlign w:val="center"/>
          </w:tcPr>
          <w:p w14:paraId="39FA6FCC"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321" w:type="pct"/>
            <w:vAlign w:val="center"/>
          </w:tcPr>
          <w:p w14:paraId="579FA6E5"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c>
          <w:tcPr>
            <w:tcW w:w="163" w:type="pct"/>
            <w:vAlign w:val="center"/>
          </w:tcPr>
          <w:p w14:paraId="22D28B77"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0</w:t>
            </w:r>
          </w:p>
        </w:tc>
      </w:tr>
      <w:tr w:rsidR="00820C0F" w:rsidRPr="00820C0F" w14:paraId="25990929" w14:textId="77777777" w:rsidTr="00A30BCA">
        <w:trPr>
          <w:trHeight w:val="406"/>
        </w:trPr>
        <w:tc>
          <w:tcPr>
            <w:tcW w:w="193" w:type="pct"/>
          </w:tcPr>
          <w:p w14:paraId="7D123D41"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3</w:t>
            </w:r>
          </w:p>
        </w:tc>
        <w:tc>
          <w:tcPr>
            <w:tcW w:w="2339" w:type="pct"/>
          </w:tcPr>
          <w:p w14:paraId="3FC4EAA4" w14:textId="77777777" w:rsidR="00820C0F" w:rsidRPr="00820C0F" w:rsidRDefault="00820C0F" w:rsidP="00820C0F">
            <w:pPr>
              <w:spacing w:after="0" w:line="240" w:lineRule="auto"/>
              <w:rPr>
                <w:rFonts w:ascii="Times New Roman" w:eastAsia="Calibri" w:hAnsi="Times New Roman"/>
                <w:sz w:val="24"/>
                <w:szCs w:val="24"/>
                <w:lang w:eastAsia="en-US"/>
              </w:rPr>
            </w:pPr>
            <w:r w:rsidRPr="00820C0F">
              <w:rPr>
                <w:rFonts w:ascii="Times New Roman" w:eastAsia="Calibri" w:hAnsi="Times New Roman"/>
                <w:sz w:val="24"/>
                <w:szCs w:val="24"/>
                <w:lang w:eastAsia="en-US"/>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236" w:type="pct"/>
            <w:vAlign w:val="center"/>
          </w:tcPr>
          <w:p w14:paraId="006A6216"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w:t>
            </w:r>
          </w:p>
        </w:tc>
        <w:tc>
          <w:tcPr>
            <w:tcW w:w="484" w:type="pct"/>
            <w:vAlign w:val="center"/>
          </w:tcPr>
          <w:p w14:paraId="0C418491" w14:textId="77777777" w:rsidR="00820C0F" w:rsidRPr="00820C0F" w:rsidRDefault="00820C0F" w:rsidP="00820C0F">
            <w:pPr>
              <w:pStyle w:val="af"/>
              <w:jc w:val="center"/>
              <w:rPr>
                <w:rFonts w:ascii="Times New Roman" w:eastAsia="Calibri" w:hAnsi="Times New Roman" w:cs="Times New Roman"/>
                <w:lang w:eastAsia="en-US"/>
              </w:rPr>
            </w:pPr>
            <w:r w:rsidRPr="00820C0F">
              <w:rPr>
                <w:rFonts w:ascii="Times New Roman" w:eastAsia="Calibri" w:hAnsi="Times New Roman" w:cs="Times New Roman"/>
                <w:lang w:eastAsia="en-US"/>
              </w:rPr>
              <w:t>50</w:t>
            </w:r>
          </w:p>
        </w:tc>
        <w:tc>
          <w:tcPr>
            <w:tcW w:w="313" w:type="pct"/>
            <w:vAlign w:val="center"/>
          </w:tcPr>
          <w:p w14:paraId="48876659"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0D6E481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50" w:type="pct"/>
            <w:vAlign w:val="center"/>
          </w:tcPr>
          <w:p w14:paraId="5AD0CE7B" w14:textId="77777777" w:rsidR="00820C0F" w:rsidRPr="00820C0F" w:rsidRDefault="00820C0F" w:rsidP="00820C0F">
            <w:pPr>
              <w:widowControl w:val="0"/>
              <w:autoSpaceDE w:val="0"/>
              <w:autoSpaceDN w:val="0"/>
              <w:adjustRightInd w:val="0"/>
              <w:spacing w:after="0" w:line="240" w:lineRule="auto"/>
              <w:jc w:val="center"/>
              <w:outlineLvl w:val="2"/>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01" w:type="pct"/>
            <w:vAlign w:val="center"/>
          </w:tcPr>
          <w:p w14:paraId="178E3800"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321" w:type="pct"/>
            <w:vAlign w:val="center"/>
          </w:tcPr>
          <w:p w14:paraId="46072061"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c>
          <w:tcPr>
            <w:tcW w:w="163" w:type="pct"/>
            <w:vAlign w:val="center"/>
          </w:tcPr>
          <w:p w14:paraId="1A7214EA" w14:textId="77777777" w:rsidR="00820C0F" w:rsidRPr="00820C0F" w:rsidRDefault="00820C0F" w:rsidP="00820C0F">
            <w:pPr>
              <w:spacing w:after="0" w:line="240" w:lineRule="auto"/>
              <w:jc w:val="center"/>
              <w:rPr>
                <w:rFonts w:ascii="Times New Roman" w:eastAsia="Calibri" w:hAnsi="Times New Roman"/>
                <w:sz w:val="24"/>
                <w:szCs w:val="24"/>
                <w:lang w:eastAsia="en-US"/>
              </w:rPr>
            </w:pPr>
            <w:r w:rsidRPr="00820C0F">
              <w:rPr>
                <w:rFonts w:ascii="Times New Roman" w:eastAsia="Calibri" w:hAnsi="Times New Roman"/>
                <w:sz w:val="24"/>
                <w:szCs w:val="24"/>
                <w:lang w:eastAsia="en-US"/>
              </w:rPr>
              <w:t>50</w:t>
            </w:r>
          </w:p>
        </w:tc>
      </w:tr>
    </w:tbl>
    <w:p w14:paraId="0392398A" w14:textId="330ACFA8" w:rsidR="00042189" w:rsidRDefault="00E17563" w:rsidP="00FF661F">
      <w:pPr>
        <w:spacing w:after="160" w:line="259" w:lineRule="auto"/>
        <w:ind w:firstLine="340"/>
        <w:rPr>
          <w:rFonts w:ascii="Times New Roman" w:hAnsi="Times New Roman"/>
          <w:sz w:val="24"/>
          <w:szCs w:val="24"/>
        </w:rPr>
      </w:pPr>
      <w:hyperlink w:anchor="Par344" w:history="1">
        <w:r w:rsidR="00C75481" w:rsidRPr="00E80B34">
          <w:rPr>
            <w:rFonts w:ascii="Times New Roman" w:hAnsi="Times New Roman"/>
            <w:sz w:val="24"/>
            <w:szCs w:val="24"/>
          </w:rPr>
          <w:t>Методика</w:t>
        </w:r>
      </w:hyperlink>
      <w:r w:rsidR="00C75481" w:rsidRPr="00E80B34">
        <w:rPr>
          <w:rFonts w:ascii="Times New Roman" w:hAnsi="Times New Roman"/>
          <w:sz w:val="24"/>
          <w:szCs w:val="24"/>
        </w:rPr>
        <w:t xml:space="preserve"> расчета показателей результативности муниципальной</w:t>
      </w:r>
      <w:r w:rsidR="00F16049">
        <w:rPr>
          <w:rFonts w:ascii="Times New Roman" w:hAnsi="Times New Roman"/>
          <w:sz w:val="24"/>
          <w:szCs w:val="24"/>
        </w:rPr>
        <w:t xml:space="preserve"> программы приведена в таблице </w:t>
      </w:r>
      <w:r w:rsidR="00C75481" w:rsidRPr="00E80B34">
        <w:rPr>
          <w:rFonts w:ascii="Times New Roman" w:hAnsi="Times New Roman"/>
          <w:sz w:val="24"/>
          <w:szCs w:val="24"/>
        </w:rPr>
        <w:t>5.</w:t>
      </w:r>
    </w:p>
    <w:p w14:paraId="40CD22DE" w14:textId="77777777" w:rsidR="00042189" w:rsidRDefault="00042189">
      <w:pPr>
        <w:spacing w:after="160" w:line="259" w:lineRule="auto"/>
        <w:rPr>
          <w:rFonts w:ascii="Times New Roman" w:hAnsi="Times New Roman"/>
          <w:sz w:val="24"/>
          <w:szCs w:val="24"/>
        </w:rPr>
      </w:pPr>
      <w:r>
        <w:rPr>
          <w:rFonts w:ascii="Times New Roman" w:hAnsi="Times New Roman"/>
          <w:sz w:val="24"/>
          <w:szCs w:val="24"/>
        </w:rPr>
        <w:br w:type="page"/>
      </w:r>
    </w:p>
    <w:p w14:paraId="1BB626A5" w14:textId="77777777" w:rsidR="0051544B" w:rsidRPr="00E80B34" w:rsidRDefault="00A37712" w:rsidP="00A37712">
      <w:pPr>
        <w:spacing w:after="0" w:line="259" w:lineRule="auto"/>
        <w:jc w:val="right"/>
        <w:rPr>
          <w:rFonts w:ascii="Times New Roman" w:hAnsi="Times New Roman"/>
          <w:sz w:val="24"/>
          <w:szCs w:val="24"/>
        </w:rPr>
      </w:pPr>
      <w:r w:rsidRPr="00E80B34">
        <w:rPr>
          <w:rFonts w:ascii="Times New Roman" w:hAnsi="Times New Roman"/>
          <w:sz w:val="24"/>
          <w:szCs w:val="24"/>
        </w:rPr>
        <w:lastRenderedPageBreak/>
        <w:t>Таблица 5</w:t>
      </w:r>
    </w:p>
    <w:p w14:paraId="35F554AB" w14:textId="77777777" w:rsidR="00BB57CE" w:rsidRPr="00E80B34" w:rsidRDefault="00BB57CE" w:rsidP="0051544B">
      <w:pPr>
        <w:spacing w:after="0" w:line="259" w:lineRule="auto"/>
        <w:jc w:val="center"/>
        <w:rPr>
          <w:rFonts w:ascii="Times New Roman" w:hAnsi="Times New Roman"/>
          <w:sz w:val="24"/>
          <w:szCs w:val="24"/>
        </w:rPr>
      </w:pPr>
      <w:r w:rsidRPr="00E80B34">
        <w:rPr>
          <w:rFonts w:ascii="Times New Roman" w:hAnsi="Times New Roman"/>
          <w:sz w:val="24"/>
          <w:szCs w:val="24"/>
        </w:rPr>
        <w:t>МЕТОДИКА РАСЧЕТА ПОКАЗАТЕЛЕЙ РЕЗУЛЬТАТИВНОСТИ МУНИЦИПАЛЬНОЙ ПРОГРАММЫ</w:t>
      </w:r>
    </w:p>
    <w:tbl>
      <w:tblPr>
        <w:tblStyle w:val="a4"/>
        <w:tblW w:w="5040" w:type="pct"/>
        <w:tblLook w:val="04A0" w:firstRow="1" w:lastRow="0" w:firstColumn="1" w:lastColumn="0" w:noHBand="0" w:noVBand="1"/>
      </w:tblPr>
      <w:tblGrid>
        <w:gridCol w:w="564"/>
        <w:gridCol w:w="5505"/>
        <w:gridCol w:w="9179"/>
      </w:tblGrid>
      <w:tr w:rsidR="00BB57CE" w:rsidRPr="00042189" w14:paraId="3D0D6168" w14:textId="77777777" w:rsidTr="008E0649">
        <w:trPr>
          <w:trHeight w:val="50"/>
        </w:trPr>
        <w:tc>
          <w:tcPr>
            <w:tcW w:w="185" w:type="pct"/>
            <w:vAlign w:val="center"/>
          </w:tcPr>
          <w:p w14:paraId="1FBDFDF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 п/п</w:t>
            </w:r>
          </w:p>
        </w:tc>
        <w:tc>
          <w:tcPr>
            <w:tcW w:w="1805" w:type="pct"/>
            <w:vAlign w:val="center"/>
          </w:tcPr>
          <w:p w14:paraId="56C4980A"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Наименование показателя результативности</w:t>
            </w:r>
          </w:p>
        </w:tc>
        <w:tc>
          <w:tcPr>
            <w:tcW w:w="3010" w:type="pct"/>
            <w:vAlign w:val="center"/>
          </w:tcPr>
          <w:p w14:paraId="4F099106" w14:textId="77777777" w:rsidR="00BB57CE" w:rsidRPr="00042189" w:rsidRDefault="00BB57CE" w:rsidP="009E10E6">
            <w:pPr>
              <w:spacing w:after="0" w:line="240" w:lineRule="auto"/>
              <w:rPr>
                <w:rFonts w:ascii="Times New Roman" w:hAnsi="Times New Roman"/>
                <w:sz w:val="24"/>
                <w:szCs w:val="24"/>
              </w:rPr>
            </w:pPr>
            <w:r w:rsidRPr="00042189">
              <w:rPr>
                <w:rFonts w:ascii="Times New Roman" w:hAnsi="Times New Roman"/>
                <w:sz w:val="24"/>
                <w:szCs w:val="24"/>
              </w:rPr>
              <w:t>Методика расчета значения показателя результативности</w:t>
            </w:r>
          </w:p>
        </w:tc>
      </w:tr>
      <w:tr w:rsidR="00BB57CE" w:rsidRPr="00042189" w14:paraId="76E4EC95" w14:textId="77777777" w:rsidTr="00594222">
        <w:trPr>
          <w:trHeight w:val="265"/>
        </w:trPr>
        <w:tc>
          <w:tcPr>
            <w:tcW w:w="185" w:type="pct"/>
            <w:vAlign w:val="center"/>
          </w:tcPr>
          <w:p w14:paraId="455E9E89" w14:textId="77777777" w:rsidR="00BB57CE" w:rsidRPr="00042189" w:rsidRDefault="00BB57CE" w:rsidP="004D0BF2">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vAlign w:val="center"/>
          </w:tcPr>
          <w:p w14:paraId="59F4B9BF"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2</w:t>
            </w:r>
          </w:p>
        </w:tc>
        <w:tc>
          <w:tcPr>
            <w:tcW w:w="3010" w:type="pct"/>
            <w:vAlign w:val="center"/>
          </w:tcPr>
          <w:p w14:paraId="1C86B546" w14:textId="77777777" w:rsidR="00BB57CE" w:rsidRPr="00042189" w:rsidRDefault="00BB57CE" w:rsidP="009E10E6">
            <w:pPr>
              <w:spacing w:after="0" w:line="240" w:lineRule="auto"/>
              <w:jc w:val="center"/>
              <w:rPr>
                <w:rFonts w:ascii="Times New Roman" w:hAnsi="Times New Roman"/>
                <w:sz w:val="24"/>
                <w:szCs w:val="24"/>
              </w:rPr>
            </w:pPr>
            <w:r w:rsidRPr="00042189">
              <w:rPr>
                <w:rFonts w:ascii="Times New Roman" w:hAnsi="Times New Roman"/>
                <w:sz w:val="24"/>
                <w:szCs w:val="24"/>
              </w:rPr>
              <w:t>3</w:t>
            </w:r>
          </w:p>
        </w:tc>
      </w:tr>
      <w:tr w:rsidR="00BB57CE" w:rsidRPr="00042189" w14:paraId="573CD3CC" w14:textId="77777777" w:rsidTr="00E91A85">
        <w:trPr>
          <w:trHeight w:val="297"/>
        </w:trPr>
        <w:tc>
          <w:tcPr>
            <w:tcW w:w="185" w:type="pct"/>
          </w:tcPr>
          <w:p w14:paraId="47550C23" w14:textId="77777777" w:rsidR="00BB57CE" w:rsidRPr="00042189" w:rsidRDefault="00BB57CE"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1</w:t>
            </w:r>
          </w:p>
        </w:tc>
        <w:tc>
          <w:tcPr>
            <w:tcW w:w="1805" w:type="pct"/>
          </w:tcPr>
          <w:p w14:paraId="24BF65DF"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дворовых территорий</w:t>
            </w:r>
          </w:p>
        </w:tc>
        <w:tc>
          <w:tcPr>
            <w:tcW w:w="3010" w:type="pct"/>
          </w:tcPr>
          <w:p w14:paraId="5DB3D69B" w14:textId="77777777" w:rsidR="00BB57CE" w:rsidRPr="00042189" w:rsidRDefault="00BB57CE"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w:t>
            </w:r>
            <w:r w:rsidR="00A37712" w:rsidRPr="00042189">
              <w:rPr>
                <w:rFonts w:ascii="Times New Roman" w:hAnsi="Times New Roman"/>
                <w:sz w:val="24"/>
                <w:szCs w:val="24"/>
              </w:rPr>
              <w:t xml:space="preserve"> </w:t>
            </w:r>
            <w:r w:rsidRPr="00042189">
              <w:rPr>
                <w:rFonts w:ascii="Times New Roman" w:hAnsi="Times New Roman"/>
                <w:sz w:val="24"/>
                <w:szCs w:val="24"/>
              </w:rPr>
              <w:t>-</w:t>
            </w:r>
            <w:r w:rsidR="00A37712" w:rsidRPr="00042189">
              <w:rPr>
                <w:rFonts w:ascii="Times New Roman" w:hAnsi="Times New Roman"/>
                <w:sz w:val="24"/>
                <w:szCs w:val="24"/>
              </w:rPr>
              <w:t xml:space="preserve"> </w:t>
            </w:r>
            <w:r w:rsidRPr="00042189">
              <w:rPr>
                <w:rFonts w:ascii="Times New Roman" w:hAnsi="Times New Roman"/>
                <w:sz w:val="24"/>
                <w:szCs w:val="24"/>
              </w:rPr>
              <w:t>первичные учетные данные</w:t>
            </w:r>
          </w:p>
        </w:tc>
      </w:tr>
      <w:tr w:rsidR="00DC3E2D" w:rsidRPr="00042189" w14:paraId="7D5E0151" w14:textId="77777777" w:rsidTr="00E91A85">
        <w:trPr>
          <w:trHeight w:val="297"/>
        </w:trPr>
        <w:tc>
          <w:tcPr>
            <w:tcW w:w="185" w:type="pct"/>
          </w:tcPr>
          <w:p w14:paraId="39603C36" w14:textId="25FD2ED8"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2</w:t>
            </w:r>
          </w:p>
        </w:tc>
        <w:tc>
          <w:tcPr>
            <w:tcW w:w="1805" w:type="pct"/>
          </w:tcPr>
          <w:p w14:paraId="3BF2C806" w14:textId="69DB6F9A"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Количество благоустроенных общественных</w:t>
            </w:r>
            <w:r w:rsidR="00042189" w:rsidRPr="00042189">
              <w:rPr>
                <w:rFonts w:ascii="Times New Roman" w:hAnsi="Times New Roman"/>
                <w:sz w:val="24"/>
                <w:szCs w:val="24"/>
              </w:rPr>
              <w:t xml:space="preserve"> пространств</w:t>
            </w:r>
          </w:p>
        </w:tc>
        <w:tc>
          <w:tcPr>
            <w:tcW w:w="3010" w:type="pct"/>
            <w:tcBorders>
              <w:bottom w:val="single" w:sz="4" w:space="0" w:color="auto"/>
            </w:tcBorders>
          </w:tcPr>
          <w:p w14:paraId="6BF050F0" w14:textId="28DF829B"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Источник информации - первичные учетные данные</w:t>
            </w:r>
          </w:p>
        </w:tc>
      </w:tr>
      <w:tr w:rsidR="00DC3E2D" w:rsidRPr="00042189" w14:paraId="325584C3" w14:textId="77777777" w:rsidTr="00E91A85">
        <w:trPr>
          <w:trHeight w:val="836"/>
        </w:trPr>
        <w:tc>
          <w:tcPr>
            <w:tcW w:w="185" w:type="pct"/>
          </w:tcPr>
          <w:p w14:paraId="7F9C2A1F" w14:textId="77777777" w:rsidR="00DC3E2D" w:rsidRPr="00042189" w:rsidRDefault="00DC3E2D" w:rsidP="00E91A85">
            <w:pPr>
              <w:spacing w:after="0" w:line="240" w:lineRule="auto"/>
              <w:ind w:right="-107"/>
              <w:jc w:val="center"/>
              <w:rPr>
                <w:rFonts w:ascii="Times New Roman" w:hAnsi="Times New Roman"/>
                <w:sz w:val="24"/>
                <w:szCs w:val="24"/>
              </w:rPr>
            </w:pPr>
            <w:r w:rsidRPr="00042189">
              <w:rPr>
                <w:rFonts w:ascii="Times New Roman" w:hAnsi="Times New Roman"/>
                <w:sz w:val="24"/>
                <w:szCs w:val="24"/>
              </w:rPr>
              <w:t>3</w:t>
            </w:r>
          </w:p>
        </w:tc>
        <w:tc>
          <w:tcPr>
            <w:tcW w:w="1805" w:type="pct"/>
          </w:tcPr>
          <w:p w14:paraId="2508F15B" w14:textId="77777777"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Охват жителей многоквартирных домов, принявших участие в реализации мероприятий, направленных на повышение уровня благоустройства дворовых территорий</w:t>
            </w:r>
          </w:p>
        </w:tc>
        <w:tc>
          <w:tcPr>
            <w:tcW w:w="3010" w:type="pct"/>
          </w:tcPr>
          <w:p w14:paraId="632000E8" w14:textId="77777777"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Рассчитывается по формуле: В = (Ко*100)/Кв</w:t>
            </w:r>
          </w:p>
          <w:p w14:paraId="5DCF9DBE" w14:textId="4CF0C3C8" w:rsidR="00DC3E2D" w:rsidRPr="00042189" w:rsidRDefault="00DC3E2D" w:rsidP="00E91A85">
            <w:pPr>
              <w:widowControl w:val="0"/>
              <w:autoSpaceDE w:val="0"/>
              <w:autoSpaceDN w:val="0"/>
              <w:adjustRightInd w:val="0"/>
              <w:spacing w:after="0" w:line="240" w:lineRule="auto"/>
              <w:rPr>
                <w:rFonts w:ascii="Times New Roman" w:hAnsi="Times New Roman"/>
                <w:sz w:val="24"/>
                <w:szCs w:val="24"/>
              </w:rPr>
            </w:pPr>
            <w:r w:rsidRPr="00042189">
              <w:rPr>
                <w:rFonts w:ascii="Times New Roman" w:hAnsi="Times New Roman"/>
                <w:sz w:val="24"/>
                <w:szCs w:val="24"/>
              </w:rPr>
              <w:t>где: Кв –общее количество жителей многоквартирных домов</w:t>
            </w:r>
            <w:r w:rsidR="00E91A85">
              <w:rPr>
                <w:rFonts w:ascii="Times New Roman" w:hAnsi="Times New Roman"/>
                <w:sz w:val="24"/>
                <w:szCs w:val="24"/>
              </w:rPr>
              <w:t xml:space="preserve"> в соответствии с данными АИС «Реформа ЖКХ»</w:t>
            </w:r>
            <w:r w:rsidRPr="00042189">
              <w:rPr>
                <w:rFonts w:ascii="Times New Roman" w:hAnsi="Times New Roman"/>
                <w:sz w:val="24"/>
                <w:szCs w:val="24"/>
              </w:rPr>
              <w:t>;</w:t>
            </w:r>
          </w:p>
          <w:p w14:paraId="00E37D96" w14:textId="53CC8D22" w:rsidR="00DC3E2D" w:rsidRPr="00042189" w:rsidRDefault="00DC3E2D" w:rsidP="00E91A85">
            <w:pPr>
              <w:spacing w:after="0" w:line="240" w:lineRule="auto"/>
              <w:rPr>
                <w:rFonts w:ascii="Times New Roman" w:hAnsi="Times New Roman"/>
                <w:sz w:val="24"/>
                <w:szCs w:val="24"/>
              </w:rPr>
            </w:pPr>
            <w:r w:rsidRPr="00042189">
              <w:rPr>
                <w:rFonts w:ascii="Times New Roman" w:hAnsi="Times New Roman"/>
                <w:sz w:val="24"/>
                <w:szCs w:val="24"/>
              </w:rPr>
              <w:t>Ко – количество жителей многоквартирных домов, принявших участие в реализации мероприятий</w:t>
            </w:r>
            <w:r w:rsidR="00E91A85">
              <w:rPr>
                <w:rFonts w:ascii="Times New Roman" w:hAnsi="Times New Roman"/>
                <w:sz w:val="24"/>
                <w:szCs w:val="24"/>
              </w:rPr>
              <w:t xml:space="preserve"> (источник первичные учетные данные)</w:t>
            </w:r>
          </w:p>
        </w:tc>
      </w:tr>
    </w:tbl>
    <w:p w14:paraId="15D2F932" w14:textId="77777777" w:rsidR="005D42BF" w:rsidRPr="00E80B34" w:rsidRDefault="005D42BF" w:rsidP="0039172E">
      <w:pPr>
        <w:pStyle w:val="ConsPlusNormal"/>
        <w:rPr>
          <w:rFonts w:ascii="Times New Roman" w:hAnsi="Times New Roman"/>
          <w:sz w:val="24"/>
          <w:szCs w:val="24"/>
        </w:rPr>
      </w:pPr>
    </w:p>
    <w:p w14:paraId="59AEB5A9" w14:textId="77777777" w:rsidR="00F04C13" w:rsidRPr="00E80B34" w:rsidRDefault="00F04C13" w:rsidP="005D42BF">
      <w:pPr>
        <w:pStyle w:val="ConsPlusNormal"/>
        <w:jc w:val="center"/>
        <w:rPr>
          <w:rFonts w:ascii="Times New Roman" w:hAnsi="Times New Roman"/>
          <w:sz w:val="24"/>
          <w:szCs w:val="24"/>
        </w:rPr>
      </w:pPr>
    </w:p>
    <w:p w14:paraId="1E7C0953" w14:textId="77777777" w:rsidR="005D42BF" w:rsidRDefault="005D42BF" w:rsidP="005D42BF">
      <w:pPr>
        <w:pStyle w:val="ConsPlusNormal"/>
        <w:jc w:val="center"/>
        <w:rPr>
          <w:rFonts w:ascii="Times New Roman" w:hAnsi="Times New Roman"/>
          <w:sz w:val="24"/>
          <w:szCs w:val="24"/>
        </w:rPr>
      </w:pPr>
      <w:r w:rsidRPr="00E80B34">
        <w:rPr>
          <w:rFonts w:ascii="Times New Roman" w:hAnsi="Times New Roman"/>
          <w:sz w:val="24"/>
          <w:szCs w:val="24"/>
        </w:rPr>
        <w:t>Руководитель аппарата администрации Чунского района</w:t>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Pr="00E80B34">
        <w:rPr>
          <w:rFonts w:ascii="Times New Roman" w:hAnsi="Times New Roman"/>
          <w:sz w:val="24"/>
          <w:szCs w:val="24"/>
        </w:rPr>
        <w:tab/>
      </w:r>
      <w:r w:rsidR="0051544B"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r>
      <w:r w:rsidR="00F04C13" w:rsidRPr="00E80B34">
        <w:rPr>
          <w:rFonts w:ascii="Times New Roman" w:hAnsi="Times New Roman"/>
          <w:sz w:val="24"/>
          <w:szCs w:val="24"/>
        </w:rPr>
        <w:t xml:space="preserve">                                                           </w:t>
      </w:r>
      <w:r w:rsidRPr="00E80B34">
        <w:rPr>
          <w:rFonts w:ascii="Times New Roman" w:hAnsi="Times New Roman"/>
          <w:sz w:val="24"/>
          <w:szCs w:val="24"/>
        </w:rPr>
        <w:tab/>
      </w:r>
      <w:r w:rsidRPr="00E80B34">
        <w:rPr>
          <w:rFonts w:ascii="Times New Roman" w:hAnsi="Times New Roman"/>
          <w:sz w:val="24"/>
          <w:szCs w:val="24"/>
        </w:rPr>
        <w:tab/>
        <w:t>Г.В. Мельникова</w:t>
      </w:r>
    </w:p>
    <w:sectPr w:rsidR="005D42BF" w:rsidSect="00594222">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AC88E8" w14:textId="77777777" w:rsidR="00E17563" w:rsidRDefault="00E17563" w:rsidP="0056581D">
      <w:pPr>
        <w:spacing w:after="0" w:line="240" w:lineRule="auto"/>
      </w:pPr>
      <w:r>
        <w:separator/>
      </w:r>
    </w:p>
  </w:endnote>
  <w:endnote w:type="continuationSeparator" w:id="0">
    <w:p w14:paraId="051DE006" w14:textId="77777777" w:rsidR="00E17563" w:rsidRDefault="00E17563" w:rsidP="0056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95C39" w14:textId="77777777" w:rsidR="007C409A" w:rsidRDefault="007C409A">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DDB02" w14:textId="77777777" w:rsidR="00E17563" w:rsidRDefault="00E17563" w:rsidP="0056581D">
      <w:pPr>
        <w:spacing w:after="0" w:line="240" w:lineRule="auto"/>
      </w:pPr>
      <w:r>
        <w:separator/>
      </w:r>
    </w:p>
  </w:footnote>
  <w:footnote w:type="continuationSeparator" w:id="0">
    <w:p w14:paraId="284B25EC" w14:textId="77777777" w:rsidR="00E17563" w:rsidRDefault="00E17563" w:rsidP="00565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54AC" w14:textId="77777777" w:rsidR="007C409A" w:rsidRDefault="007C409A" w:rsidP="00B719C7">
    <w:pPr>
      <w:pStyle w:val="a8"/>
      <w:tabs>
        <w:tab w:val="clear" w:pos="4677"/>
        <w:tab w:val="clear" w:pos="9355"/>
        <w:tab w:val="left" w:pos="56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94049"/>
    <w:multiLevelType w:val="hybridMultilevel"/>
    <w:tmpl w:val="081A08B6"/>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D544A3A"/>
    <w:multiLevelType w:val="hybridMultilevel"/>
    <w:tmpl w:val="CAA6E6A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58336EB9"/>
    <w:multiLevelType w:val="hybridMultilevel"/>
    <w:tmpl w:val="8674AD46"/>
    <w:lvl w:ilvl="0" w:tplc="DFAA1150">
      <w:start w:val="1"/>
      <w:numFmt w:val="decimal"/>
      <w:lvlText w:val="%1."/>
      <w:lvlJc w:val="left"/>
      <w:pPr>
        <w:ind w:left="1159" w:hanging="45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FB0C1C"/>
    <w:multiLevelType w:val="hybridMultilevel"/>
    <w:tmpl w:val="EA10052C"/>
    <w:lvl w:ilvl="0" w:tplc="AA12EE7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B2"/>
    <w:rsid w:val="00023D88"/>
    <w:rsid w:val="00025392"/>
    <w:rsid w:val="00042189"/>
    <w:rsid w:val="000430A0"/>
    <w:rsid w:val="00043445"/>
    <w:rsid w:val="00047C27"/>
    <w:rsid w:val="0005022D"/>
    <w:rsid w:val="00054436"/>
    <w:rsid w:val="00062098"/>
    <w:rsid w:val="00063525"/>
    <w:rsid w:val="000733E4"/>
    <w:rsid w:val="00075AE6"/>
    <w:rsid w:val="000A0F0C"/>
    <w:rsid w:val="000E44EF"/>
    <w:rsid w:val="000F017F"/>
    <w:rsid w:val="000F7A55"/>
    <w:rsid w:val="001025BB"/>
    <w:rsid w:val="0010321D"/>
    <w:rsid w:val="00127BF4"/>
    <w:rsid w:val="00145F63"/>
    <w:rsid w:val="00145FE0"/>
    <w:rsid w:val="00150188"/>
    <w:rsid w:val="00155F99"/>
    <w:rsid w:val="001579A3"/>
    <w:rsid w:val="001702F1"/>
    <w:rsid w:val="001726A5"/>
    <w:rsid w:val="00180267"/>
    <w:rsid w:val="001852C7"/>
    <w:rsid w:val="00185E2E"/>
    <w:rsid w:val="001C36F9"/>
    <w:rsid w:val="001C3A2F"/>
    <w:rsid w:val="001D770F"/>
    <w:rsid w:val="001D7DAF"/>
    <w:rsid w:val="0020082A"/>
    <w:rsid w:val="00200D68"/>
    <w:rsid w:val="00203355"/>
    <w:rsid w:val="00211F1D"/>
    <w:rsid w:val="00224EDE"/>
    <w:rsid w:val="00227B7F"/>
    <w:rsid w:val="002378C3"/>
    <w:rsid w:val="002516B6"/>
    <w:rsid w:val="00253DE8"/>
    <w:rsid w:val="00272834"/>
    <w:rsid w:val="0027323B"/>
    <w:rsid w:val="002768C2"/>
    <w:rsid w:val="00276BA2"/>
    <w:rsid w:val="0029296C"/>
    <w:rsid w:val="002964BF"/>
    <w:rsid w:val="002B2F48"/>
    <w:rsid w:val="002D52F0"/>
    <w:rsid w:val="002E08ED"/>
    <w:rsid w:val="002F5E50"/>
    <w:rsid w:val="0030181C"/>
    <w:rsid w:val="00304D2D"/>
    <w:rsid w:val="00310C4A"/>
    <w:rsid w:val="00315268"/>
    <w:rsid w:val="00325E2F"/>
    <w:rsid w:val="003265D6"/>
    <w:rsid w:val="00352987"/>
    <w:rsid w:val="00353AC6"/>
    <w:rsid w:val="00360496"/>
    <w:rsid w:val="003867C5"/>
    <w:rsid w:val="00391681"/>
    <w:rsid w:val="0039172E"/>
    <w:rsid w:val="003C733C"/>
    <w:rsid w:val="003E1C8C"/>
    <w:rsid w:val="003E1D38"/>
    <w:rsid w:val="003E6586"/>
    <w:rsid w:val="003E68E3"/>
    <w:rsid w:val="004212E0"/>
    <w:rsid w:val="0042577F"/>
    <w:rsid w:val="004272CF"/>
    <w:rsid w:val="00440376"/>
    <w:rsid w:val="00450F77"/>
    <w:rsid w:val="00451B2A"/>
    <w:rsid w:val="00452858"/>
    <w:rsid w:val="00462431"/>
    <w:rsid w:val="00483422"/>
    <w:rsid w:val="004861C2"/>
    <w:rsid w:val="00491B20"/>
    <w:rsid w:val="0049394C"/>
    <w:rsid w:val="004B1A08"/>
    <w:rsid w:val="004B5186"/>
    <w:rsid w:val="004B67BA"/>
    <w:rsid w:val="004B77FC"/>
    <w:rsid w:val="004C2C8F"/>
    <w:rsid w:val="004C37C7"/>
    <w:rsid w:val="004D0BF2"/>
    <w:rsid w:val="004D0E62"/>
    <w:rsid w:val="004D5F45"/>
    <w:rsid w:val="004D6B03"/>
    <w:rsid w:val="004E22BF"/>
    <w:rsid w:val="004F28F6"/>
    <w:rsid w:val="00506CDA"/>
    <w:rsid w:val="0051544B"/>
    <w:rsid w:val="00515EB8"/>
    <w:rsid w:val="00522B58"/>
    <w:rsid w:val="00523AFD"/>
    <w:rsid w:val="00531CFE"/>
    <w:rsid w:val="00541E47"/>
    <w:rsid w:val="00551658"/>
    <w:rsid w:val="00551FEB"/>
    <w:rsid w:val="00552329"/>
    <w:rsid w:val="00554D91"/>
    <w:rsid w:val="005575CF"/>
    <w:rsid w:val="005575D4"/>
    <w:rsid w:val="00560D55"/>
    <w:rsid w:val="0056581D"/>
    <w:rsid w:val="00567ADE"/>
    <w:rsid w:val="00594222"/>
    <w:rsid w:val="005A1687"/>
    <w:rsid w:val="005B4F85"/>
    <w:rsid w:val="005B51D2"/>
    <w:rsid w:val="005C2070"/>
    <w:rsid w:val="005C3133"/>
    <w:rsid w:val="005D36C3"/>
    <w:rsid w:val="005D42BF"/>
    <w:rsid w:val="005D6489"/>
    <w:rsid w:val="005E57C5"/>
    <w:rsid w:val="005F0EC9"/>
    <w:rsid w:val="005F51BD"/>
    <w:rsid w:val="005F7E8D"/>
    <w:rsid w:val="00615F47"/>
    <w:rsid w:val="006208D1"/>
    <w:rsid w:val="00627217"/>
    <w:rsid w:val="00636E9E"/>
    <w:rsid w:val="00637A0A"/>
    <w:rsid w:val="006517CB"/>
    <w:rsid w:val="00662EE6"/>
    <w:rsid w:val="00664EE5"/>
    <w:rsid w:val="00665E2B"/>
    <w:rsid w:val="006670F5"/>
    <w:rsid w:val="00672C7C"/>
    <w:rsid w:val="00692713"/>
    <w:rsid w:val="006960A2"/>
    <w:rsid w:val="006978C9"/>
    <w:rsid w:val="006A79B5"/>
    <w:rsid w:val="006B5AD6"/>
    <w:rsid w:val="006C1641"/>
    <w:rsid w:val="006C3592"/>
    <w:rsid w:val="006D35A6"/>
    <w:rsid w:val="006E1830"/>
    <w:rsid w:val="006E7F38"/>
    <w:rsid w:val="006F7261"/>
    <w:rsid w:val="00741D50"/>
    <w:rsid w:val="00747AFD"/>
    <w:rsid w:val="00766F5F"/>
    <w:rsid w:val="00783D65"/>
    <w:rsid w:val="0078617C"/>
    <w:rsid w:val="0078651F"/>
    <w:rsid w:val="007A0061"/>
    <w:rsid w:val="007C409A"/>
    <w:rsid w:val="007C64F4"/>
    <w:rsid w:val="007D2E0F"/>
    <w:rsid w:val="007E3BCB"/>
    <w:rsid w:val="007E7BBF"/>
    <w:rsid w:val="007E7E7F"/>
    <w:rsid w:val="007F4650"/>
    <w:rsid w:val="0082059E"/>
    <w:rsid w:val="00820C0F"/>
    <w:rsid w:val="00830CAF"/>
    <w:rsid w:val="00835999"/>
    <w:rsid w:val="008361DD"/>
    <w:rsid w:val="008403F4"/>
    <w:rsid w:val="00845DB2"/>
    <w:rsid w:val="0085186C"/>
    <w:rsid w:val="008528AC"/>
    <w:rsid w:val="00886C10"/>
    <w:rsid w:val="008900BD"/>
    <w:rsid w:val="008A1274"/>
    <w:rsid w:val="008C34AB"/>
    <w:rsid w:val="008D5CF5"/>
    <w:rsid w:val="008E0649"/>
    <w:rsid w:val="008E6AE1"/>
    <w:rsid w:val="008E6AFA"/>
    <w:rsid w:val="008F5A8E"/>
    <w:rsid w:val="00901A76"/>
    <w:rsid w:val="00907E89"/>
    <w:rsid w:val="00910A38"/>
    <w:rsid w:val="009128A8"/>
    <w:rsid w:val="009202BC"/>
    <w:rsid w:val="009306E7"/>
    <w:rsid w:val="0093725F"/>
    <w:rsid w:val="00937C8E"/>
    <w:rsid w:val="00942043"/>
    <w:rsid w:val="00954D9C"/>
    <w:rsid w:val="00965BD3"/>
    <w:rsid w:val="0097299A"/>
    <w:rsid w:val="0098203C"/>
    <w:rsid w:val="00983908"/>
    <w:rsid w:val="009867A8"/>
    <w:rsid w:val="009A6EE2"/>
    <w:rsid w:val="009B3CB0"/>
    <w:rsid w:val="009C652B"/>
    <w:rsid w:val="009E10E6"/>
    <w:rsid w:val="009F3C0A"/>
    <w:rsid w:val="00A067EF"/>
    <w:rsid w:val="00A141D0"/>
    <w:rsid w:val="00A25B19"/>
    <w:rsid w:val="00A37712"/>
    <w:rsid w:val="00A4197C"/>
    <w:rsid w:val="00A46FFB"/>
    <w:rsid w:val="00A60E6A"/>
    <w:rsid w:val="00A83D22"/>
    <w:rsid w:val="00A87529"/>
    <w:rsid w:val="00AC2DD4"/>
    <w:rsid w:val="00AC4E8C"/>
    <w:rsid w:val="00AD2852"/>
    <w:rsid w:val="00AD45AE"/>
    <w:rsid w:val="00AE12A9"/>
    <w:rsid w:val="00AF3A31"/>
    <w:rsid w:val="00AF7152"/>
    <w:rsid w:val="00B0243F"/>
    <w:rsid w:val="00B15F35"/>
    <w:rsid w:val="00B32316"/>
    <w:rsid w:val="00B3336E"/>
    <w:rsid w:val="00B4231F"/>
    <w:rsid w:val="00B43B77"/>
    <w:rsid w:val="00B51D5C"/>
    <w:rsid w:val="00B51D98"/>
    <w:rsid w:val="00B601E8"/>
    <w:rsid w:val="00B653D8"/>
    <w:rsid w:val="00B719C7"/>
    <w:rsid w:val="00B804B5"/>
    <w:rsid w:val="00B823EB"/>
    <w:rsid w:val="00B84E16"/>
    <w:rsid w:val="00BA5B08"/>
    <w:rsid w:val="00BB1A40"/>
    <w:rsid w:val="00BB57CE"/>
    <w:rsid w:val="00BC67F3"/>
    <w:rsid w:val="00BD1445"/>
    <w:rsid w:val="00BD169A"/>
    <w:rsid w:val="00BD4380"/>
    <w:rsid w:val="00BD608B"/>
    <w:rsid w:val="00BE11A7"/>
    <w:rsid w:val="00BE7F67"/>
    <w:rsid w:val="00BF200E"/>
    <w:rsid w:val="00BF5443"/>
    <w:rsid w:val="00C06FB4"/>
    <w:rsid w:val="00C16734"/>
    <w:rsid w:val="00C169FD"/>
    <w:rsid w:val="00C342E2"/>
    <w:rsid w:val="00C37A80"/>
    <w:rsid w:val="00C43C4B"/>
    <w:rsid w:val="00C65E60"/>
    <w:rsid w:val="00C75481"/>
    <w:rsid w:val="00C83EFB"/>
    <w:rsid w:val="00C92C97"/>
    <w:rsid w:val="00CB1644"/>
    <w:rsid w:val="00CB190C"/>
    <w:rsid w:val="00CC59ED"/>
    <w:rsid w:val="00CC6B99"/>
    <w:rsid w:val="00CC705F"/>
    <w:rsid w:val="00CD074D"/>
    <w:rsid w:val="00CD179C"/>
    <w:rsid w:val="00CD2D5C"/>
    <w:rsid w:val="00CE79F4"/>
    <w:rsid w:val="00CF1E9A"/>
    <w:rsid w:val="00CF5AEC"/>
    <w:rsid w:val="00CF6DD6"/>
    <w:rsid w:val="00D00223"/>
    <w:rsid w:val="00D04A46"/>
    <w:rsid w:val="00D15034"/>
    <w:rsid w:val="00D20E48"/>
    <w:rsid w:val="00D5141B"/>
    <w:rsid w:val="00D54085"/>
    <w:rsid w:val="00D6416F"/>
    <w:rsid w:val="00D72F2F"/>
    <w:rsid w:val="00D824F9"/>
    <w:rsid w:val="00D965A0"/>
    <w:rsid w:val="00DA47FB"/>
    <w:rsid w:val="00DA60B9"/>
    <w:rsid w:val="00DC3E2D"/>
    <w:rsid w:val="00DC7534"/>
    <w:rsid w:val="00DF1E26"/>
    <w:rsid w:val="00DF285E"/>
    <w:rsid w:val="00E042D6"/>
    <w:rsid w:val="00E106AA"/>
    <w:rsid w:val="00E14B1F"/>
    <w:rsid w:val="00E17563"/>
    <w:rsid w:val="00E31FF4"/>
    <w:rsid w:val="00E34AC4"/>
    <w:rsid w:val="00E50F86"/>
    <w:rsid w:val="00E64A01"/>
    <w:rsid w:val="00E65879"/>
    <w:rsid w:val="00E71E30"/>
    <w:rsid w:val="00E80B34"/>
    <w:rsid w:val="00E91A85"/>
    <w:rsid w:val="00E93C4D"/>
    <w:rsid w:val="00EA6512"/>
    <w:rsid w:val="00EB4B3B"/>
    <w:rsid w:val="00EC4471"/>
    <w:rsid w:val="00EF3850"/>
    <w:rsid w:val="00EF44AE"/>
    <w:rsid w:val="00EF53B5"/>
    <w:rsid w:val="00F04C13"/>
    <w:rsid w:val="00F04F63"/>
    <w:rsid w:val="00F075AB"/>
    <w:rsid w:val="00F16049"/>
    <w:rsid w:val="00F16917"/>
    <w:rsid w:val="00F2365E"/>
    <w:rsid w:val="00F4658E"/>
    <w:rsid w:val="00F5218E"/>
    <w:rsid w:val="00F60C05"/>
    <w:rsid w:val="00F75E07"/>
    <w:rsid w:val="00F85EB6"/>
    <w:rsid w:val="00F93739"/>
    <w:rsid w:val="00F9571C"/>
    <w:rsid w:val="00F97A31"/>
    <w:rsid w:val="00FB1A9A"/>
    <w:rsid w:val="00FD084A"/>
    <w:rsid w:val="00FD12BB"/>
    <w:rsid w:val="00FD2AE7"/>
    <w:rsid w:val="00FD7C48"/>
    <w:rsid w:val="00FF4417"/>
    <w:rsid w:val="00FF6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F17D"/>
  <w15:chartTrackingRefBased/>
  <w15:docId w15:val="{41934538-B752-41CC-AEDB-FAE6B12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E3BCB"/>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6A79B5"/>
    <w:pPr>
      <w:keepNext/>
      <w:spacing w:after="0" w:line="240" w:lineRule="auto"/>
      <w:jc w:val="center"/>
      <w:outlineLvl w:val="0"/>
    </w:pPr>
    <w:rPr>
      <w:rFonts w:ascii="Times New Roman" w:hAnsi="Times New Roman"/>
      <w:b/>
      <w:sz w:val="24"/>
      <w:szCs w:val="20"/>
    </w:rPr>
  </w:style>
  <w:style w:type="paragraph" w:styleId="2">
    <w:name w:val="heading 2"/>
    <w:basedOn w:val="a"/>
    <w:next w:val="a"/>
    <w:link w:val="20"/>
    <w:uiPriority w:val="9"/>
    <w:semiHidden/>
    <w:unhideWhenUsed/>
    <w:qFormat/>
    <w:rsid w:val="00AE12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F5E50"/>
    <w:rPr>
      <w:color w:val="0000FF"/>
      <w:u w:val="single"/>
    </w:rPr>
  </w:style>
  <w:style w:type="table" w:styleId="a4">
    <w:name w:val="Table Grid"/>
    <w:basedOn w:val="a1"/>
    <w:uiPriority w:val="59"/>
    <w:rsid w:val="00211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11F1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6A79B5"/>
    <w:rPr>
      <w:rFonts w:ascii="Times New Roman" w:eastAsia="Times New Roman" w:hAnsi="Times New Roman" w:cs="Times New Roman"/>
      <w:b/>
      <w:sz w:val="24"/>
      <w:szCs w:val="20"/>
      <w:lang w:eastAsia="ru-RU"/>
    </w:rPr>
  </w:style>
  <w:style w:type="paragraph" w:styleId="a5">
    <w:name w:val="List Paragraph"/>
    <w:basedOn w:val="a"/>
    <w:uiPriority w:val="34"/>
    <w:qFormat/>
    <w:rsid w:val="001852C7"/>
    <w:pPr>
      <w:ind w:left="720"/>
      <w:contextualSpacing/>
    </w:pPr>
  </w:style>
  <w:style w:type="paragraph" w:styleId="a6">
    <w:name w:val="Normal (Web)"/>
    <w:basedOn w:val="a"/>
    <w:rsid w:val="00BE7F67"/>
    <w:pPr>
      <w:spacing w:before="100" w:beforeAutospacing="1" w:after="100" w:afterAutospacing="1" w:line="240" w:lineRule="auto"/>
    </w:pPr>
    <w:rPr>
      <w:rFonts w:ascii="Times New Roman" w:hAnsi="Times New Roman"/>
      <w:sz w:val="24"/>
      <w:szCs w:val="24"/>
    </w:rPr>
  </w:style>
  <w:style w:type="paragraph" w:customStyle="1" w:styleId="Textbody">
    <w:name w:val="Text body"/>
    <w:basedOn w:val="a"/>
    <w:rsid w:val="00315268"/>
    <w:pPr>
      <w:widowControl w:val="0"/>
      <w:suppressAutoHyphens/>
      <w:autoSpaceDN w:val="0"/>
      <w:spacing w:after="120" w:line="240" w:lineRule="auto"/>
      <w:textAlignment w:val="baseline"/>
    </w:pPr>
    <w:rPr>
      <w:rFonts w:ascii="Arial" w:eastAsia="Arial Unicode MS" w:hAnsi="Arial" w:cs="Mangal"/>
      <w:kern w:val="3"/>
      <w:sz w:val="24"/>
      <w:szCs w:val="24"/>
      <w:lang w:eastAsia="zh-CN" w:bidi="hi-IN"/>
    </w:rPr>
  </w:style>
  <w:style w:type="paragraph" w:customStyle="1" w:styleId="Standard">
    <w:name w:val="Standard"/>
    <w:rsid w:val="00315268"/>
    <w:pPr>
      <w:widowControl w:val="0"/>
      <w:suppressAutoHyphens/>
      <w:autoSpaceDN w:val="0"/>
      <w:spacing w:after="0" w:line="240" w:lineRule="auto"/>
      <w:textAlignment w:val="baseline"/>
    </w:pPr>
    <w:rPr>
      <w:rFonts w:ascii="Arial" w:eastAsia="Arial Unicode MS" w:hAnsi="Arial" w:cs="Mangal"/>
      <w:kern w:val="3"/>
      <w:sz w:val="24"/>
      <w:szCs w:val="24"/>
      <w:lang w:eastAsia="zh-CN" w:bidi="hi-IN"/>
    </w:rPr>
  </w:style>
  <w:style w:type="character" w:styleId="a7">
    <w:name w:val="Strong"/>
    <w:basedOn w:val="a0"/>
    <w:uiPriority w:val="22"/>
    <w:qFormat/>
    <w:rsid w:val="00E50F86"/>
    <w:rPr>
      <w:b/>
      <w:bCs/>
    </w:rPr>
  </w:style>
  <w:style w:type="paragraph" w:customStyle="1" w:styleId="ConsPlusCell">
    <w:name w:val="ConsPlusCell"/>
    <w:uiPriority w:val="99"/>
    <w:rsid w:val="000F7A55"/>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
    <w:name w:val="Сетка таблицы1"/>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4"/>
    <w:uiPriority w:val="59"/>
    <w:rsid w:val="007A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56581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6581D"/>
    <w:rPr>
      <w:rFonts w:ascii="Calibri" w:eastAsia="Times New Roman" w:hAnsi="Calibri" w:cs="Times New Roman"/>
      <w:lang w:eastAsia="ru-RU"/>
    </w:rPr>
  </w:style>
  <w:style w:type="paragraph" w:styleId="aa">
    <w:name w:val="footer"/>
    <w:basedOn w:val="a"/>
    <w:link w:val="ab"/>
    <w:uiPriority w:val="99"/>
    <w:unhideWhenUsed/>
    <w:rsid w:val="0056581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6581D"/>
    <w:rPr>
      <w:rFonts w:ascii="Calibri" w:eastAsia="Times New Roman" w:hAnsi="Calibri" w:cs="Times New Roman"/>
      <w:lang w:eastAsia="ru-RU"/>
    </w:rPr>
  </w:style>
  <w:style w:type="paragraph" w:styleId="ac">
    <w:name w:val="Balloon Text"/>
    <w:basedOn w:val="a"/>
    <w:link w:val="ad"/>
    <w:uiPriority w:val="99"/>
    <w:semiHidden/>
    <w:unhideWhenUsed/>
    <w:rsid w:val="00CC705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C705F"/>
    <w:rPr>
      <w:rFonts w:ascii="Segoe UI" w:eastAsia="Times New Roman" w:hAnsi="Segoe UI" w:cs="Segoe UI"/>
      <w:sz w:val="18"/>
      <w:szCs w:val="18"/>
      <w:lang w:eastAsia="ru-RU"/>
    </w:rPr>
  </w:style>
  <w:style w:type="paragraph" w:styleId="ae">
    <w:name w:val="No Spacing"/>
    <w:uiPriority w:val="1"/>
    <w:qFormat/>
    <w:rsid w:val="00203355"/>
    <w:pPr>
      <w:spacing w:after="0" w:line="240" w:lineRule="auto"/>
    </w:pPr>
    <w:rPr>
      <w:rFonts w:ascii="Times New Roman" w:eastAsiaTheme="minorEastAsia" w:hAnsi="Times New Roman" w:cs="Times New Roman"/>
      <w:sz w:val="24"/>
      <w:szCs w:val="24"/>
      <w:lang w:eastAsia="ru-RU"/>
    </w:rPr>
  </w:style>
  <w:style w:type="table" w:customStyle="1" w:styleId="3">
    <w:name w:val="Сетка таблицы3"/>
    <w:basedOn w:val="a1"/>
    <w:next w:val="a4"/>
    <w:uiPriority w:val="59"/>
    <w:rsid w:val="000733E4"/>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2D52F0"/>
    <w:pPr>
      <w:widowControl w:val="0"/>
      <w:autoSpaceDE w:val="0"/>
      <w:autoSpaceDN w:val="0"/>
      <w:adjustRightInd w:val="0"/>
      <w:spacing w:after="0" w:line="240" w:lineRule="auto"/>
      <w:jc w:val="both"/>
    </w:pPr>
    <w:rPr>
      <w:rFonts w:ascii="Arial" w:hAnsi="Arial" w:cs="Arial"/>
      <w:sz w:val="24"/>
      <w:szCs w:val="24"/>
    </w:rPr>
  </w:style>
  <w:style w:type="character" w:customStyle="1" w:styleId="20">
    <w:name w:val="Заголовок 2 Знак"/>
    <w:basedOn w:val="a0"/>
    <w:link w:val="2"/>
    <w:uiPriority w:val="9"/>
    <w:semiHidden/>
    <w:rsid w:val="00AE12A9"/>
    <w:rPr>
      <w:rFonts w:asciiTheme="majorHAnsi" w:eastAsiaTheme="majorEastAsia" w:hAnsiTheme="majorHAnsi" w:cstheme="majorBidi"/>
      <w:color w:val="2E74B5" w:themeColor="accent1" w:themeShade="BF"/>
      <w:sz w:val="26"/>
      <w:szCs w:val="26"/>
      <w:lang w:eastAsia="ru-RU"/>
    </w:rPr>
  </w:style>
  <w:style w:type="table" w:customStyle="1" w:styleId="4">
    <w:name w:val="Сетка таблицы4"/>
    <w:basedOn w:val="a1"/>
    <w:next w:val="a4"/>
    <w:uiPriority w:val="59"/>
    <w:rsid w:val="00A141D0"/>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4"/>
    <w:uiPriority w:val="59"/>
    <w:rsid w:val="00DF1E26"/>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4"/>
    <w:uiPriority w:val="59"/>
    <w:rsid w:val="00DA47FB"/>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4"/>
    <w:uiPriority w:val="59"/>
    <w:rsid w:val="00B601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B601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7061">
      <w:bodyDiv w:val="1"/>
      <w:marLeft w:val="0"/>
      <w:marRight w:val="0"/>
      <w:marTop w:val="0"/>
      <w:marBottom w:val="0"/>
      <w:divBdr>
        <w:top w:val="none" w:sz="0" w:space="0" w:color="auto"/>
        <w:left w:val="none" w:sz="0" w:space="0" w:color="auto"/>
        <w:bottom w:val="none" w:sz="0" w:space="0" w:color="auto"/>
        <w:right w:val="none" w:sz="0" w:space="0" w:color="auto"/>
      </w:divBdr>
    </w:div>
    <w:div w:id="158739699">
      <w:bodyDiv w:val="1"/>
      <w:marLeft w:val="0"/>
      <w:marRight w:val="0"/>
      <w:marTop w:val="0"/>
      <w:marBottom w:val="0"/>
      <w:divBdr>
        <w:top w:val="none" w:sz="0" w:space="0" w:color="auto"/>
        <w:left w:val="none" w:sz="0" w:space="0" w:color="auto"/>
        <w:bottom w:val="none" w:sz="0" w:space="0" w:color="auto"/>
        <w:right w:val="none" w:sz="0" w:space="0" w:color="auto"/>
      </w:divBdr>
    </w:div>
    <w:div w:id="256057003">
      <w:bodyDiv w:val="1"/>
      <w:marLeft w:val="0"/>
      <w:marRight w:val="0"/>
      <w:marTop w:val="0"/>
      <w:marBottom w:val="0"/>
      <w:divBdr>
        <w:top w:val="none" w:sz="0" w:space="0" w:color="auto"/>
        <w:left w:val="none" w:sz="0" w:space="0" w:color="auto"/>
        <w:bottom w:val="none" w:sz="0" w:space="0" w:color="auto"/>
        <w:right w:val="none" w:sz="0" w:space="0" w:color="auto"/>
      </w:divBdr>
    </w:div>
    <w:div w:id="316618029">
      <w:bodyDiv w:val="1"/>
      <w:marLeft w:val="0"/>
      <w:marRight w:val="0"/>
      <w:marTop w:val="0"/>
      <w:marBottom w:val="0"/>
      <w:divBdr>
        <w:top w:val="none" w:sz="0" w:space="0" w:color="auto"/>
        <w:left w:val="none" w:sz="0" w:space="0" w:color="auto"/>
        <w:bottom w:val="none" w:sz="0" w:space="0" w:color="auto"/>
        <w:right w:val="none" w:sz="0" w:space="0" w:color="auto"/>
      </w:divBdr>
    </w:div>
    <w:div w:id="442698528">
      <w:bodyDiv w:val="1"/>
      <w:marLeft w:val="0"/>
      <w:marRight w:val="0"/>
      <w:marTop w:val="0"/>
      <w:marBottom w:val="0"/>
      <w:divBdr>
        <w:top w:val="none" w:sz="0" w:space="0" w:color="auto"/>
        <w:left w:val="none" w:sz="0" w:space="0" w:color="auto"/>
        <w:bottom w:val="none" w:sz="0" w:space="0" w:color="auto"/>
        <w:right w:val="none" w:sz="0" w:space="0" w:color="auto"/>
      </w:divBdr>
      <w:divsChild>
        <w:div w:id="1589583358">
          <w:marLeft w:val="0"/>
          <w:marRight w:val="0"/>
          <w:marTop w:val="0"/>
          <w:marBottom w:val="720"/>
          <w:divBdr>
            <w:top w:val="none" w:sz="0" w:space="0" w:color="auto"/>
            <w:left w:val="none" w:sz="0" w:space="0" w:color="auto"/>
            <w:bottom w:val="none" w:sz="0" w:space="0" w:color="auto"/>
            <w:right w:val="none" w:sz="0" w:space="0" w:color="auto"/>
          </w:divBdr>
        </w:div>
      </w:divsChild>
    </w:div>
    <w:div w:id="457070766">
      <w:bodyDiv w:val="1"/>
      <w:marLeft w:val="0"/>
      <w:marRight w:val="0"/>
      <w:marTop w:val="0"/>
      <w:marBottom w:val="0"/>
      <w:divBdr>
        <w:top w:val="none" w:sz="0" w:space="0" w:color="auto"/>
        <w:left w:val="none" w:sz="0" w:space="0" w:color="auto"/>
        <w:bottom w:val="none" w:sz="0" w:space="0" w:color="auto"/>
        <w:right w:val="none" w:sz="0" w:space="0" w:color="auto"/>
      </w:divBdr>
      <w:divsChild>
        <w:div w:id="257713830">
          <w:marLeft w:val="0"/>
          <w:marRight w:val="0"/>
          <w:marTop w:val="0"/>
          <w:marBottom w:val="720"/>
          <w:divBdr>
            <w:top w:val="none" w:sz="0" w:space="0" w:color="auto"/>
            <w:left w:val="none" w:sz="0" w:space="0" w:color="auto"/>
            <w:bottom w:val="none" w:sz="0" w:space="0" w:color="auto"/>
            <w:right w:val="none" w:sz="0" w:space="0" w:color="auto"/>
          </w:divBdr>
        </w:div>
      </w:divsChild>
    </w:div>
    <w:div w:id="491338368">
      <w:bodyDiv w:val="1"/>
      <w:marLeft w:val="0"/>
      <w:marRight w:val="0"/>
      <w:marTop w:val="0"/>
      <w:marBottom w:val="0"/>
      <w:divBdr>
        <w:top w:val="none" w:sz="0" w:space="0" w:color="auto"/>
        <w:left w:val="none" w:sz="0" w:space="0" w:color="auto"/>
        <w:bottom w:val="none" w:sz="0" w:space="0" w:color="auto"/>
        <w:right w:val="none" w:sz="0" w:space="0" w:color="auto"/>
      </w:divBdr>
    </w:div>
    <w:div w:id="716465033">
      <w:bodyDiv w:val="1"/>
      <w:marLeft w:val="0"/>
      <w:marRight w:val="0"/>
      <w:marTop w:val="0"/>
      <w:marBottom w:val="0"/>
      <w:divBdr>
        <w:top w:val="none" w:sz="0" w:space="0" w:color="auto"/>
        <w:left w:val="none" w:sz="0" w:space="0" w:color="auto"/>
        <w:bottom w:val="none" w:sz="0" w:space="0" w:color="auto"/>
        <w:right w:val="none" w:sz="0" w:space="0" w:color="auto"/>
      </w:divBdr>
    </w:div>
    <w:div w:id="736051952">
      <w:bodyDiv w:val="1"/>
      <w:marLeft w:val="0"/>
      <w:marRight w:val="0"/>
      <w:marTop w:val="0"/>
      <w:marBottom w:val="0"/>
      <w:divBdr>
        <w:top w:val="none" w:sz="0" w:space="0" w:color="auto"/>
        <w:left w:val="none" w:sz="0" w:space="0" w:color="auto"/>
        <w:bottom w:val="none" w:sz="0" w:space="0" w:color="auto"/>
        <w:right w:val="none" w:sz="0" w:space="0" w:color="auto"/>
      </w:divBdr>
    </w:div>
    <w:div w:id="816848865">
      <w:bodyDiv w:val="1"/>
      <w:marLeft w:val="0"/>
      <w:marRight w:val="0"/>
      <w:marTop w:val="0"/>
      <w:marBottom w:val="0"/>
      <w:divBdr>
        <w:top w:val="none" w:sz="0" w:space="0" w:color="auto"/>
        <w:left w:val="none" w:sz="0" w:space="0" w:color="auto"/>
        <w:bottom w:val="none" w:sz="0" w:space="0" w:color="auto"/>
        <w:right w:val="none" w:sz="0" w:space="0" w:color="auto"/>
      </w:divBdr>
    </w:div>
    <w:div w:id="1026636885">
      <w:bodyDiv w:val="1"/>
      <w:marLeft w:val="0"/>
      <w:marRight w:val="0"/>
      <w:marTop w:val="0"/>
      <w:marBottom w:val="0"/>
      <w:divBdr>
        <w:top w:val="none" w:sz="0" w:space="0" w:color="auto"/>
        <w:left w:val="none" w:sz="0" w:space="0" w:color="auto"/>
        <w:bottom w:val="none" w:sz="0" w:space="0" w:color="auto"/>
        <w:right w:val="none" w:sz="0" w:space="0" w:color="auto"/>
      </w:divBdr>
    </w:div>
    <w:div w:id="1203783121">
      <w:bodyDiv w:val="1"/>
      <w:marLeft w:val="0"/>
      <w:marRight w:val="0"/>
      <w:marTop w:val="0"/>
      <w:marBottom w:val="0"/>
      <w:divBdr>
        <w:top w:val="none" w:sz="0" w:space="0" w:color="auto"/>
        <w:left w:val="none" w:sz="0" w:space="0" w:color="auto"/>
        <w:bottom w:val="none" w:sz="0" w:space="0" w:color="auto"/>
        <w:right w:val="none" w:sz="0" w:space="0" w:color="auto"/>
      </w:divBdr>
    </w:div>
    <w:div w:id="1698921981">
      <w:bodyDiv w:val="1"/>
      <w:marLeft w:val="0"/>
      <w:marRight w:val="0"/>
      <w:marTop w:val="0"/>
      <w:marBottom w:val="0"/>
      <w:divBdr>
        <w:top w:val="none" w:sz="0" w:space="0" w:color="auto"/>
        <w:left w:val="none" w:sz="0" w:space="0" w:color="auto"/>
        <w:bottom w:val="none" w:sz="0" w:space="0" w:color="auto"/>
        <w:right w:val="none" w:sz="0" w:space="0" w:color="auto"/>
      </w:divBdr>
    </w:div>
    <w:div w:id="1782411513">
      <w:bodyDiv w:val="1"/>
      <w:marLeft w:val="0"/>
      <w:marRight w:val="0"/>
      <w:marTop w:val="0"/>
      <w:marBottom w:val="0"/>
      <w:divBdr>
        <w:top w:val="none" w:sz="0" w:space="0" w:color="auto"/>
        <w:left w:val="none" w:sz="0" w:space="0" w:color="auto"/>
        <w:bottom w:val="none" w:sz="0" w:space="0" w:color="auto"/>
        <w:right w:val="none" w:sz="0" w:space="0" w:color="auto"/>
      </w:divBdr>
    </w:div>
    <w:div w:id="1920289462">
      <w:bodyDiv w:val="1"/>
      <w:marLeft w:val="0"/>
      <w:marRight w:val="0"/>
      <w:marTop w:val="0"/>
      <w:marBottom w:val="0"/>
      <w:divBdr>
        <w:top w:val="none" w:sz="0" w:space="0" w:color="auto"/>
        <w:left w:val="none" w:sz="0" w:space="0" w:color="auto"/>
        <w:bottom w:val="none" w:sz="0" w:space="0" w:color="auto"/>
        <w:right w:val="none" w:sz="0" w:space="0" w:color="auto"/>
      </w:divBdr>
    </w:div>
    <w:div w:id="1967543696">
      <w:bodyDiv w:val="1"/>
      <w:marLeft w:val="0"/>
      <w:marRight w:val="0"/>
      <w:marTop w:val="0"/>
      <w:marBottom w:val="0"/>
      <w:divBdr>
        <w:top w:val="none" w:sz="0" w:space="0" w:color="auto"/>
        <w:left w:val="none" w:sz="0" w:space="0" w:color="auto"/>
        <w:bottom w:val="none" w:sz="0" w:space="0" w:color="auto"/>
        <w:right w:val="none" w:sz="0" w:space="0" w:color="auto"/>
      </w:divBdr>
    </w:div>
    <w:div w:id="209088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A00DCF25101914D7D8E168DB43959CFF10EBA7EC275F757EEC82EA6C93852CC9244D08297C32BA5CA9B8FC6BFO2JF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su.gov.ru" TargetMode="External"/><Relationship Id="rId4" Type="http://schemas.openxmlformats.org/officeDocument/2006/relationships/settings" Target="settings.xml"/><Relationship Id="rId9" Type="http://schemas.openxmlformats.org/officeDocument/2006/relationships/hyperlink" Target="https://chuna.mo38.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13423-BD3C-4014-B258-79962AB87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20</Pages>
  <Words>6205</Words>
  <Characters>35375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2025-05-05T03:00:00Z</cp:lastPrinted>
  <dcterms:created xsi:type="dcterms:W3CDTF">2025-04-24T00:18:00Z</dcterms:created>
  <dcterms:modified xsi:type="dcterms:W3CDTF">2025-05-06T02:33:00Z</dcterms:modified>
</cp:coreProperties>
</file>