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4759" w14:textId="77777777" w:rsidR="00A539F2" w:rsidRPr="004D63CE" w:rsidRDefault="004D63CE" w:rsidP="004D6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A539F2"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597E32"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14:paraId="499AF4F4" w14:textId="7DA9C8B6" w:rsidR="00A539F2" w:rsidRPr="004D63CE" w:rsidRDefault="00A539F2" w:rsidP="004D6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63CE"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A730E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30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333F1"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30E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43145"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0E9">
        <w:rPr>
          <w:rFonts w:ascii="Times New Roman" w:eastAsia="Times New Roman" w:hAnsi="Times New Roman" w:cs="Times New Roman"/>
          <w:sz w:val="24"/>
          <w:szCs w:val="24"/>
          <w:lang w:eastAsia="ru-RU"/>
        </w:rPr>
        <w:t>40/1</w:t>
      </w:r>
      <w:r w:rsidR="00597E32"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14:paraId="58B40364" w14:textId="77777777" w:rsidR="00A539F2" w:rsidRPr="004D63CE" w:rsidRDefault="00625453" w:rsidP="00A53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журналов операций</w:t>
      </w:r>
    </w:p>
    <w:p w14:paraId="0CF2E980" w14:textId="77777777" w:rsidR="00A539F2" w:rsidRPr="004D63CE" w:rsidRDefault="00A539F2" w:rsidP="00A53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7775"/>
      </w:tblGrid>
      <w:tr w:rsidR="00A539F2" w:rsidRPr="004D63CE" w14:paraId="3D0B1B81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5DF482A1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журнала</w:t>
            </w:r>
          </w:p>
        </w:tc>
        <w:tc>
          <w:tcPr>
            <w:tcW w:w="0" w:type="auto"/>
            <w:hideMark/>
          </w:tcPr>
          <w:p w14:paraId="08443DFF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журнала</w:t>
            </w:r>
          </w:p>
        </w:tc>
      </w:tr>
      <w:tr w:rsidR="00A539F2" w:rsidRPr="004D63CE" w14:paraId="3C9D59F4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6E2B02B8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3144B67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по счету «Касса»</w:t>
            </w:r>
          </w:p>
        </w:tc>
      </w:tr>
      <w:tr w:rsidR="00A539F2" w:rsidRPr="004D63CE" w14:paraId="0B535008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7B90AD92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85FB944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с безналичными денежными средствами</w:t>
            </w:r>
          </w:p>
        </w:tc>
      </w:tr>
      <w:tr w:rsidR="00A539F2" w:rsidRPr="004D63CE" w14:paraId="3FDE67D1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1631ECCB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455EFD5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расчетов с подотчетными лицами</w:t>
            </w:r>
          </w:p>
        </w:tc>
      </w:tr>
      <w:tr w:rsidR="00A539F2" w:rsidRPr="004D63CE" w14:paraId="400791B5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5241818F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614337A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расчетов с поставщиками и подрядчиками</w:t>
            </w:r>
          </w:p>
        </w:tc>
      </w:tr>
      <w:tr w:rsidR="00A539F2" w:rsidRPr="004D63CE" w14:paraId="62F881EF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7D6DA40B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723B2B49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расчетов с дебиторами по доходам</w:t>
            </w:r>
          </w:p>
        </w:tc>
      </w:tr>
      <w:tr w:rsidR="00A539F2" w:rsidRPr="004D63CE" w14:paraId="263856F2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729D95BF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2286BE1E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расчетов по оплате труда</w:t>
            </w:r>
            <w:r w:rsidR="00E35BF4"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денежному довольствию и стипендиям</w:t>
            </w:r>
          </w:p>
        </w:tc>
      </w:tr>
      <w:tr w:rsidR="00A539F2" w:rsidRPr="004D63CE" w14:paraId="3A112834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5A6C57C8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097073A5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по выбытию и перемещению нефинансовых активов</w:t>
            </w:r>
          </w:p>
        </w:tc>
      </w:tr>
      <w:tr w:rsidR="00A539F2" w:rsidRPr="004D63CE" w14:paraId="0810C8A5" w14:textId="77777777" w:rsidTr="00A539F2">
        <w:trPr>
          <w:tblCellSpacing w:w="15" w:type="dxa"/>
        </w:trPr>
        <w:tc>
          <w:tcPr>
            <w:tcW w:w="0" w:type="auto"/>
            <w:hideMark/>
          </w:tcPr>
          <w:p w14:paraId="3F4033A0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1D0947B6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операций по прочим операциям</w:t>
            </w:r>
          </w:p>
        </w:tc>
      </w:tr>
      <w:tr w:rsidR="00A539F2" w:rsidRPr="004D63CE" w14:paraId="7378BD84" w14:textId="77777777" w:rsidTr="00A23FEA">
        <w:trPr>
          <w:tblCellSpacing w:w="15" w:type="dxa"/>
        </w:trPr>
        <w:tc>
          <w:tcPr>
            <w:tcW w:w="0" w:type="auto"/>
          </w:tcPr>
          <w:p w14:paraId="06EE05E9" w14:textId="77777777" w:rsidR="00A539F2" w:rsidRPr="004D63CE" w:rsidRDefault="00A539F2" w:rsidP="00A5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465764F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9F2" w:rsidRPr="004D63CE" w14:paraId="2B19F729" w14:textId="77777777" w:rsidTr="00A539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B64DD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29727D" w14:textId="77777777" w:rsidR="00A539F2" w:rsidRPr="004D63CE" w:rsidRDefault="00A539F2" w:rsidP="00A5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2B99E4" w14:textId="77777777" w:rsidR="000B793D" w:rsidRPr="004D63CE" w:rsidRDefault="000B793D" w:rsidP="00FC21CF">
      <w:pPr>
        <w:rPr>
          <w:rFonts w:ascii="Times New Roman" w:hAnsi="Times New Roman" w:cs="Times New Roman"/>
          <w:sz w:val="24"/>
          <w:szCs w:val="24"/>
        </w:rPr>
      </w:pPr>
    </w:p>
    <w:sectPr w:rsidR="000B793D" w:rsidRPr="004D63CE" w:rsidSect="00DE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DA"/>
    <w:rsid w:val="000B793D"/>
    <w:rsid w:val="001C4F71"/>
    <w:rsid w:val="00351C5D"/>
    <w:rsid w:val="00400EDA"/>
    <w:rsid w:val="004D63CE"/>
    <w:rsid w:val="00506628"/>
    <w:rsid w:val="005333F1"/>
    <w:rsid w:val="00597E32"/>
    <w:rsid w:val="00625453"/>
    <w:rsid w:val="00843145"/>
    <w:rsid w:val="00A23FEA"/>
    <w:rsid w:val="00A539F2"/>
    <w:rsid w:val="00A730E9"/>
    <w:rsid w:val="00E35BF4"/>
    <w:rsid w:val="00E678A2"/>
    <w:rsid w:val="00F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61F3"/>
  <w15:docId w15:val="{A17BC028-6B1E-4DF0-906C-27A06D7C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539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39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5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539F2"/>
  </w:style>
  <w:style w:type="character" w:customStyle="1" w:styleId="sfwc">
    <w:name w:val="sfwc"/>
    <w:basedOn w:val="a0"/>
    <w:rsid w:val="00A5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</dc:creator>
  <cp:lastModifiedBy>Светлана</cp:lastModifiedBy>
  <cp:revision>4</cp:revision>
  <cp:lastPrinted>2024-01-24T03:22:00Z</cp:lastPrinted>
  <dcterms:created xsi:type="dcterms:W3CDTF">2025-11-17T02:52:00Z</dcterms:created>
  <dcterms:modified xsi:type="dcterms:W3CDTF">2025-11-28T01:41:00Z</dcterms:modified>
</cp:coreProperties>
</file>